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A1" w:rsidRPr="00571D66" w:rsidRDefault="00562FA1" w:rsidP="00562FA1">
      <w:pPr>
        <w:rPr>
          <w:rFonts w:ascii="Arial" w:hAnsi="Arial" w:cs="Arial"/>
          <w:b/>
          <w:bCs/>
          <w:szCs w:val="22"/>
        </w:rPr>
      </w:pPr>
      <w:r w:rsidRPr="00571D66">
        <w:rPr>
          <w:rFonts w:ascii="Arial" w:hAnsi="Arial" w:cs="Arial"/>
          <w:b/>
          <w:bCs/>
          <w:szCs w:val="22"/>
        </w:rPr>
        <w:t>By Regd. Post AD</w:t>
      </w:r>
    </w:p>
    <w:p w:rsidR="00562FA1" w:rsidRDefault="00562FA1" w:rsidP="00562FA1">
      <w:pPr>
        <w:contextualSpacing/>
        <w:rPr>
          <w:rFonts w:ascii="Arial" w:hAnsi="Arial" w:cs="Arial"/>
          <w:szCs w:val="22"/>
        </w:rPr>
      </w:pPr>
    </w:p>
    <w:p w:rsidR="00562FA1" w:rsidRPr="00571D66" w:rsidRDefault="00562FA1" w:rsidP="00562FA1">
      <w:pPr>
        <w:contextualSpacing/>
        <w:rPr>
          <w:rFonts w:ascii="Arial" w:hAnsi="Arial" w:cs="Arial"/>
          <w:szCs w:val="22"/>
        </w:rPr>
      </w:pPr>
      <w:r w:rsidRPr="00571D66">
        <w:rPr>
          <w:rFonts w:ascii="Arial" w:hAnsi="Arial" w:cs="Arial"/>
          <w:szCs w:val="22"/>
        </w:rPr>
        <w:t>Ref.No.</w:t>
      </w:r>
      <w:r>
        <w:rPr>
          <w:rFonts w:ascii="Arial" w:hAnsi="Arial" w:cs="Arial"/>
          <w:szCs w:val="22"/>
        </w:rPr>
        <w:t>4652</w:t>
      </w:r>
      <w:r w:rsidRPr="00571D66">
        <w:rPr>
          <w:rFonts w:ascii="Arial" w:hAnsi="Arial" w:cs="Arial"/>
          <w:szCs w:val="22"/>
        </w:rPr>
        <w:t>/FAA/</w:t>
      </w:r>
      <w:r>
        <w:rPr>
          <w:rFonts w:ascii="Arial" w:hAnsi="Arial" w:cs="Arial"/>
          <w:szCs w:val="22"/>
        </w:rPr>
        <w:t>2013</w:t>
      </w:r>
      <w:r w:rsidRPr="00571D66">
        <w:rPr>
          <w:rFonts w:ascii="Arial" w:hAnsi="Arial" w:cs="Arial"/>
          <w:szCs w:val="22"/>
        </w:rPr>
        <w:t>/A-</w:t>
      </w:r>
      <w:r>
        <w:rPr>
          <w:rFonts w:ascii="Arial" w:hAnsi="Arial" w:cs="Arial"/>
          <w:szCs w:val="22"/>
        </w:rPr>
        <w:t>30</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r>
      <w:smartTag w:uri="urn:schemas-microsoft-com:office:smarttags" w:element="date">
        <w:smartTagPr>
          <w:attr w:name="Month" w:val="12"/>
          <w:attr w:name="Day" w:val="20"/>
          <w:attr w:name="Year" w:val="2013"/>
        </w:smartTagPr>
        <w:r>
          <w:rPr>
            <w:rFonts w:ascii="Arial" w:hAnsi="Arial" w:cs="Arial"/>
            <w:szCs w:val="22"/>
          </w:rPr>
          <w:t>December 20, 2013</w:t>
        </w:r>
      </w:smartTag>
    </w:p>
    <w:p w:rsidR="00562FA1" w:rsidRDefault="00562FA1" w:rsidP="00562FA1">
      <w:pPr>
        <w:contextualSpacing/>
        <w:rPr>
          <w:rFonts w:ascii="Arial" w:hAnsi="Arial" w:cs="Arial"/>
          <w:szCs w:val="22"/>
        </w:rPr>
      </w:pPr>
    </w:p>
    <w:p w:rsidR="00562FA1" w:rsidRDefault="00562FA1" w:rsidP="00562FA1">
      <w:pPr>
        <w:contextualSpacing/>
        <w:rPr>
          <w:rFonts w:ascii="Arial" w:hAnsi="Arial" w:cs="Arial"/>
          <w:szCs w:val="22"/>
        </w:rPr>
      </w:pPr>
    </w:p>
    <w:p w:rsidR="00562FA1" w:rsidRPr="00571D66" w:rsidRDefault="00562FA1" w:rsidP="00562FA1">
      <w:pPr>
        <w:contextualSpacing/>
        <w:rPr>
          <w:rFonts w:ascii="Arial" w:hAnsi="Arial" w:cs="Arial"/>
          <w:szCs w:val="22"/>
        </w:rPr>
      </w:pPr>
    </w:p>
    <w:p w:rsidR="00562FA1" w:rsidRPr="00571D66" w:rsidRDefault="00562FA1" w:rsidP="00562FA1">
      <w:pPr>
        <w:contextualSpacing/>
        <w:jc w:val="center"/>
        <w:rPr>
          <w:rFonts w:ascii="Arial" w:hAnsi="Arial" w:cs="Arial"/>
          <w:b/>
          <w:bCs/>
          <w:i/>
          <w:iCs/>
          <w:szCs w:val="22"/>
        </w:rPr>
      </w:pPr>
      <w:r w:rsidRPr="00571D66">
        <w:rPr>
          <w:rFonts w:ascii="Arial" w:hAnsi="Arial" w:cs="Arial"/>
          <w:b/>
          <w:bCs/>
          <w:i/>
          <w:iCs/>
          <w:szCs w:val="22"/>
        </w:rPr>
        <w:t>APPELLATE AUTHORITY UNDER</w:t>
      </w:r>
    </w:p>
    <w:p w:rsidR="00562FA1" w:rsidRPr="00571D66" w:rsidRDefault="00562FA1" w:rsidP="00562FA1">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562FA1" w:rsidRPr="00571D66" w:rsidRDefault="00562FA1" w:rsidP="00562FA1">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562FA1" w:rsidRDefault="00562FA1" w:rsidP="00562FA1">
      <w:pPr>
        <w:contextualSpacing/>
        <w:jc w:val="center"/>
        <w:rPr>
          <w:rFonts w:ascii="Arial" w:hAnsi="Arial" w:cs="Arial"/>
          <w:b/>
          <w:bCs/>
          <w:szCs w:val="22"/>
        </w:rPr>
      </w:pPr>
    </w:p>
    <w:p w:rsidR="00562FA1" w:rsidRPr="00571D66" w:rsidRDefault="00562FA1" w:rsidP="00562FA1">
      <w:pPr>
        <w:jc w:val="center"/>
        <w:rPr>
          <w:rFonts w:ascii="Arial" w:hAnsi="Arial" w:cs="Arial"/>
          <w:b/>
          <w:bCs/>
          <w:szCs w:val="22"/>
        </w:rPr>
      </w:pPr>
      <w:r w:rsidRPr="00571D66">
        <w:rPr>
          <w:rFonts w:ascii="Arial" w:hAnsi="Arial" w:cs="Arial"/>
          <w:b/>
          <w:bCs/>
          <w:szCs w:val="22"/>
        </w:rPr>
        <w:t xml:space="preserve">APPEAL UNDER SECTION 19(1) OF THE RTI ACT BY SHRI </w:t>
      </w:r>
      <w:smartTag w:uri="urn:schemas-microsoft-com:office:smarttags" w:element="City">
        <w:smartTag w:uri="urn:schemas-microsoft-com:office:smarttags" w:element="place">
          <w:r>
            <w:rPr>
              <w:rFonts w:ascii="Arial" w:hAnsi="Arial" w:cs="Arial"/>
              <w:b/>
              <w:bCs/>
              <w:szCs w:val="22"/>
            </w:rPr>
            <w:t>RANDOLPH</w:t>
          </w:r>
        </w:smartTag>
      </w:smartTag>
      <w:r>
        <w:rPr>
          <w:rFonts w:ascii="Arial" w:hAnsi="Arial" w:cs="Arial"/>
          <w:b/>
          <w:bCs/>
          <w:szCs w:val="22"/>
        </w:rPr>
        <w:t xml:space="preserve"> ROWE AGAINST </w:t>
      </w:r>
      <w:r w:rsidRPr="00571D66">
        <w:rPr>
          <w:rFonts w:ascii="Arial" w:hAnsi="Arial" w:cs="Arial"/>
          <w:b/>
          <w:bCs/>
          <w:szCs w:val="22"/>
        </w:rPr>
        <w:t xml:space="preserve">THE ORDER NO. </w:t>
      </w:r>
      <w:r>
        <w:rPr>
          <w:rFonts w:ascii="Arial" w:hAnsi="Arial" w:cs="Arial"/>
          <w:b/>
          <w:bCs/>
          <w:szCs w:val="22"/>
        </w:rPr>
        <w:t xml:space="preserve">1085 DATED </w:t>
      </w:r>
      <w:smartTag w:uri="urn:schemas-microsoft-com:office:smarttags" w:element="date">
        <w:smartTagPr>
          <w:attr w:name="Year" w:val="2013"/>
          <w:attr w:name="Day" w:val="19"/>
          <w:attr w:name="Month" w:val="11"/>
        </w:smartTagPr>
        <w:r>
          <w:rPr>
            <w:rFonts w:ascii="Arial" w:hAnsi="Arial" w:cs="Arial"/>
            <w:b/>
            <w:bCs/>
            <w:szCs w:val="22"/>
          </w:rPr>
          <w:t>19</w:t>
        </w:r>
        <w:r w:rsidRPr="00571D66">
          <w:rPr>
            <w:rFonts w:ascii="Arial" w:hAnsi="Arial" w:cs="Arial"/>
            <w:b/>
            <w:bCs/>
            <w:szCs w:val="22"/>
          </w:rPr>
          <w:t>/</w:t>
        </w:r>
        <w:r>
          <w:rPr>
            <w:rFonts w:ascii="Arial" w:hAnsi="Arial" w:cs="Arial"/>
            <w:b/>
            <w:bCs/>
            <w:szCs w:val="22"/>
          </w:rPr>
          <w:t>11/2013</w:t>
        </w:r>
      </w:smartTag>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smartTag w:uri="urn:schemas-microsoft-com:office:smarttags" w:element="date">
        <w:smartTagPr>
          <w:attr w:name="Year" w:val="2013"/>
          <w:attr w:name="Day" w:val="25"/>
          <w:attr w:name="Month" w:val="10"/>
        </w:smartTagPr>
        <w:r>
          <w:rPr>
            <w:rFonts w:ascii="Arial" w:hAnsi="Arial" w:cs="Arial"/>
            <w:b/>
            <w:bCs/>
            <w:szCs w:val="22"/>
          </w:rPr>
          <w:t>25/10/2013</w:t>
        </w:r>
      </w:smartTag>
    </w:p>
    <w:p w:rsidR="00562FA1" w:rsidRDefault="00562FA1" w:rsidP="00562FA1">
      <w:pPr>
        <w:contextualSpacing/>
        <w:jc w:val="both"/>
        <w:rPr>
          <w:rFonts w:ascii="Arial" w:hAnsi="Arial" w:cs="Arial"/>
          <w:b/>
          <w:bCs/>
          <w:szCs w:val="22"/>
          <w:u w:val="single"/>
        </w:rPr>
      </w:pPr>
    </w:p>
    <w:p w:rsidR="00562FA1" w:rsidRDefault="00562FA1" w:rsidP="00562FA1">
      <w:pPr>
        <w:contextualSpacing/>
        <w:jc w:val="both"/>
        <w:rPr>
          <w:rFonts w:ascii="Arial" w:hAnsi="Arial" w:cs="Arial"/>
          <w:b/>
          <w:bCs/>
          <w:szCs w:val="22"/>
          <w:u w:val="single"/>
        </w:rPr>
      </w:pPr>
    </w:p>
    <w:p w:rsidR="00562FA1" w:rsidRPr="00945027" w:rsidRDefault="00562FA1" w:rsidP="00562FA1">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562FA1" w:rsidRPr="0060475A" w:rsidRDefault="00562FA1" w:rsidP="00562FA1">
      <w:pPr>
        <w:autoSpaceDE w:val="0"/>
        <w:autoSpaceDN w:val="0"/>
        <w:adjustRightInd w:val="0"/>
        <w:rPr>
          <w:rFonts w:ascii="Arial" w:hAnsi="Arial" w:cs="Arial"/>
          <w:szCs w:val="22"/>
        </w:rPr>
      </w:pPr>
    </w:p>
    <w:p w:rsidR="00562FA1" w:rsidRPr="003665EA" w:rsidRDefault="00562FA1" w:rsidP="00562FA1">
      <w:pPr>
        <w:spacing w:line="360" w:lineRule="auto"/>
        <w:jc w:val="both"/>
        <w:rPr>
          <w:rFonts w:ascii="Arial" w:hAnsi="Arial" w:cs="Arial"/>
          <w:i/>
          <w:iCs/>
          <w:szCs w:val="22"/>
        </w:rPr>
      </w:pPr>
      <w:r w:rsidRPr="003665EA">
        <w:rPr>
          <w:rFonts w:ascii="Arial" w:hAnsi="Arial" w:cs="Arial"/>
          <w:szCs w:val="22"/>
        </w:rPr>
        <w:t xml:space="preserve">The Information Seeker </w:t>
      </w:r>
      <w:proofErr w:type="spellStart"/>
      <w:r w:rsidRPr="003665EA">
        <w:rPr>
          <w:rFonts w:ascii="Arial" w:hAnsi="Arial" w:cs="Arial"/>
          <w:szCs w:val="22"/>
        </w:rPr>
        <w:t>Shri</w:t>
      </w:r>
      <w:proofErr w:type="spellEnd"/>
      <w:r w:rsidRPr="003665EA">
        <w:rPr>
          <w:rFonts w:ascii="Arial" w:hAnsi="Arial" w:cs="Arial"/>
          <w:szCs w:val="22"/>
        </w:rPr>
        <w:t xml:space="preserve"> Randolph Rowe, resident of 504, </w:t>
      </w:r>
      <w:proofErr w:type="spellStart"/>
      <w:r w:rsidRPr="003665EA">
        <w:rPr>
          <w:rFonts w:ascii="Arial" w:hAnsi="Arial" w:cs="Arial"/>
          <w:szCs w:val="22"/>
        </w:rPr>
        <w:t>Durvankur</w:t>
      </w:r>
      <w:proofErr w:type="spellEnd"/>
      <w:r w:rsidRPr="003665EA">
        <w:rPr>
          <w:rFonts w:ascii="Arial" w:hAnsi="Arial" w:cs="Arial"/>
          <w:szCs w:val="22"/>
        </w:rPr>
        <w:t xml:space="preserve"> Cooperative Housing Society Limited, </w:t>
      </w:r>
      <w:proofErr w:type="spellStart"/>
      <w:r w:rsidRPr="003665EA">
        <w:rPr>
          <w:rFonts w:ascii="Arial" w:hAnsi="Arial" w:cs="Arial"/>
          <w:szCs w:val="22"/>
        </w:rPr>
        <w:t>Citi</w:t>
      </w:r>
      <w:proofErr w:type="spellEnd"/>
      <w:r w:rsidRPr="003665EA">
        <w:rPr>
          <w:rFonts w:ascii="Arial" w:hAnsi="Arial" w:cs="Arial"/>
          <w:szCs w:val="22"/>
        </w:rPr>
        <w:t xml:space="preserve"> Corner II, Plot No. 53, Sector 29, </w:t>
      </w:r>
      <w:proofErr w:type="spellStart"/>
      <w:r w:rsidRPr="003665EA">
        <w:rPr>
          <w:rFonts w:ascii="Arial" w:hAnsi="Arial" w:cs="Arial"/>
          <w:szCs w:val="22"/>
        </w:rPr>
        <w:t>Vashi</w:t>
      </w:r>
      <w:proofErr w:type="spellEnd"/>
      <w:r w:rsidRPr="003665EA">
        <w:rPr>
          <w:rFonts w:ascii="Arial" w:hAnsi="Arial" w:cs="Arial"/>
          <w:szCs w:val="22"/>
        </w:rPr>
        <w:t xml:space="preserve">, </w:t>
      </w:r>
      <w:proofErr w:type="spellStart"/>
      <w:r w:rsidRPr="003665EA">
        <w:rPr>
          <w:rFonts w:ascii="Arial" w:hAnsi="Arial" w:cs="Arial"/>
          <w:szCs w:val="22"/>
        </w:rPr>
        <w:t>Navi</w:t>
      </w:r>
      <w:proofErr w:type="spellEnd"/>
      <w:r w:rsidRPr="003665EA">
        <w:rPr>
          <w:rFonts w:ascii="Arial" w:hAnsi="Arial" w:cs="Arial"/>
          <w:szCs w:val="22"/>
        </w:rPr>
        <w:t xml:space="preserve"> Mumbai 400 703, filed an application dated </w:t>
      </w:r>
      <w:r>
        <w:rPr>
          <w:rFonts w:ascii="Arial" w:hAnsi="Arial" w:cs="Arial"/>
          <w:szCs w:val="22"/>
        </w:rPr>
        <w:t>October 25</w:t>
      </w:r>
      <w:r w:rsidRPr="003665EA">
        <w:rPr>
          <w:rFonts w:ascii="Arial" w:hAnsi="Arial" w:cs="Arial"/>
          <w:szCs w:val="22"/>
        </w:rPr>
        <w:t xml:space="preserve">, 2013 under the provisions of the Right to Information Act, 2005 before the </w:t>
      </w:r>
      <w:smartTag w:uri="urn:schemas-microsoft-com:office:smarttags" w:element="stockticker">
        <w:r w:rsidRPr="003665EA">
          <w:rPr>
            <w:rFonts w:ascii="Arial" w:hAnsi="Arial" w:cs="Arial"/>
            <w:szCs w:val="22"/>
          </w:rPr>
          <w:t>CPI</w:t>
        </w:r>
      </w:smartTag>
      <w:r w:rsidRPr="003665EA">
        <w:rPr>
          <w:rFonts w:ascii="Arial" w:hAnsi="Arial" w:cs="Arial"/>
          <w:szCs w:val="22"/>
        </w:rPr>
        <w:t xml:space="preserve">O of Small Industries Development Bank of India, seeking information under </w:t>
      </w:r>
      <w:r>
        <w:rPr>
          <w:rFonts w:ascii="Arial" w:hAnsi="Arial" w:cs="Arial"/>
          <w:szCs w:val="22"/>
        </w:rPr>
        <w:t xml:space="preserve">four </w:t>
      </w:r>
      <w:r w:rsidRPr="003665EA">
        <w:rPr>
          <w:rFonts w:ascii="Arial" w:hAnsi="Arial" w:cs="Arial"/>
          <w:szCs w:val="22"/>
        </w:rPr>
        <w:t>heads as mentioned in the application</w:t>
      </w:r>
      <w:r>
        <w:rPr>
          <w:rFonts w:ascii="Arial" w:hAnsi="Arial" w:cs="Arial"/>
          <w:szCs w:val="22"/>
        </w:rPr>
        <w:t xml:space="preserve">, with regard to circular issued by CGTMSE and settlement of claim in respect of two cases of </w:t>
      </w:r>
      <w:proofErr w:type="spellStart"/>
      <w:r>
        <w:rPr>
          <w:rFonts w:ascii="Arial" w:hAnsi="Arial" w:cs="Arial"/>
          <w:szCs w:val="22"/>
        </w:rPr>
        <w:t>Pune</w:t>
      </w:r>
      <w:proofErr w:type="spellEnd"/>
      <w:r>
        <w:rPr>
          <w:rFonts w:ascii="Arial" w:hAnsi="Arial" w:cs="Arial"/>
          <w:szCs w:val="22"/>
        </w:rPr>
        <w:t xml:space="preserve"> branch of the Bank</w:t>
      </w:r>
      <w:r w:rsidRPr="003665EA">
        <w:rPr>
          <w:rFonts w:ascii="Arial" w:hAnsi="Arial" w:cs="Arial"/>
          <w:i/>
          <w:iCs/>
          <w:szCs w:val="22"/>
        </w:rPr>
        <w:t>.</w:t>
      </w:r>
    </w:p>
    <w:p w:rsidR="00562FA1" w:rsidRPr="003665EA" w:rsidRDefault="00562FA1" w:rsidP="00562FA1">
      <w:pPr>
        <w:ind w:hanging="360"/>
        <w:jc w:val="both"/>
        <w:rPr>
          <w:rFonts w:ascii="Arial" w:hAnsi="Arial" w:cs="Arial"/>
          <w:szCs w:val="22"/>
        </w:rPr>
      </w:pPr>
    </w:p>
    <w:p w:rsidR="00562FA1" w:rsidRPr="00EE5D77" w:rsidRDefault="00562FA1" w:rsidP="00562FA1">
      <w:pPr>
        <w:spacing w:line="360" w:lineRule="auto"/>
        <w:jc w:val="both"/>
        <w:rPr>
          <w:rFonts w:ascii="Arial" w:hAnsi="Arial" w:cs="Arial"/>
          <w:i/>
          <w:iCs/>
          <w:szCs w:val="22"/>
        </w:rPr>
      </w:pPr>
      <w:r w:rsidRPr="003665EA">
        <w:rPr>
          <w:rFonts w:ascii="Arial" w:hAnsi="Arial" w:cs="Arial"/>
          <w:szCs w:val="22"/>
        </w:rPr>
        <w:t>CPIO disposed off the said application vide order no. 10</w:t>
      </w:r>
      <w:r>
        <w:rPr>
          <w:rFonts w:ascii="Arial" w:hAnsi="Arial" w:cs="Arial"/>
          <w:szCs w:val="22"/>
        </w:rPr>
        <w:t>85</w:t>
      </w:r>
      <w:r w:rsidRPr="003665EA">
        <w:rPr>
          <w:rFonts w:ascii="Arial" w:hAnsi="Arial" w:cs="Arial"/>
          <w:szCs w:val="22"/>
        </w:rPr>
        <w:t xml:space="preserve"> dated </w:t>
      </w:r>
      <w:smartTag w:uri="urn:schemas-microsoft-com:office:smarttags" w:element="date">
        <w:smartTagPr>
          <w:attr w:name="Month" w:val="11"/>
          <w:attr w:name="Day" w:val="19"/>
          <w:attr w:name="Year" w:val="2013"/>
        </w:smartTagPr>
        <w:r>
          <w:rPr>
            <w:rFonts w:ascii="Arial" w:hAnsi="Arial" w:cs="Arial"/>
            <w:szCs w:val="22"/>
          </w:rPr>
          <w:t>November</w:t>
        </w:r>
        <w:r w:rsidRPr="003665EA">
          <w:rPr>
            <w:rFonts w:ascii="Arial" w:hAnsi="Arial" w:cs="Arial"/>
            <w:szCs w:val="22"/>
          </w:rPr>
          <w:t xml:space="preserve"> </w:t>
        </w:r>
        <w:r>
          <w:rPr>
            <w:rFonts w:ascii="Arial" w:hAnsi="Arial" w:cs="Arial"/>
            <w:szCs w:val="22"/>
          </w:rPr>
          <w:t>19</w:t>
        </w:r>
        <w:r w:rsidRPr="003665EA">
          <w:rPr>
            <w:rFonts w:ascii="Arial" w:hAnsi="Arial" w:cs="Arial"/>
            <w:szCs w:val="22"/>
          </w:rPr>
          <w:t>, 2013</w:t>
        </w:r>
      </w:smartTag>
      <w:r w:rsidRPr="003665EA">
        <w:rPr>
          <w:rFonts w:ascii="Arial" w:hAnsi="Arial" w:cs="Arial"/>
          <w:szCs w:val="22"/>
        </w:rPr>
        <w:t xml:space="preserve">. The applicant was provided with the available information in respect </w:t>
      </w:r>
      <w:r>
        <w:rPr>
          <w:rFonts w:ascii="Arial" w:hAnsi="Arial" w:cs="Arial"/>
          <w:szCs w:val="22"/>
        </w:rPr>
        <w:t xml:space="preserve">to all the four points on which information was sought.  As regards the copies of information sought by the applicant, the same was also ordered to be provided against cost of </w:t>
      </w:r>
      <w:r>
        <w:rPr>
          <w:rFonts w:ascii="Rupee Foradian" w:hAnsi="Rupee Foradian" w:cs="Arial"/>
          <w:szCs w:val="22"/>
        </w:rPr>
        <w:t xml:space="preserve">` </w:t>
      </w:r>
      <w:r>
        <w:rPr>
          <w:rFonts w:ascii="Arial" w:hAnsi="Arial" w:cs="Arial"/>
          <w:szCs w:val="22"/>
        </w:rPr>
        <w:t xml:space="preserve">4/-. </w:t>
      </w:r>
    </w:p>
    <w:p w:rsidR="00562FA1" w:rsidRPr="003665EA" w:rsidRDefault="00562FA1" w:rsidP="00562FA1">
      <w:pPr>
        <w:spacing w:line="360" w:lineRule="auto"/>
        <w:jc w:val="both"/>
        <w:rPr>
          <w:rFonts w:ascii="Arial" w:hAnsi="Arial" w:cs="Arial"/>
          <w:i/>
          <w:iCs/>
          <w:szCs w:val="22"/>
        </w:rPr>
      </w:pPr>
    </w:p>
    <w:p w:rsidR="00562FA1" w:rsidRPr="006757D6" w:rsidRDefault="00562FA1" w:rsidP="00562FA1">
      <w:pPr>
        <w:spacing w:line="360" w:lineRule="auto"/>
        <w:jc w:val="both"/>
        <w:rPr>
          <w:rFonts w:ascii="Arial" w:hAnsi="Arial" w:cs="Arial"/>
          <w:szCs w:val="22"/>
        </w:rPr>
      </w:pPr>
      <w:r>
        <w:rPr>
          <w:rFonts w:ascii="Arial" w:hAnsi="Arial" w:cs="Arial"/>
          <w:szCs w:val="22"/>
        </w:rPr>
        <w:t xml:space="preserve">Not satisfied with the order of CPIO, applicant has preferred this appeal.  </w:t>
      </w:r>
      <w:r w:rsidRPr="003665EA">
        <w:rPr>
          <w:rFonts w:ascii="Arial" w:hAnsi="Arial" w:cs="Arial"/>
          <w:szCs w:val="22"/>
        </w:rPr>
        <w:t xml:space="preserve">In </w:t>
      </w:r>
      <w:r>
        <w:rPr>
          <w:rFonts w:ascii="Arial" w:hAnsi="Arial" w:cs="Arial"/>
          <w:szCs w:val="22"/>
        </w:rPr>
        <w:t>the</w:t>
      </w:r>
      <w:r w:rsidRPr="003665EA">
        <w:rPr>
          <w:rFonts w:ascii="Arial" w:hAnsi="Arial" w:cs="Arial"/>
          <w:szCs w:val="22"/>
        </w:rPr>
        <w:t xml:space="preserve"> appeal </w:t>
      </w:r>
      <w:proofErr w:type="spellStart"/>
      <w:r w:rsidRPr="003665EA">
        <w:rPr>
          <w:rFonts w:ascii="Arial" w:hAnsi="Arial" w:cs="Arial"/>
          <w:szCs w:val="22"/>
        </w:rPr>
        <w:t>Shri</w:t>
      </w:r>
      <w:proofErr w:type="spellEnd"/>
      <w:r w:rsidRPr="003665EA">
        <w:rPr>
          <w:rFonts w:ascii="Arial" w:hAnsi="Arial" w:cs="Arial"/>
          <w:szCs w:val="22"/>
        </w:rPr>
        <w:t xml:space="preserve"> Rowe has challenged the order of CPIO on various grounds</w:t>
      </w:r>
      <w:r>
        <w:rPr>
          <w:rFonts w:ascii="Arial" w:hAnsi="Arial" w:cs="Arial"/>
          <w:szCs w:val="22"/>
        </w:rPr>
        <w:t>.</w:t>
      </w:r>
    </w:p>
    <w:p w:rsidR="00562FA1" w:rsidRDefault="00562FA1" w:rsidP="00562FA1">
      <w:pPr>
        <w:jc w:val="both"/>
        <w:rPr>
          <w:rFonts w:ascii="Arial" w:hAnsi="Arial" w:cs="Arial"/>
          <w:szCs w:val="22"/>
        </w:rPr>
      </w:pPr>
    </w:p>
    <w:p w:rsidR="00562FA1" w:rsidRDefault="00562FA1" w:rsidP="00562FA1">
      <w:pPr>
        <w:jc w:val="both"/>
        <w:rPr>
          <w:rFonts w:ascii="Arial" w:hAnsi="Arial" w:cs="Arial"/>
          <w:szCs w:val="22"/>
        </w:rPr>
      </w:pPr>
    </w:p>
    <w:p w:rsidR="00562FA1" w:rsidRDefault="00562FA1" w:rsidP="00562FA1">
      <w:pPr>
        <w:jc w:val="both"/>
        <w:rPr>
          <w:rFonts w:ascii="Arial" w:hAnsi="Arial" w:cs="Arial"/>
          <w:szCs w:val="22"/>
        </w:rPr>
      </w:pPr>
    </w:p>
    <w:p w:rsidR="00562FA1" w:rsidRDefault="00562FA1" w:rsidP="00562FA1">
      <w:pPr>
        <w:jc w:val="both"/>
        <w:rPr>
          <w:rFonts w:ascii="Arial" w:hAnsi="Arial" w:cs="Arial"/>
          <w:szCs w:val="22"/>
        </w:rPr>
      </w:pPr>
    </w:p>
    <w:p w:rsidR="00562FA1" w:rsidRPr="00EF3B6C" w:rsidRDefault="00562FA1" w:rsidP="00562FA1">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562FA1" w:rsidRDefault="00562FA1" w:rsidP="00562FA1">
      <w:pPr>
        <w:ind w:left="360"/>
        <w:jc w:val="center"/>
        <w:rPr>
          <w:rFonts w:ascii="Arial" w:hAnsi="Arial" w:cs="Arial"/>
          <w:b/>
          <w:bCs/>
          <w:szCs w:val="22"/>
        </w:rPr>
      </w:pPr>
    </w:p>
    <w:p w:rsidR="00562FA1" w:rsidRDefault="00562FA1" w:rsidP="00562FA1">
      <w:pPr>
        <w:ind w:left="360"/>
        <w:jc w:val="center"/>
        <w:rPr>
          <w:rFonts w:ascii="Arial" w:hAnsi="Arial" w:cs="Arial"/>
          <w:b/>
          <w:bCs/>
          <w:szCs w:val="22"/>
        </w:rPr>
      </w:pPr>
      <w:r w:rsidRPr="00EF3B6C">
        <w:rPr>
          <w:rFonts w:ascii="Arial" w:hAnsi="Arial" w:cs="Arial"/>
          <w:b/>
          <w:bCs/>
          <w:szCs w:val="22"/>
        </w:rPr>
        <w:t xml:space="preserve">: </w:t>
      </w:r>
      <w:proofErr w:type="gramStart"/>
      <w:r w:rsidRPr="00EF3B6C">
        <w:rPr>
          <w:rFonts w:ascii="Arial" w:hAnsi="Arial" w:cs="Arial"/>
          <w:b/>
          <w:bCs/>
          <w:szCs w:val="22"/>
        </w:rPr>
        <w:t>2 :</w:t>
      </w:r>
      <w:proofErr w:type="gramEnd"/>
    </w:p>
    <w:p w:rsidR="00562FA1" w:rsidRDefault="00562FA1" w:rsidP="00562FA1">
      <w:pPr>
        <w:jc w:val="both"/>
        <w:rPr>
          <w:rFonts w:ascii="Arial" w:hAnsi="Arial" w:cs="Arial"/>
          <w:szCs w:val="22"/>
        </w:rPr>
      </w:pPr>
    </w:p>
    <w:p w:rsidR="00562FA1" w:rsidRDefault="00562FA1" w:rsidP="00562FA1">
      <w:pPr>
        <w:ind w:left="360"/>
        <w:jc w:val="both"/>
        <w:rPr>
          <w:rFonts w:ascii="Arial" w:hAnsi="Arial" w:cs="Arial"/>
          <w:szCs w:val="22"/>
        </w:rPr>
      </w:pPr>
    </w:p>
    <w:p w:rsidR="00562FA1" w:rsidRDefault="00562FA1" w:rsidP="00562FA1">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562FA1" w:rsidRDefault="00562FA1" w:rsidP="00562FA1">
      <w:pPr>
        <w:jc w:val="both"/>
        <w:rPr>
          <w:rFonts w:ascii="Arial" w:hAnsi="Arial" w:cs="Arial"/>
          <w:b/>
          <w:bCs/>
          <w:szCs w:val="22"/>
          <w:u w:val="single"/>
        </w:rPr>
      </w:pPr>
    </w:p>
    <w:p w:rsidR="00562FA1" w:rsidRPr="003665EA" w:rsidRDefault="00562FA1" w:rsidP="00562FA1">
      <w:pPr>
        <w:spacing w:line="360" w:lineRule="auto"/>
        <w:jc w:val="both"/>
        <w:rPr>
          <w:rFonts w:ascii="Arial" w:hAnsi="Arial" w:cs="Arial"/>
          <w:szCs w:val="22"/>
        </w:rPr>
      </w:pPr>
      <w:r w:rsidRPr="003665EA">
        <w:rPr>
          <w:rFonts w:ascii="Arial" w:hAnsi="Arial" w:cs="Arial"/>
          <w:szCs w:val="22"/>
        </w:rPr>
        <w:t xml:space="preserve">I have gone though the contents of the Appeal dated </w:t>
      </w:r>
      <w:r>
        <w:rPr>
          <w:rFonts w:ascii="Arial" w:hAnsi="Arial" w:cs="Arial"/>
          <w:szCs w:val="22"/>
        </w:rPr>
        <w:t>November</w:t>
      </w:r>
      <w:r w:rsidRPr="003665EA">
        <w:rPr>
          <w:rFonts w:ascii="Arial" w:hAnsi="Arial" w:cs="Arial"/>
          <w:szCs w:val="22"/>
        </w:rPr>
        <w:t xml:space="preserve"> </w:t>
      </w:r>
      <w:r>
        <w:rPr>
          <w:rFonts w:ascii="Arial" w:hAnsi="Arial" w:cs="Arial"/>
          <w:szCs w:val="22"/>
        </w:rPr>
        <w:t>29</w:t>
      </w:r>
      <w:r w:rsidRPr="003665EA">
        <w:rPr>
          <w:rFonts w:ascii="Arial" w:hAnsi="Arial" w:cs="Arial"/>
          <w:szCs w:val="22"/>
        </w:rPr>
        <w:t xml:space="preserve">, 2013 (received on </w:t>
      </w:r>
      <w:r>
        <w:rPr>
          <w:rFonts w:ascii="Arial" w:hAnsi="Arial" w:cs="Arial"/>
          <w:szCs w:val="22"/>
        </w:rPr>
        <w:t>December</w:t>
      </w:r>
      <w:r w:rsidRPr="003665EA">
        <w:rPr>
          <w:rFonts w:ascii="Arial" w:hAnsi="Arial" w:cs="Arial"/>
          <w:szCs w:val="22"/>
        </w:rPr>
        <w:t xml:space="preserve"> </w:t>
      </w:r>
      <w:r>
        <w:rPr>
          <w:rFonts w:ascii="Arial" w:hAnsi="Arial" w:cs="Arial"/>
          <w:szCs w:val="22"/>
        </w:rPr>
        <w:t>06</w:t>
      </w:r>
      <w:r w:rsidRPr="003665EA">
        <w:rPr>
          <w:rFonts w:ascii="Arial" w:hAnsi="Arial" w:cs="Arial"/>
          <w:szCs w:val="22"/>
        </w:rPr>
        <w:t xml:space="preserve">, 2013) of the information seeker as also his Application dated </w:t>
      </w:r>
      <w:r>
        <w:rPr>
          <w:rFonts w:ascii="Arial" w:hAnsi="Arial" w:cs="Arial"/>
          <w:szCs w:val="22"/>
        </w:rPr>
        <w:t>October 25</w:t>
      </w:r>
      <w:r w:rsidRPr="003665EA">
        <w:rPr>
          <w:rFonts w:ascii="Arial" w:hAnsi="Arial" w:cs="Arial"/>
          <w:szCs w:val="22"/>
        </w:rPr>
        <w:t>, 2013 and the order No. 10</w:t>
      </w:r>
      <w:r>
        <w:rPr>
          <w:rFonts w:ascii="Arial" w:hAnsi="Arial" w:cs="Arial"/>
          <w:szCs w:val="22"/>
        </w:rPr>
        <w:t>85</w:t>
      </w:r>
      <w:r w:rsidRPr="003665EA">
        <w:rPr>
          <w:rFonts w:ascii="Arial" w:hAnsi="Arial" w:cs="Arial"/>
          <w:szCs w:val="22"/>
        </w:rPr>
        <w:t xml:space="preserve"> dated </w:t>
      </w:r>
      <w:r>
        <w:rPr>
          <w:rFonts w:ascii="Arial" w:hAnsi="Arial" w:cs="Arial"/>
          <w:szCs w:val="22"/>
        </w:rPr>
        <w:t>November</w:t>
      </w:r>
      <w:r w:rsidRPr="003665EA">
        <w:rPr>
          <w:rFonts w:ascii="Arial" w:hAnsi="Arial" w:cs="Arial"/>
          <w:szCs w:val="22"/>
        </w:rPr>
        <w:t xml:space="preserve"> </w:t>
      </w:r>
      <w:r>
        <w:rPr>
          <w:rFonts w:ascii="Arial" w:hAnsi="Arial" w:cs="Arial"/>
          <w:szCs w:val="22"/>
        </w:rPr>
        <w:t>19</w:t>
      </w:r>
      <w:r w:rsidRPr="003665EA">
        <w:rPr>
          <w:rFonts w:ascii="Arial" w:hAnsi="Arial" w:cs="Arial"/>
          <w:szCs w:val="22"/>
        </w:rPr>
        <w:t xml:space="preserve">, 2013 passed by CPIO of </w:t>
      </w:r>
      <w:r>
        <w:rPr>
          <w:rFonts w:ascii="Arial" w:hAnsi="Arial" w:cs="Arial"/>
          <w:szCs w:val="22"/>
        </w:rPr>
        <w:t>SIDBI</w:t>
      </w:r>
      <w:r w:rsidRPr="003665EA">
        <w:rPr>
          <w:rFonts w:ascii="Arial" w:hAnsi="Arial" w:cs="Arial"/>
          <w:szCs w:val="22"/>
        </w:rPr>
        <w:t xml:space="preserve"> in disposing off the said application. The information sought by the applicant under</w:t>
      </w:r>
      <w:r>
        <w:rPr>
          <w:rFonts w:ascii="Arial" w:hAnsi="Arial" w:cs="Arial"/>
          <w:szCs w:val="22"/>
        </w:rPr>
        <w:t xml:space="preserve"> the four</w:t>
      </w:r>
      <w:r w:rsidRPr="003665EA">
        <w:rPr>
          <w:rFonts w:ascii="Arial" w:hAnsi="Arial" w:cs="Arial"/>
          <w:szCs w:val="22"/>
        </w:rPr>
        <w:t xml:space="preserve"> heads as mentioned in the application</w:t>
      </w:r>
      <w:r>
        <w:rPr>
          <w:rFonts w:ascii="Arial" w:hAnsi="Arial" w:cs="Arial"/>
          <w:szCs w:val="22"/>
        </w:rPr>
        <w:t xml:space="preserve"> has been provided by the CPIO to the applicant </w:t>
      </w:r>
      <w:proofErr w:type="spellStart"/>
      <w:r>
        <w:rPr>
          <w:rFonts w:ascii="Arial" w:hAnsi="Arial" w:cs="Arial"/>
          <w:szCs w:val="22"/>
        </w:rPr>
        <w:t>alongwith</w:t>
      </w:r>
      <w:proofErr w:type="spellEnd"/>
      <w:r>
        <w:rPr>
          <w:rFonts w:ascii="Arial" w:hAnsi="Arial" w:cs="Arial"/>
          <w:szCs w:val="22"/>
        </w:rPr>
        <w:t xml:space="preserve"> the documents requested for.  I also note that CPIO has also gone a step further, by also providing information about the relevant article of CGTMSE.  I feel that as the information as available is already provided to the applicant, by the CPIO, the objection are, therefore, devoid of merit.  I, therefore, do not find any infirmity in the order of CPIO and, the appeal is, therefore, dismissed. </w:t>
      </w:r>
    </w:p>
    <w:p w:rsidR="00562FA1" w:rsidRPr="0060475A" w:rsidRDefault="00562FA1" w:rsidP="00562FA1">
      <w:pPr>
        <w:spacing w:line="360" w:lineRule="auto"/>
        <w:ind w:firstLine="720"/>
        <w:jc w:val="both"/>
        <w:rPr>
          <w:rFonts w:ascii="Arial" w:hAnsi="Arial" w:cs="Arial"/>
          <w:szCs w:val="22"/>
        </w:rPr>
      </w:pPr>
      <w:r w:rsidRPr="0060475A">
        <w:rPr>
          <w:rFonts w:ascii="Arial" w:hAnsi="Arial" w:cs="Arial"/>
          <w:szCs w:val="22"/>
        </w:rPr>
        <w:t>Order accordingly.</w:t>
      </w:r>
    </w:p>
    <w:p w:rsidR="00562FA1" w:rsidRPr="0060475A" w:rsidRDefault="00562FA1" w:rsidP="00562FA1">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562FA1" w:rsidRDefault="00562FA1" w:rsidP="00562FA1">
      <w:pPr>
        <w:jc w:val="right"/>
        <w:rPr>
          <w:rFonts w:ascii="Arial" w:hAnsi="Arial" w:cs="Arial"/>
          <w:b/>
          <w:bCs/>
          <w:szCs w:val="22"/>
        </w:rPr>
      </w:pPr>
    </w:p>
    <w:p w:rsidR="00562FA1" w:rsidRDefault="00562FA1" w:rsidP="00562FA1">
      <w:pPr>
        <w:jc w:val="right"/>
        <w:rPr>
          <w:rFonts w:ascii="Arial" w:hAnsi="Arial" w:cs="Arial"/>
          <w:b/>
          <w:bCs/>
          <w:szCs w:val="22"/>
        </w:rPr>
      </w:pPr>
    </w:p>
    <w:p w:rsidR="00562FA1" w:rsidRDefault="00562FA1" w:rsidP="00562FA1">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562FA1" w:rsidRPr="00F272CE" w:rsidRDefault="00562FA1" w:rsidP="00562FA1">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562FA1" w:rsidRDefault="00562FA1" w:rsidP="00562FA1">
      <w:pPr>
        <w:jc w:val="right"/>
        <w:rPr>
          <w:rFonts w:ascii="Arial" w:hAnsi="Arial" w:cs="Mangal" w:hint="cs"/>
          <w:b/>
          <w:bCs/>
          <w:szCs w:val="22"/>
        </w:rPr>
      </w:pPr>
      <w:r>
        <w:rPr>
          <w:rFonts w:ascii="Arial" w:hAnsi="Arial" w:cs="Mangal" w:hint="cs"/>
          <w:b/>
          <w:bCs/>
          <w:szCs w:val="22"/>
          <w:cs/>
        </w:rPr>
        <w:t>मुख्य महाप्रबंधक (विधि) तथा प्रथम अपीलीय प्राधिकारी /</w:t>
      </w:r>
    </w:p>
    <w:p w:rsidR="00562FA1" w:rsidRPr="00F272CE" w:rsidRDefault="00562FA1" w:rsidP="00562FA1">
      <w:pPr>
        <w:jc w:val="right"/>
        <w:rPr>
          <w:rFonts w:ascii="Arial" w:hAnsi="Arial" w:cs="Arial"/>
          <w:b/>
          <w:bCs/>
          <w:szCs w:val="22"/>
        </w:rPr>
      </w:pPr>
      <w:r w:rsidRPr="00F272CE">
        <w:rPr>
          <w:rFonts w:ascii="Arial" w:hAnsi="Arial" w:cs="Arial"/>
          <w:b/>
          <w:bCs/>
          <w:szCs w:val="22"/>
        </w:rPr>
        <w:t xml:space="preserve">Chief General Manager (Legal) and </w:t>
      </w:r>
    </w:p>
    <w:p w:rsidR="00562FA1" w:rsidRPr="0060475A" w:rsidRDefault="00562FA1" w:rsidP="00562FA1">
      <w:pPr>
        <w:jc w:val="right"/>
        <w:rPr>
          <w:rFonts w:ascii="Arial" w:hAnsi="Arial" w:cs="Arial"/>
          <w:szCs w:val="22"/>
        </w:rPr>
      </w:pPr>
      <w:r w:rsidRPr="00F272CE">
        <w:rPr>
          <w:rFonts w:ascii="Arial" w:hAnsi="Arial" w:cs="Arial"/>
          <w:b/>
          <w:bCs/>
          <w:szCs w:val="22"/>
        </w:rPr>
        <w:t xml:space="preserve">First Appellate </w:t>
      </w:r>
      <w:proofErr w:type="spellStart"/>
      <w:r w:rsidRPr="00F272CE">
        <w:rPr>
          <w:rFonts w:ascii="Arial" w:hAnsi="Arial" w:cs="Arial"/>
          <w:b/>
          <w:bCs/>
          <w:szCs w:val="22"/>
        </w:rPr>
        <w:t>Authorty</w:t>
      </w:r>
      <w:proofErr w:type="spellEnd"/>
    </w:p>
    <w:p w:rsidR="00562FA1" w:rsidRPr="0060475A" w:rsidRDefault="00562FA1" w:rsidP="00562FA1">
      <w:pPr>
        <w:rPr>
          <w:rFonts w:ascii="Arial" w:hAnsi="Arial" w:cs="Arial"/>
          <w:szCs w:val="22"/>
        </w:rPr>
      </w:pPr>
    </w:p>
    <w:p w:rsidR="00562FA1" w:rsidRDefault="00562FA1" w:rsidP="00562FA1">
      <w:pPr>
        <w:contextualSpacing/>
        <w:jc w:val="both"/>
        <w:rPr>
          <w:rFonts w:ascii="Arial" w:hAnsi="Arial" w:cs="Arial"/>
          <w:szCs w:val="22"/>
        </w:rPr>
      </w:pPr>
    </w:p>
    <w:p w:rsidR="00562FA1" w:rsidRPr="00915569" w:rsidRDefault="00562FA1" w:rsidP="00562FA1">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4652A</w:t>
      </w:r>
      <w:r w:rsidRPr="00915569">
        <w:rPr>
          <w:rFonts w:ascii="Arial" w:hAnsi="Arial" w:cs="Arial"/>
          <w:szCs w:val="22"/>
        </w:rPr>
        <w:t>/FAA/2013/A-</w:t>
      </w:r>
      <w:r>
        <w:rPr>
          <w:rFonts w:ascii="Arial" w:hAnsi="Arial" w:cs="Arial"/>
          <w:szCs w:val="22"/>
        </w:rPr>
        <w:t>30</w:t>
      </w:r>
      <w:r w:rsidRPr="00915569">
        <w:rPr>
          <w:rFonts w:ascii="Arial" w:hAnsi="Arial" w:cs="Arial"/>
          <w:szCs w:val="22"/>
        </w:rPr>
        <w:t xml:space="preserve"> of date </w:t>
      </w:r>
      <w:smartTag w:uri="urn:schemas-microsoft-com:office:smarttags" w:element="date">
        <w:smartTagPr>
          <w:attr w:name="Month" w:val="12"/>
          <w:attr w:name="Day" w:val="20"/>
          <w:attr w:name="Year" w:val="2013"/>
        </w:smartTagPr>
        <w:r>
          <w:rPr>
            <w:rFonts w:ascii="Arial" w:hAnsi="Arial" w:cs="Arial"/>
            <w:szCs w:val="22"/>
          </w:rPr>
          <w:t>20</w:t>
        </w:r>
        <w:r w:rsidRPr="00915569">
          <w:rPr>
            <w:rFonts w:ascii="Arial" w:hAnsi="Arial" w:cs="Arial"/>
            <w:szCs w:val="22"/>
          </w:rPr>
          <w:t>/</w:t>
        </w:r>
        <w:r>
          <w:rPr>
            <w:rFonts w:ascii="Arial" w:hAnsi="Arial" w:cs="Arial"/>
            <w:szCs w:val="22"/>
          </w:rPr>
          <w:t>12</w:t>
        </w:r>
        <w:r w:rsidRPr="00915569">
          <w:rPr>
            <w:rFonts w:ascii="Arial" w:hAnsi="Arial" w:cs="Arial"/>
            <w:szCs w:val="22"/>
          </w:rPr>
          <w:t>/2013</w:t>
        </w:r>
      </w:smartTag>
    </w:p>
    <w:p w:rsidR="00562FA1" w:rsidRPr="00915569" w:rsidRDefault="00562FA1" w:rsidP="00562FA1">
      <w:pPr>
        <w:contextualSpacing/>
        <w:jc w:val="both"/>
        <w:rPr>
          <w:rFonts w:ascii="Arial" w:hAnsi="Arial" w:cs="Arial"/>
          <w:szCs w:val="22"/>
        </w:rPr>
      </w:pPr>
    </w:p>
    <w:p w:rsidR="00562FA1" w:rsidRPr="00915569" w:rsidRDefault="00562FA1" w:rsidP="00562FA1">
      <w:pPr>
        <w:ind w:left="720" w:hanging="720"/>
        <w:contextualSpacing/>
        <w:jc w:val="both"/>
        <w:rPr>
          <w:rFonts w:ascii="Arial" w:hAnsi="Arial" w:cs="Arial"/>
          <w:szCs w:val="22"/>
        </w:rPr>
      </w:pPr>
      <w:r w:rsidRPr="00915569">
        <w:rPr>
          <w:rFonts w:ascii="Arial" w:hAnsi="Arial" w:cs="Arial"/>
          <w:szCs w:val="22"/>
        </w:rPr>
        <w:t>1]</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r>
        <w:rPr>
          <w:rFonts w:ascii="Arial" w:hAnsi="Arial" w:cs="Arial"/>
          <w:szCs w:val="22"/>
        </w:rPr>
        <w:t xml:space="preserve">Randolph Rowe, 504, </w:t>
      </w:r>
      <w:proofErr w:type="spellStart"/>
      <w:r>
        <w:rPr>
          <w:rFonts w:ascii="Arial" w:hAnsi="Arial" w:cs="Arial"/>
          <w:szCs w:val="22"/>
        </w:rPr>
        <w:t>Durvankur</w:t>
      </w:r>
      <w:proofErr w:type="spellEnd"/>
      <w:r>
        <w:rPr>
          <w:rFonts w:ascii="Arial" w:hAnsi="Arial" w:cs="Arial"/>
          <w:szCs w:val="22"/>
        </w:rPr>
        <w:t xml:space="preserve"> Cooperative Housing Society Limited, </w:t>
      </w:r>
      <w:proofErr w:type="spellStart"/>
      <w:r>
        <w:rPr>
          <w:rFonts w:ascii="Arial" w:hAnsi="Arial" w:cs="Arial"/>
          <w:szCs w:val="22"/>
        </w:rPr>
        <w:t>Citi</w:t>
      </w:r>
      <w:proofErr w:type="spellEnd"/>
      <w:r>
        <w:rPr>
          <w:rFonts w:ascii="Arial" w:hAnsi="Arial" w:cs="Arial"/>
          <w:szCs w:val="22"/>
        </w:rPr>
        <w:t xml:space="preserve"> Corner II, Plot No.53, Sector 29, </w:t>
      </w:r>
      <w:proofErr w:type="spellStart"/>
      <w:r>
        <w:rPr>
          <w:rFonts w:ascii="Arial" w:hAnsi="Arial" w:cs="Arial"/>
          <w:szCs w:val="22"/>
        </w:rPr>
        <w:t>Vashi</w:t>
      </w:r>
      <w:proofErr w:type="spellEnd"/>
      <w:r>
        <w:rPr>
          <w:rFonts w:ascii="Arial" w:hAnsi="Arial" w:cs="Arial"/>
          <w:szCs w:val="22"/>
        </w:rPr>
        <w:t xml:space="preserve">, </w:t>
      </w:r>
      <w:proofErr w:type="spellStart"/>
      <w:r>
        <w:rPr>
          <w:rFonts w:ascii="Arial" w:hAnsi="Arial" w:cs="Arial"/>
          <w:szCs w:val="22"/>
        </w:rPr>
        <w:t>Navi</w:t>
      </w:r>
      <w:proofErr w:type="spellEnd"/>
      <w:r>
        <w:rPr>
          <w:rFonts w:ascii="Arial" w:hAnsi="Arial" w:cs="Arial"/>
          <w:szCs w:val="22"/>
        </w:rPr>
        <w:t xml:space="preserve"> Mumbai – 400 703.</w:t>
      </w:r>
      <w:r w:rsidRPr="00915569">
        <w:rPr>
          <w:rFonts w:ascii="Arial" w:hAnsi="Arial" w:cs="Arial"/>
          <w:szCs w:val="22"/>
        </w:rPr>
        <w:tab/>
      </w:r>
    </w:p>
    <w:p w:rsidR="00562FA1" w:rsidRPr="00915569" w:rsidRDefault="00562FA1" w:rsidP="00562FA1">
      <w:pPr>
        <w:ind w:left="720" w:hanging="720"/>
        <w:contextualSpacing/>
        <w:jc w:val="both"/>
        <w:rPr>
          <w:rFonts w:ascii="Arial" w:hAnsi="Arial" w:cs="Arial"/>
          <w:b/>
          <w:bCs/>
          <w:szCs w:val="22"/>
          <w:u w:val="single"/>
        </w:rPr>
      </w:pPr>
    </w:p>
    <w:p w:rsidR="00562FA1" w:rsidRPr="00915569" w:rsidRDefault="00562FA1" w:rsidP="00562FA1">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smartTag w:uri="urn:schemas-microsoft-com:office:smarttags" w:element="City">
        <w:smartTag w:uri="urn:schemas-microsoft-com:office:smarttags" w:element="place">
          <w:r w:rsidRPr="00915569">
            <w:rPr>
              <w:rFonts w:ascii="Arial" w:hAnsi="Arial" w:cs="Arial"/>
              <w:szCs w:val="22"/>
            </w:rPr>
            <w:t>Lucknow</w:t>
          </w:r>
        </w:smartTag>
      </w:smartTag>
      <w:proofErr w:type="spellEnd"/>
      <w:r w:rsidRPr="00915569">
        <w:rPr>
          <w:rFonts w:ascii="Arial" w:hAnsi="Arial" w:cs="Arial"/>
          <w:szCs w:val="22"/>
        </w:rPr>
        <w:t>.</w:t>
      </w:r>
      <w:proofErr w:type="gramEnd"/>
    </w:p>
    <w:p w:rsidR="00562FA1" w:rsidRPr="00915569" w:rsidRDefault="00562FA1" w:rsidP="00562FA1">
      <w:pPr>
        <w:contextualSpacing/>
        <w:jc w:val="both"/>
        <w:rPr>
          <w:rFonts w:ascii="Arial" w:hAnsi="Arial" w:cs="Arial"/>
          <w:szCs w:val="22"/>
        </w:rPr>
      </w:pPr>
    </w:p>
    <w:p w:rsidR="00562FA1" w:rsidRPr="00915569" w:rsidRDefault="00562FA1" w:rsidP="00562FA1">
      <w:pPr>
        <w:contextualSpacing/>
        <w:jc w:val="both"/>
        <w:rPr>
          <w:rFonts w:ascii="Arial" w:hAnsi="Arial" w:cs="Arial"/>
          <w:szCs w:val="22"/>
        </w:rPr>
      </w:pPr>
    </w:p>
    <w:p w:rsidR="00562FA1" w:rsidRDefault="00562FA1" w:rsidP="00562FA1">
      <w:pPr>
        <w:contextualSpacing/>
        <w:jc w:val="both"/>
        <w:rPr>
          <w:rFonts w:ascii="Arial" w:hAnsi="Arial" w:cs="Arial"/>
          <w:szCs w:val="22"/>
        </w:rPr>
      </w:pPr>
    </w:p>
    <w:p w:rsidR="00562FA1" w:rsidRPr="00915569" w:rsidRDefault="00562FA1" w:rsidP="00562FA1">
      <w:pPr>
        <w:contextualSpacing/>
        <w:jc w:val="both"/>
        <w:rPr>
          <w:rFonts w:ascii="Arial" w:hAnsi="Arial" w:cs="Arial"/>
          <w:szCs w:val="22"/>
        </w:rPr>
      </w:pPr>
    </w:p>
    <w:p w:rsidR="00562FA1" w:rsidRPr="00915569" w:rsidRDefault="00562FA1" w:rsidP="00562FA1">
      <w:pPr>
        <w:contextualSpacing/>
        <w:jc w:val="both"/>
        <w:rPr>
          <w:rFonts w:ascii="Arial" w:hAnsi="Arial" w:cs="Arial"/>
          <w:szCs w:val="22"/>
        </w:rPr>
      </w:pPr>
    </w:p>
    <w:p w:rsidR="00562FA1" w:rsidRPr="00915569" w:rsidRDefault="00562FA1" w:rsidP="00562FA1">
      <w:pPr>
        <w:contextualSpacing/>
        <w:jc w:val="right"/>
        <w:rPr>
          <w:rFonts w:ascii="Arial" w:hAnsi="Arial" w:cs="Arial"/>
          <w:b/>
          <w:bCs/>
          <w:szCs w:val="22"/>
        </w:rPr>
      </w:pPr>
      <w:r w:rsidRPr="00915569">
        <w:rPr>
          <w:rFonts w:ascii="Arial" w:hAnsi="Arial" w:cs="Arial"/>
          <w:b/>
          <w:bCs/>
          <w:szCs w:val="22"/>
        </w:rPr>
        <w:t>[</w:t>
      </w:r>
      <w:r>
        <w:rPr>
          <w:rFonts w:ascii="Arial" w:hAnsi="Arial" w:cs="Mangal" w:hint="cs"/>
          <w:b/>
          <w:bCs/>
          <w:szCs w:val="22"/>
          <w:cs/>
        </w:rPr>
        <w:t xml:space="preserve">एस.बी. साहू / </w:t>
      </w:r>
      <w:r w:rsidRPr="00915569">
        <w:rPr>
          <w:rFonts w:ascii="Arial" w:hAnsi="Arial" w:cs="Arial"/>
          <w:b/>
          <w:bCs/>
          <w:szCs w:val="22"/>
        </w:rPr>
        <w:t xml:space="preserve">S. B. </w:t>
      </w:r>
      <w:proofErr w:type="spellStart"/>
      <w:r w:rsidRPr="00915569">
        <w:rPr>
          <w:rFonts w:ascii="Arial" w:hAnsi="Arial" w:cs="Arial"/>
          <w:b/>
          <w:bCs/>
          <w:szCs w:val="22"/>
        </w:rPr>
        <w:t>Sahu</w:t>
      </w:r>
      <w:proofErr w:type="spellEnd"/>
      <w:r w:rsidRPr="00915569">
        <w:rPr>
          <w:rFonts w:ascii="Arial" w:hAnsi="Arial" w:cs="Arial"/>
          <w:b/>
          <w:bCs/>
          <w:szCs w:val="22"/>
        </w:rPr>
        <w:t>]</w:t>
      </w:r>
    </w:p>
    <w:p w:rsidR="00562FA1" w:rsidRDefault="00562FA1" w:rsidP="00562FA1">
      <w:pPr>
        <w:contextualSpacing/>
        <w:jc w:val="right"/>
        <w:rPr>
          <w:rFonts w:ascii="Arial" w:hAnsi="Arial" w:cs="Mangal" w:hint="cs"/>
          <w:b/>
          <w:bCs/>
          <w:szCs w:val="22"/>
        </w:rPr>
      </w:pPr>
      <w:r>
        <w:rPr>
          <w:rFonts w:ascii="Arial" w:hAnsi="Arial" w:cs="Mangal" w:hint="cs"/>
          <w:b/>
          <w:bCs/>
          <w:szCs w:val="22"/>
          <w:cs/>
        </w:rPr>
        <w:t>सहा. महाप्रबंधक (प्रथम अपीलीय प्राधिकारी का कार्यालय) /</w:t>
      </w:r>
    </w:p>
    <w:p w:rsidR="00562FA1" w:rsidRPr="00915569" w:rsidRDefault="00562FA1" w:rsidP="00562FA1">
      <w:pPr>
        <w:contextualSpacing/>
        <w:jc w:val="right"/>
        <w:rPr>
          <w:rFonts w:ascii="Arial" w:hAnsi="Arial" w:cs="Arial"/>
          <w:b/>
          <w:bCs/>
          <w:szCs w:val="22"/>
        </w:rPr>
      </w:pPr>
      <w:r w:rsidRPr="00915569">
        <w:rPr>
          <w:rFonts w:ascii="Arial" w:hAnsi="Arial" w:cs="Arial"/>
          <w:b/>
          <w:bCs/>
          <w:szCs w:val="22"/>
        </w:rPr>
        <w:t>Assistant General Manager</w:t>
      </w:r>
      <w:r>
        <w:rPr>
          <w:rFonts w:ascii="Arial" w:hAnsi="Arial" w:cs="Arial"/>
          <w:b/>
          <w:bCs/>
          <w:szCs w:val="22"/>
        </w:rPr>
        <w:t xml:space="preserve"> </w:t>
      </w:r>
      <w:r w:rsidRPr="00915569">
        <w:rPr>
          <w:rFonts w:ascii="Arial" w:hAnsi="Arial" w:cs="Arial"/>
          <w:b/>
          <w:bCs/>
          <w:szCs w:val="22"/>
        </w:rPr>
        <w:t>(Office of FAA)</w:t>
      </w:r>
    </w:p>
    <w:p w:rsidR="00562FA1" w:rsidRDefault="00562FA1" w:rsidP="00562FA1"/>
    <w:p w:rsidR="00562FA1" w:rsidRDefault="00562FA1" w:rsidP="00562FA1">
      <w:pPr>
        <w:rPr>
          <w:rFonts w:ascii="Arial" w:hAnsi="Arial" w:cs="Arial"/>
          <w:b/>
          <w:bCs/>
          <w:szCs w:val="22"/>
        </w:rPr>
      </w:pPr>
    </w:p>
    <w:p w:rsidR="00C96FFB" w:rsidRDefault="00C96FFB"/>
    <w:sectPr w:rsidR="00C96F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62FA1"/>
    <w:rsid w:val="00562FA1"/>
    <w:rsid w:val="00C96FF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2517</Characters>
  <Application>Microsoft Office Word</Application>
  <DocSecurity>0</DocSecurity>
  <Lines>20</Lines>
  <Paragraphs>5</Paragraphs>
  <ScaleCrop>false</ScaleCrop>
  <Company>SIDBI</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2015-01-07T09:59:00Z</dcterms:created>
  <dcterms:modified xsi:type="dcterms:W3CDTF">2015-01-07T09:59:00Z</dcterms:modified>
</cp:coreProperties>
</file>