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77C" w:rsidRDefault="006D077C" w:rsidP="006D077C">
      <w:pPr>
        <w:rPr>
          <w:rFonts w:ascii="Arial" w:hAnsi="Arial" w:cs="Arial"/>
          <w:i/>
          <w:iCs/>
        </w:rPr>
      </w:pPr>
    </w:p>
    <w:p w:rsidR="006D077C" w:rsidRDefault="006D077C" w:rsidP="006D077C">
      <w:pPr>
        <w:rPr>
          <w:rFonts w:ascii="Arial" w:hAnsi="Arial" w:cs="Arial"/>
          <w:i/>
          <w:iCs/>
        </w:rPr>
      </w:pPr>
    </w:p>
    <w:p w:rsidR="006D077C" w:rsidRPr="00A42C47" w:rsidRDefault="00D76478" w:rsidP="00D76478">
      <w:pPr>
        <w:spacing w:line="240" w:lineRule="auto"/>
        <w:rPr>
          <w:rFonts w:ascii="Arial" w:hAnsi="Arial" w:cs="Arial"/>
        </w:rPr>
      </w:pPr>
      <w:r>
        <w:rPr>
          <w:rFonts w:ascii="Arial" w:hAnsi="Arial" w:cs="Arial"/>
        </w:rPr>
        <w:t>Ref. No.5108</w:t>
      </w:r>
      <w:r w:rsidR="008B737E">
        <w:rPr>
          <w:rFonts w:ascii="Arial" w:hAnsi="Arial" w:cs="Arial"/>
        </w:rPr>
        <w:t>/</w:t>
      </w:r>
      <w:r w:rsidR="00913F51" w:rsidRPr="00A42C47">
        <w:rPr>
          <w:rFonts w:ascii="Arial" w:hAnsi="Arial" w:cs="Arial"/>
          <w:szCs w:val="22"/>
        </w:rPr>
        <w:t>FAA/2015-16/A-</w:t>
      </w:r>
      <w:r w:rsidR="008B737E">
        <w:rPr>
          <w:rFonts w:ascii="Arial" w:hAnsi="Arial" w:cs="Arial"/>
          <w:szCs w:val="22"/>
        </w:rPr>
        <w:t>22</w:t>
      </w:r>
      <w:r w:rsidR="006D077C" w:rsidRPr="00A42C47">
        <w:rPr>
          <w:rFonts w:ascii="Arial" w:hAnsi="Arial" w:cs="Arial"/>
        </w:rPr>
        <w:tab/>
      </w:r>
      <w:r w:rsidR="005B2EC0" w:rsidRPr="00A42C47">
        <w:rPr>
          <w:rFonts w:ascii="Arial" w:hAnsi="Arial" w:cs="Arial"/>
        </w:rPr>
        <w:tab/>
        <w:t xml:space="preserve">     </w:t>
      </w:r>
      <w:r w:rsidR="006D077C" w:rsidRPr="00A42C47">
        <w:rPr>
          <w:rFonts w:ascii="Arial" w:hAnsi="Arial" w:cs="Arial"/>
        </w:rPr>
        <w:tab/>
        <w:t xml:space="preserve"> </w:t>
      </w:r>
      <w:r w:rsidR="00913F51" w:rsidRPr="00A42C47">
        <w:rPr>
          <w:rFonts w:ascii="Arial" w:hAnsi="Arial" w:cs="Arial"/>
        </w:rPr>
        <w:t xml:space="preserve">          </w:t>
      </w:r>
      <w:r>
        <w:rPr>
          <w:rFonts w:ascii="Arial" w:hAnsi="Arial" w:cs="Arial"/>
        </w:rPr>
        <w:tab/>
      </w:r>
      <w:r>
        <w:rPr>
          <w:rFonts w:ascii="Arial" w:hAnsi="Arial" w:cs="Arial"/>
        </w:rPr>
        <w:tab/>
      </w:r>
      <w:r w:rsidR="00913F51" w:rsidRPr="00A42C47">
        <w:rPr>
          <w:rFonts w:ascii="Arial" w:hAnsi="Arial" w:cs="Arial"/>
        </w:rPr>
        <w:t xml:space="preserve"> </w:t>
      </w:r>
      <w:r w:rsidR="008B737E">
        <w:rPr>
          <w:rFonts w:ascii="Arial" w:hAnsi="Arial" w:cs="Arial"/>
        </w:rPr>
        <w:t xml:space="preserve"> January 20</w:t>
      </w:r>
      <w:r w:rsidR="006D077C" w:rsidRPr="00A42C47">
        <w:rPr>
          <w:rFonts w:ascii="Arial" w:hAnsi="Arial" w:cs="Arial"/>
        </w:rPr>
        <w:t>, 2016</w:t>
      </w:r>
    </w:p>
    <w:p w:rsidR="006D077C" w:rsidRDefault="006D077C" w:rsidP="00D76478">
      <w:pPr>
        <w:spacing w:line="240" w:lineRule="auto"/>
        <w:rPr>
          <w:rFonts w:ascii="Arial" w:hAnsi="Arial" w:cs="Arial"/>
        </w:rPr>
      </w:pPr>
    </w:p>
    <w:p w:rsidR="00A42C47" w:rsidRPr="00A42C47" w:rsidRDefault="00A42C47" w:rsidP="00D76478">
      <w:pPr>
        <w:spacing w:line="240" w:lineRule="auto"/>
        <w:rPr>
          <w:rFonts w:ascii="Arial" w:hAnsi="Arial" w:cs="Arial"/>
        </w:rPr>
      </w:pPr>
    </w:p>
    <w:p w:rsidR="006D077C" w:rsidRPr="00913F51" w:rsidRDefault="006D077C" w:rsidP="00D76478">
      <w:pPr>
        <w:spacing w:after="0" w:line="240" w:lineRule="auto"/>
        <w:jc w:val="center"/>
        <w:rPr>
          <w:rFonts w:ascii="Arial" w:hAnsi="Arial" w:cs="Arial"/>
          <w:b/>
          <w:bCs/>
        </w:rPr>
      </w:pPr>
      <w:r w:rsidRPr="00913F51">
        <w:rPr>
          <w:rFonts w:ascii="Arial" w:hAnsi="Arial" w:cs="Arial"/>
          <w:b/>
          <w:bCs/>
        </w:rPr>
        <w:t>FIRST APPELLATE AUTHORITY UNDER</w:t>
      </w:r>
    </w:p>
    <w:p w:rsidR="006D077C" w:rsidRPr="00913F51" w:rsidRDefault="006D077C" w:rsidP="00D76478">
      <w:pPr>
        <w:spacing w:after="0" w:line="240" w:lineRule="auto"/>
        <w:jc w:val="center"/>
        <w:rPr>
          <w:rFonts w:ascii="Arial" w:hAnsi="Arial" w:cs="Arial"/>
          <w:b/>
          <w:bCs/>
        </w:rPr>
      </w:pPr>
      <w:r w:rsidRPr="00913F51">
        <w:rPr>
          <w:rFonts w:ascii="Arial" w:hAnsi="Arial" w:cs="Arial"/>
          <w:b/>
          <w:bCs/>
        </w:rPr>
        <w:t>RIGHT TO INFORMATION ACT, 2005</w:t>
      </w:r>
    </w:p>
    <w:p w:rsidR="006D077C" w:rsidRPr="00913F51" w:rsidRDefault="006D077C" w:rsidP="00D76478">
      <w:pPr>
        <w:spacing w:after="0" w:line="240" w:lineRule="auto"/>
        <w:jc w:val="center"/>
        <w:rPr>
          <w:rFonts w:ascii="Arial" w:hAnsi="Arial" w:cs="Arial"/>
          <w:b/>
          <w:bCs/>
        </w:rPr>
      </w:pPr>
      <w:r w:rsidRPr="00913F51">
        <w:rPr>
          <w:rFonts w:ascii="Arial" w:hAnsi="Arial" w:cs="Arial"/>
          <w:b/>
          <w:bCs/>
        </w:rPr>
        <w:t>SMALL INDUSTRIES DEVELOPMENT BANK OF INDIA</w:t>
      </w:r>
    </w:p>
    <w:p w:rsidR="006D077C" w:rsidRPr="00913F51" w:rsidRDefault="006D077C" w:rsidP="00D76478">
      <w:pPr>
        <w:spacing w:after="0" w:line="240" w:lineRule="auto"/>
        <w:jc w:val="center"/>
        <w:rPr>
          <w:rFonts w:ascii="Arial" w:hAnsi="Arial" w:cs="Arial"/>
          <w:b/>
          <w:bCs/>
        </w:rPr>
      </w:pPr>
    </w:p>
    <w:p w:rsidR="00913F51" w:rsidRDefault="00913F51" w:rsidP="00D76478">
      <w:pPr>
        <w:spacing w:line="240" w:lineRule="auto"/>
        <w:jc w:val="center"/>
        <w:rPr>
          <w:rFonts w:ascii="Arial" w:hAnsi="Arial" w:cs="Arial"/>
          <w:b/>
          <w:bCs/>
          <w:szCs w:val="22"/>
          <w:u w:val="single"/>
        </w:rPr>
      </w:pPr>
      <w:r w:rsidRPr="00A42C47">
        <w:rPr>
          <w:rFonts w:ascii="Arial" w:hAnsi="Arial" w:cs="Arial"/>
          <w:b/>
          <w:bCs/>
          <w:u w:val="single"/>
        </w:rPr>
        <w:t>Appeal No.</w:t>
      </w:r>
      <w:r w:rsidR="008B737E">
        <w:rPr>
          <w:rFonts w:ascii="Arial" w:hAnsi="Arial" w:cs="Arial"/>
          <w:b/>
          <w:bCs/>
          <w:u w:val="single"/>
        </w:rPr>
        <w:t>22</w:t>
      </w:r>
      <w:r w:rsidR="007073B7" w:rsidRPr="00A42C47">
        <w:rPr>
          <w:rFonts w:ascii="Arial" w:hAnsi="Arial" w:cs="Arial"/>
          <w:b/>
          <w:bCs/>
          <w:u w:val="single"/>
        </w:rPr>
        <w:t xml:space="preserve"> </w:t>
      </w:r>
      <w:r w:rsidRPr="00A42C47">
        <w:rPr>
          <w:rFonts w:ascii="Arial" w:hAnsi="Arial" w:cs="Arial"/>
          <w:b/>
          <w:bCs/>
          <w:szCs w:val="22"/>
          <w:u w:val="single"/>
        </w:rPr>
        <w:t>/2015-16</w:t>
      </w:r>
    </w:p>
    <w:p w:rsidR="00A42C47" w:rsidRPr="00A42C47" w:rsidRDefault="00A42C47" w:rsidP="00D76478">
      <w:pPr>
        <w:spacing w:line="240" w:lineRule="auto"/>
        <w:jc w:val="center"/>
        <w:rPr>
          <w:rFonts w:ascii="Arial" w:hAnsi="Arial" w:cs="Arial"/>
          <w:b/>
          <w:bCs/>
          <w:szCs w:val="22"/>
          <w:u w:val="single"/>
        </w:rPr>
      </w:pPr>
    </w:p>
    <w:p w:rsidR="006D077C" w:rsidRPr="00913F51" w:rsidRDefault="006D077C" w:rsidP="00D76478">
      <w:pPr>
        <w:spacing w:line="240" w:lineRule="auto"/>
        <w:jc w:val="center"/>
        <w:rPr>
          <w:rFonts w:ascii="Arial" w:hAnsi="Arial" w:cs="Arial"/>
        </w:rPr>
      </w:pPr>
      <w:r w:rsidRPr="00913F51">
        <w:rPr>
          <w:rFonts w:ascii="Arial" w:hAnsi="Arial" w:cs="Arial"/>
          <w:b/>
          <w:bCs/>
        </w:rPr>
        <w:t>APPEAL UNDER SECTION 19(1)</w:t>
      </w:r>
      <w:r w:rsidRPr="00913F51">
        <w:rPr>
          <w:rFonts w:ascii="Arial" w:hAnsi="Arial" w:cs="Arial"/>
        </w:rPr>
        <w:t xml:space="preserve"> </w:t>
      </w:r>
      <w:r w:rsidRPr="00913F51">
        <w:rPr>
          <w:rFonts w:ascii="Arial" w:hAnsi="Arial" w:cs="Arial"/>
          <w:b/>
          <w:bCs/>
        </w:rPr>
        <w:t xml:space="preserve">BY SHRI </w:t>
      </w:r>
      <w:r w:rsidR="008B737E">
        <w:rPr>
          <w:rFonts w:ascii="Arial" w:hAnsi="Arial" w:cs="Arial"/>
          <w:b/>
          <w:bCs/>
        </w:rPr>
        <w:t>PRADEEP KUMAR</w:t>
      </w:r>
      <w:r w:rsidR="007073B7" w:rsidRPr="00913F51">
        <w:rPr>
          <w:rFonts w:ascii="Arial" w:hAnsi="Arial" w:cs="Arial"/>
          <w:b/>
          <w:bCs/>
        </w:rPr>
        <w:t xml:space="preserve"> </w:t>
      </w:r>
      <w:r w:rsidR="008B737E">
        <w:rPr>
          <w:rFonts w:ascii="Arial" w:hAnsi="Arial" w:cs="Arial"/>
          <w:b/>
          <w:bCs/>
        </w:rPr>
        <w:t>AGAINST ORDER No.1720 DATED 28/12</w:t>
      </w:r>
      <w:r w:rsidR="007073B7" w:rsidRPr="00913F51">
        <w:rPr>
          <w:rFonts w:ascii="Arial" w:hAnsi="Arial" w:cs="Arial"/>
          <w:b/>
          <w:bCs/>
        </w:rPr>
        <w:t>/2015</w:t>
      </w:r>
      <w:r w:rsidRPr="00913F51">
        <w:rPr>
          <w:rFonts w:ascii="Arial" w:hAnsi="Arial" w:cs="Arial"/>
          <w:b/>
          <w:bCs/>
        </w:rPr>
        <w:t xml:space="preserve"> OF CENTRAL PUBLIC INFORMATION OFFICER (CPIO) OF SIDBI REGARDING HIS RTI APPLICATION DATED </w:t>
      </w:r>
      <w:r w:rsidR="008B737E">
        <w:rPr>
          <w:rFonts w:ascii="Arial" w:hAnsi="Arial" w:cs="Arial"/>
          <w:b/>
          <w:bCs/>
        </w:rPr>
        <w:t>09/12/2015</w:t>
      </w:r>
    </w:p>
    <w:p w:rsidR="006D077C" w:rsidRPr="00913F51" w:rsidRDefault="006D077C" w:rsidP="00D76478">
      <w:pPr>
        <w:spacing w:line="240" w:lineRule="auto"/>
        <w:rPr>
          <w:rFonts w:ascii="Arial" w:hAnsi="Arial" w:cs="Arial"/>
        </w:rPr>
      </w:pPr>
      <w:r w:rsidRPr="00913F51">
        <w:rPr>
          <w:rFonts w:ascii="Arial" w:hAnsi="Arial" w:cs="Arial"/>
        </w:rPr>
        <w:t>_______________________________________________________________________</w:t>
      </w:r>
    </w:p>
    <w:p w:rsidR="00A42C47" w:rsidRDefault="00A42C47" w:rsidP="00D76478">
      <w:pPr>
        <w:spacing w:line="240" w:lineRule="auto"/>
        <w:rPr>
          <w:rFonts w:ascii="Arial" w:hAnsi="Arial" w:cs="Arial"/>
          <w:b/>
          <w:bCs/>
          <w:u w:val="single"/>
        </w:rPr>
      </w:pPr>
    </w:p>
    <w:p w:rsidR="006D077C" w:rsidRDefault="006D077C" w:rsidP="00D76478">
      <w:pPr>
        <w:spacing w:line="240" w:lineRule="auto"/>
        <w:rPr>
          <w:rFonts w:ascii="Arial" w:hAnsi="Arial" w:cs="Arial"/>
          <w:b/>
          <w:bCs/>
          <w:u w:val="single"/>
        </w:rPr>
      </w:pPr>
      <w:r w:rsidRPr="00913F51">
        <w:rPr>
          <w:rFonts w:ascii="Arial" w:hAnsi="Arial" w:cs="Arial"/>
          <w:b/>
          <w:bCs/>
          <w:u w:val="single"/>
        </w:rPr>
        <w:t>Background</w:t>
      </w:r>
    </w:p>
    <w:p w:rsidR="00A42C47" w:rsidRPr="00913F51" w:rsidRDefault="00A42C47" w:rsidP="00D76478">
      <w:pPr>
        <w:spacing w:line="240" w:lineRule="auto"/>
        <w:rPr>
          <w:rFonts w:ascii="Arial" w:hAnsi="Arial" w:cs="Arial"/>
          <w:b/>
          <w:bCs/>
          <w:u w:val="single"/>
        </w:rPr>
      </w:pPr>
    </w:p>
    <w:p w:rsidR="006D077C" w:rsidRPr="00E610DD" w:rsidRDefault="006D077C" w:rsidP="006D077C">
      <w:pPr>
        <w:pStyle w:val="BodyText"/>
        <w:spacing w:line="360" w:lineRule="auto"/>
        <w:rPr>
          <w:sz w:val="22"/>
          <w:szCs w:val="22"/>
        </w:rPr>
      </w:pPr>
      <w:r w:rsidRPr="00913F51">
        <w:tab/>
      </w:r>
      <w:r w:rsidRPr="00E610DD">
        <w:rPr>
          <w:sz w:val="22"/>
          <w:szCs w:val="22"/>
        </w:rPr>
        <w:t xml:space="preserve">The </w:t>
      </w:r>
      <w:r w:rsidR="00E610DD" w:rsidRPr="00E610DD">
        <w:rPr>
          <w:sz w:val="22"/>
          <w:szCs w:val="22"/>
        </w:rPr>
        <w:t xml:space="preserve">Appellant </w:t>
      </w:r>
      <w:proofErr w:type="spellStart"/>
      <w:r w:rsidRPr="00E610DD">
        <w:rPr>
          <w:sz w:val="22"/>
          <w:szCs w:val="22"/>
        </w:rPr>
        <w:t>Shri</w:t>
      </w:r>
      <w:proofErr w:type="spellEnd"/>
      <w:r w:rsidRPr="00E610DD">
        <w:rPr>
          <w:sz w:val="22"/>
          <w:szCs w:val="22"/>
        </w:rPr>
        <w:t xml:space="preserve"> </w:t>
      </w:r>
      <w:proofErr w:type="spellStart"/>
      <w:r w:rsidR="008B737E">
        <w:rPr>
          <w:sz w:val="22"/>
          <w:szCs w:val="22"/>
        </w:rPr>
        <w:t>Pradeep</w:t>
      </w:r>
      <w:proofErr w:type="spellEnd"/>
      <w:r w:rsidR="008B737E">
        <w:rPr>
          <w:sz w:val="22"/>
          <w:szCs w:val="22"/>
        </w:rPr>
        <w:t xml:space="preserve"> Kumar, Plot No.87, </w:t>
      </w:r>
      <w:proofErr w:type="spellStart"/>
      <w:r w:rsidR="008B737E">
        <w:rPr>
          <w:sz w:val="22"/>
          <w:szCs w:val="22"/>
        </w:rPr>
        <w:t>Shahinoor</w:t>
      </w:r>
      <w:proofErr w:type="spellEnd"/>
      <w:r w:rsidR="008B737E">
        <w:rPr>
          <w:sz w:val="22"/>
          <w:szCs w:val="22"/>
        </w:rPr>
        <w:t xml:space="preserve"> Colony, </w:t>
      </w:r>
      <w:proofErr w:type="spellStart"/>
      <w:r w:rsidR="008B737E">
        <w:rPr>
          <w:sz w:val="22"/>
          <w:szCs w:val="22"/>
        </w:rPr>
        <w:t>Neelmatha</w:t>
      </w:r>
      <w:proofErr w:type="spellEnd"/>
      <w:r w:rsidR="008B737E">
        <w:rPr>
          <w:sz w:val="22"/>
          <w:szCs w:val="22"/>
        </w:rPr>
        <w:t xml:space="preserve">, </w:t>
      </w:r>
      <w:proofErr w:type="spellStart"/>
      <w:r w:rsidR="008B737E">
        <w:rPr>
          <w:sz w:val="22"/>
          <w:szCs w:val="22"/>
        </w:rPr>
        <w:t>Lucknow</w:t>
      </w:r>
      <w:proofErr w:type="spellEnd"/>
      <w:r w:rsidR="008B737E">
        <w:rPr>
          <w:sz w:val="22"/>
          <w:szCs w:val="22"/>
        </w:rPr>
        <w:t xml:space="preserve"> 226 002, Uttar Pradesh</w:t>
      </w:r>
      <w:r w:rsidRPr="00E610DD">
        <w:rPr>
          <w:sz w:val="22"/>
          <w:szCs w:val="22"/>
        </w:rPr>
        <w:t xml:space="preserve">, has preferred the present appeal dated </w:t>
      </w:r>
      <w:r w:rsidR="008B737E">
        <w:rPr>
          <w:sz w:val="22"/>
          <w:szCs w:val="22"/>
        </w:rPr>
        <w:t>January 12, 2016</w:t>
      </w:r>
      <w:r w:rsidRPr="00E610DD">
        <w:rPr>
          <w:sz w:val="22"/>
          <w:szCs w:val="22"/>
        </w:rPr>
        <w:t xml:space="preserve"> received on </w:t>
      </w:r>
      <w:r w:rsidR="008B737E">
        <w:rPr>
          <w:sz w:val="22"/>
          <w:szCs w:val="22"/>
        </w:rPr>
        <w:t>January 15, 2016</w:t>
      </w:r>
      <w:r w:rsidRPr="00E610DD">
        <w:rPr>
          <w:sz w:val="22"/>
          <w:szCs w:val="22"/>
        </w:rPr>
        <w:t xml:space="preserve"> under Section 19(1) of the Right to Information Act</w:t>
      </w:r>
      <w:r w:rsidR="007073B7" w:rsidRPr="00E610DD">
        <w:rPr>
          <w:sz w:val="22"/>
          <w:szCs w:val="22"/>
        </w:rPr>
        <w:t>,</w:t>
      </w:r>
      <w:r w:rsidR="005C38B4" w:rsidRPr="00E610DD">
        <w:rPr>
          <w:sz w:val="22"/>
          <w:szCs w:val="22"/>
        </w:rPr>
        <w:t xml:space="preserve"> </w:t>
      </w:r>
      <w:r w:rsidR="007073B7" w:rsidRPr="00E610DD">
        <w:rPr>
          <w:sz w:val="22"/>
          <w:szCs w:val="22"/>
        </w:rPr>
        <w:t xml:space="preserve">2005, </w:t>
      </w:r>
      <w:r w:rsidRPr="00E610DD">
        <w:rPr>
          <w:sz w:val="22"/>
          <w:szCs w:val="22"/>
        </w:rPr>
        <w:t>against the order No.17</w:t>
      </w:r>
      <w:r w:rsidR="008B737E">
        <w:rPr>
          <w:sz w:val="22"/>
          <w:szCs w:val="22"/>
        </w:rPr>
        <w:t>20</w:t>
      </w:r>
      <w:r w:rsidRPr="00E610DD">
        <w:rPr>
          <w:sz w:val="22"/>
          <w:szCs w:val="22"/>
        </w:rPr>
        <w:t xml:space="preserve"> dated </w:t>
      </w:r>
      <w:r w:rsidR="008B737E">
        <w:rPr>
          <w:sz w:val="22"/>
          <w:szCs w:val="22"/>
        </w:rPr>
        <w:t>December 28, 2015</w:t>
      </w:r>
      <w:r w:rsidRPr="00E610DD">
        <w:rPr>
          <w:sz w:val="22"/>
          <w:szCs w:val="22"/>
        </w:rPr>
        <w:t xml:space="preserve"> by CPIO, SIDBI, in response to his application Dated </w:t>
      </w:r>
      <w:r w:rsidR="008B737E">
        <w:rPr>
          <w:sz w:val="22"/>
          <w:szCs w:val="22"/>
        </w:rPr>
        <w:t>December 09, 2015</w:t>
      </w:r>
      <w:r w:rsidRPr="00E610DD">
        <w:rPr>
          <w:sz w:val="22"/>
          <w:szCs w:val="22"/>
        </w:rPr>
        <w:t xml:space="preserve"> seeking information with regard to </w:t>
      </w:r>
      <w:r w:rsidR="008B737E">
        <w:rPr>
          <w:sz w:val="22"/>
          <w:szCs w:val="22"/>
        </w:rPr>
        <w:t>criteria for the final recruitment selection list</w:t>
      </w:r>
      <w:r w:rsidR="001B79A3">
        <w:rPr>
          <w:sz w:val="22"/>
          <w:szCs w:val="22"/>
        </w:rPr>
        <w:t xml:space="preserve"> including cut-off marks, etc.  </w:t>
      </w:r>
      <w:r w:rsidR="007073B7" w:rsidRPr="00E610DD">
        <w:rPr>
          <w:sz w:val="22"/>
          <w:szCs w:val="22"/>
        </w:rPr>
        <w:t>Not satisfied with the information provided by CPIO, t</w:t>
      </w:r>
      <w:r w:rsidRPr="00E610DD">
        <w:rPr>
          <w:sz w:val="22"/>
          <w:szCs w:val="22"/>
        </w:rPr>
        <w:t xml:space="preserve">he </w:t>
      </w:r>
      <w:r w:rsidR="00E610DD" w:rsidRPr="00E610DD">
        <w:rPr>
          <w:sz w:val="22"/>
          <w:szCs w:val="22"/>
        </w:rPr>
        <w:t xml:space="preserve">Appellant </w:t>
      </w:r>
      <w:r w:rsidRPr="00E610DD">
        <w:rPr>
          <w:sz w:val="22"/>
          <w:szCs w:val="22"/>
        </w:rPr>
        <w:t xml:space="preserve">has challenged the said order dated </w:t>
      </w:r>
      <w:r w:rsidR="001B79A3">
        <w:rPr>
          <w:sz w:val="22"/>
          <w:szCs w:val="22"/>
        </w:rPr>
        <w:t>December 28, 2015</w:t>
      </w:r>
      <w:r w:rsidRPr="00E610DD">
        <w:rPr>
          <w:sz w:val="22"/>
          <w:szCs w:val="22"/>
        </w:rPr>
        <w:t xml:space="preserve"> of CPIO inter alia, on various grounds alleging deficiency in information provided</w:t>
      </w:r>
      <w:r w:rsidR="00913F51" w:rsidRPr="00E610DD">
        <w:rPr>
          <w:sz w:val="22"/>
          <w:szCs w:val="22"/>
        </w:rPr>
        <w:t xml:space="preserve"> by CPIO</w:t>
      </w:r>
      <w:r w:rsidRPr="00E610DD">
        <w:rPr>
          <w:sz w:val="22"/>
          <w:szCs w:val="22"/>
        </w:rPr>
        <w:t xml:space="preserve">. </w:t>
      </w:r>
    </w:p>
    <w:p w:rsidR="006D077C" w:rsidRPr="00116DDE" w:rsidRDefault="006D077C" w:rsidP="006D077C">
      <w:pPr>
        <w:pStyle w:val="BodyText"/>
        <w:spacing w:line="360" w:lineRule="auto"/>
        <w:rPr>
          <w:b/>
          <w:bCs/>
          <w:u w:val="single"/>
        </w:rPr>
      </w:pPr>
    </w:p>
    <w:p w:rsidR="008A17A5" w:rsidRDefault="007073B7" w:rsidP="008A17A5">
      <w:pPr>
        <w:pStyle w:val="BodyText"/>
        <w:spacing w:line="360" w:lineRule="auto"/>
        <w:rPr>
          <w:sz w:val="22"/>
          <w:szCs w:val="22"/>
        </w:rPr>
      </w:pPr>
      <w:r>
        <w:rPr>
          <w:i/>
          <w:iCs/>
        </w:rPr>
        <w:tab/>
      </w:r>
      <w:r w:rsidRPr="00E610DD">
        <w:rPr>
          <w:sz w:val="22"/>
          <w:szCs w:val="22"/>
        </w:rPr>
        <w:t xml:space="preserve">I have perused the application dated </w:t>
      </w:r>
      <w:r w:rsidR="001B79A3">
        <w:rPr>
          <w:sz w:val="22"/>
          <w:szCs w:val="22"/>
        </w:rPr>
        <w:t>December 09, 2015</w:t>
      </w:r>
      <w:r w:rsidRPr="00E610DD">
        <w:rPr>
          <w:sz w:val="22"/>
          <w:szCs w:val="22"/>
        </w:rPr>
        <w:t xml:space="preserve">, </w:t>
      </w:r>
      <w:r w:rsidR="005B2EC0" w:rsidRPr="00E610DD">
        <w:rPr>
          <w:sz w:val="22"/>
          <w:szCs w:val="22"/>
        </w:rPr>
        <w:t xml:space="preserve">order of CPIO dated </w:t>
      </w:r>
      <w:r w:rsidR="001B79A3">
        <w:rPr>
          <w:sz w:val="22"/>
          <w:szCs w:val="22"/>
        </w:rPr>
        <w:t>December 28, 2015</w:t>
      </w:r>
      <w:r w:rsidR="005B2EC0" w:rsidRPr="00E610DD">
        <w:rPr>
          <w:sz w:val="22"/>
          <w:szCs w:val="22"/>
        </w:rPr>
        <w:t xml:space="preserve"> and grounds of appe</w:t>
      </w:r>
      <w:r w:rsidR="001B79A3">
        <w:rPr>
          <w:sz w:val="22"/>
          <w:szCs w:val="22"/>
        </w:rPr>
        <w:t>al dated January 12, 2016</w:t>
      </w:r>
      <w:r w:rsidR="00913F51" w:rsidRPr="00E610DD">
        <w:rPr>
          <w:sz w:val="22"/>
          <w:szCs w:val="22"/>
        </w:rPr>
        <w:t xml:space="preserve"> and observe</w:t>
      </w:r>
      <w:r w:rsidR="005B2EC0" w:rsidRPr="00E610DD">
        <w:rPr>
          <w:sz w:val="22"/>
          <w:szCs w:val="22"/>
        </w:rPr>
        <w:t xml:space="preserve"> that </w:t>
      </w:r>
      <w:r w:rsidR="00F7713A">
        <w:rPr>
          <w:sz w:val="22"/>
          <w:szCs w:val="22"/>
        </w:rPr>
        <w:t xml:space="preserve">most of the information sought by appellant has been provided by CPIO.  Appellant has sought opinion on his queries, which is outside the scope of RTI Act.  If appellant wants to ask more information, he may approach CPIO afresh. </w:t>
      </w:r>
    </w:p>
    <w:p w:rsidR="00F7713A" w:rsidRDefault="00F7713A" w:rsidP="008A17A5">
      <w:pPr>
        <w:pStyle w:val="BodyText"/>
        <w:spacing w:line="360" w:lineRule="auto"/>
        <w:rPr>
          <w:sz w:val="22"/>
          <w:szCs w:val="22"/>
        </w:rPr>
      </w:pPr>
    </w:p>
    <w:p w:rsidR="00F7713A" w:rsidRDefault="00F7713A" w:rsidP="008A17A5">
      <w:pPr>
        <w:pStyle w:val="BodyText"/>
        <w:spacing w:line="360" w:lineRule="auto"/>
        <w:rPr>
          <w:sz w:val="22"/>
          <w:szCs w:val="22"/>
        </w:rPr>
      </w:pPr>
      <w:r>
        <w:rPr>
          <w:sz w:val="22"/>
          <w:szCs w:val="22"/>
        </w:rPr>
        <w:tab/>
        <w:t xml:space="preserve">I find that marks obtained by selected candidates were asked by the appellant </w:t>
      </w:r>
      <w:proofErr w:type="gramStart"/>
      <w:r>
        <w:rPr>
          <w:sz w:val="22"/>
          <w:szCs w:val="22"/>
        </w:rPr>
        <w:t>which</w:t>
      </w:r>
      <w:proofErr w:type="gramEnd"/>
      <w:r>
        <w:rPr>
          <w:sz w:val="22"/>
          <w:szCs w:val="22"/>
        </w:rPr>
        <w:t xml:space="preserve"> has not been provided by CPIO nor any exemption has been claimed there against.</w:t>
      </w:r>
    </w:p>
    <w:p w:rsidR="00F7713A" w:rsidRDefault="00F7713A" w:rsidP="008A17A5">
      <w:pPr>
        <w:pStyle w:val="BodyText"/>
        <w:spacing w:line="360" w:lineRule="auto"/>
        <w:rPr>
          <w:sz w:val="22"/>
          <w:szCs w:val="22"/>
        </w:rPr>
      </w:pPr>
    </w:p>
    <w:p w:rsidR="00F7713A" w:rsidRDefault="00F7713A" w:rsidP="008A17A5">
      <w:pPr>
        <w:pStyle w:val="BodyText"/>
        <w:spacing w:line="360" w:lineRule="auto"/>
        <w:rPr>
          <w:sz w:val="22"/>
          <w:szCs w:val="22"/>
        </w:rPr>
      </w:pPr>
      <w:r>
        <w:rPr>
          <w:sz w:val="22"/>
          <w:szCs w:val="22"/>
        </w:rPr>
        <w:tab/>
        <w:t>I direct CPIO to provide the marks obtained both in written and interview of the selected candidates unless CPIO claims exemption there against, within 20 working days from receipt of the Order.</w:t>
      </w:r>
    </w:p>
    <w:p w:rsidR="008A17A5" w:rsidRDefault="008A17A5" w:rsidP="008A17A5">
      <w:pPr>
        <w:pStyle w:val="BodyText"/>
        <w:spacing w:line="360" w:lineRule="auto"/>
        <w:rPr>
          <w:sz w:val="22"/>
          <w:szCs w:val="22"/>
        </w:rPr>
      </w:pPr>
    </w:p>
    <w:p w:rsidR="008A17A5" w:rsidRDefault="00F7713A" w:rsidP="008A17A5">
      <w:pPr>
        <w:pStyle w:val="BodyText"/>
        <w:spacing w:line="360" w:lineRule="auto"/>
        <w:rPr>
          <w:sz w:val="22"/>
          <w:szCs w:val="22"/>
        </w:rPr>
      </w:pPr>
      <w:r>
        <w:rPr>
          <w:sz w:val="22"/>
          <w:szCs w:val="22"/>
        </w:rPr>
        <w:tab/>
        <w:t>Since there is no provision for fee in appeal, IPO be returned to appellant.</w:t>
      </w:r>
    </w:p>
    <w:p w:rsidR="00E610DD" w:rsidRPr="00E610DD" w:rsidRDefault="00E610DD" w:rsidP="006D077C">
      <w:pPr>
        <w:pStyle w:val="BodyText"/>
        <w:spacing w:line="360" w:lineRule="auto"/>
        <w:rPr>
          <w:b/>
          <w:bCs/>
          <w:sz w:val="22"/>
          <w:szCs w:val="22"/>
          <w:u w:val="single"/>
        </w:rPr>
      </w:pPr>
    </w:p>
    <w:p w:rsidR="006D077C" w:rsidRPr="00E610DD" w:rsidRDefault="006D077C" w:rsidP="006D077C">
      <w:pPr>
        <w:pStyle w:val="BodyText"/>
        <w:spacing w:line="360" w:lineRule="auto"/>
        <w:rPr>
          <w:b/>
          <w:bCs/>
          <w:sz w:val="22"/>
          <w:szCs w:val="22"/>
          <w:u w:val="single"/>
        </w:rPr>
      </w:pPr>
      <w:r w:rsidRPr="00E610DD">
        <w:rPr>
          <w:b/>
          <w:bCs/>
          <w:sz w:val="22"/>
          <w:szCs w:val="22"/>
          <w:u w:val="single"/>
        </w:rPr>
        <w:t>Order</w:t>
      </w:r>
    </w:p>
    <w:p w:rsidR="006D077C" w:rsidRPr="00E610DD" w:rsidRDefault="006D077C" w:rsidP="006D077C">
      <w:pPr>
        <w:spacing w:line="360" w:lineRule="auto"/>
        <w:jc w:val="both"/>
        <w:rPr>
          <w:rFonts w:ascii="Arial" w:hAnsi="Arial" w:cs="Arial"/>
          <w:szCs w:val="22"/>
        </w:rPr>
      </w:pPr>
      <w:r w:rsidRPr="00E610DD">
        <w:rPr>
          <w:rFonts w:ascii="Arial" w:hAnsi="Arial" w:cs="Arial"/>
          <w:szCs w:val="22"/>
        </w:rPr>
        <w:tab/>
        <w:t>Order accordingly.</w:t>
      </w:r>
    </w:p>
    <w:p w:rsidR="006D077C" w:rsidRPr="00A42C47" w:rsidRDefault="006D077C" w:rsidP="006D077C">
      <w:pPr>
        <w:spacing w:line="360" w:lineRule="auto"/>
        <w:jc w:val="both"/>
        <w:rPr>
          <w:rFonts w:ascii="Arial" w:hAnsi="Arial" w:cs="Arial"/>
          <w:i/>
          <w:iCs/>
          <w:szCs w:val="22"/>
        </w:rPr>
      </w:pPr>
      <w:r w:rsidRPr="00E610DD">
        <w:rPr>
          <w:rFonts w:ascii="Arial" w:hAnsi="Arial" w:cs="Arial"/>
          <w:szCs w:val="22"/>
        </w:rPr>
        <w:tab/>
        <w:t>Copy of this decision may be sent to the Appellant and to the CPIO.</w:t>
      </w:r>
    </w:p>
    <w:p w:rsidR="00F7713A" w:rsidRPr="00A42C47" w:rsidRDefault="00A21494" w:rsidP="00A21494">
      <w:pPr>
        <w:jc w:val="right"/>
        <w:rPr>
          <w:rFonts w:ascii="Arial" w:hAnsi="Arial" w:cs="Arial"/>
          <w:i/>
          <w:iCs/>
        </w:rPr>
      </w:pPr>
      <w:proofErr w:type="spellStart"/>
      <w:proofErr w:type="gramStart"/>
      <w:r>
        <w:rPr>
          <w:rFonts w:ascii="Arial" w:hAnsi="Arial" w:cs="Arial"/>
          <w:i/>
          <w:iCs/>
        </w:rPr>
        <w:t>Sd</w:t>
      </w:r>
      <w:proofErr w:type="spellEnd"/>
      <w:proofErr w:type="gramEnd"/>
      <w:r>
        <w:rPr>
          <w:rFonts w:ascii="Arial" w:hAnsi="Arial" w:cs="Arial"/>
          <w:i/>
          <w:iCs/>
        </w:rPr>
        <w:t>/-</w:t>
      </w:r>
    </w:p>
    <w:p w:rsidR="007073B7" w:rsidRPr="00F272CE" w:rsidRDefault="007073B7" w:rsidP="005B2EC0">
      <w:pPr>
        <w:spacing w:after="0" w:line="240" w:lineRule="auto"/>
        <w:jc w:val="right"/>
        <w:rPr>
          <w:rFonts w:ascii="Arial" w:hAnsi="Arial" w:cs="Arial"/>
          <w:b/>
          <w:bCs/>
          <w:szCs w:val="22"/>
        </w:rPr>
      </w:pPr>
      <w:r w:rsidRPr="00F272CE">
        <w:rPr>
          <w:rFonts w:ascii="Arial" w:hAnsi="Arial" w:cs="Arial"/>
          <w:b/>
          <w:bCs/>
          <w:szCs w:val="22"/>
        </w:rPr>
        <w:t>(</w:t>
      </w:r>
      <w:proofErr w:type="spellStart"/>
      <w:r>
        <w:rPr>
          <w:rFonts w:ascii="Arial" w:hAnsi="Arial" w:cs="Mangal" w:hint="cs"/>
          <w:b/>
          <w:bCs/>
          <w:szCs w:val="22"/>
          <w:cs/>
        </w:rPr>
        <w:t>शैलेन्द्र</w:t>
      </w:r>
      <w:proofErr w:type="spellEnd"/>
      <w:r>
        <w:rPr>
          <w:rFonts w:ascii="Arial" w:hAnsi="Arial" w:cs="Mangal" w:hint="cs"/>
          <w:b/>
          <w:bCs/>
          <w:szCs w:val="22"/>
          <w:cs/>
        </w:rPr>
        <w:t xml:space="preserve"> </w:t>
      </w:r>
      <w:proofErr w:type="spellStart"/>
      <w:r>
        <w:rPr>
          <w:rFonts w:ascii="Arial" w:hAnsi="Arial" w:cs="Mangal" w:hint="cs"/>
          <w:b/>
          <w:bCs/>
          <w:szCs w:val="22"/>
          <w:cs/>
        </w:rPr>
        <w:t>महलवार</w:t>
      </w:r>
      <w:proofErr w:type="spellEnd"/>
      <w:r>
        <w:rPr>
          <w:rFonts w:ascii="Arial" w:hAnsi="Arial" w:cs="Mangal" w:hint="cs"/>
          <w:b/>
          <w:bCs/>
          <w:szCs w:val="22"/>
          <w:cs/>
        </w:rPr>
        <w:t xml:space="preserve">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7073B7" w:rsidRDefault="007073B7" w:rsidP="005B2EC0">
      <w:pPr>
        <w:spacing w:after="0" w:line="240" w:lineRule="auto"/>
        <w:jc w:val="right"/>
        <w:rPr>
          <w:rFonts w:ascii="Arial" w:hAnsi="Arial" w:cs="Mangal"/>
          <w:b/>
          <w:bCs/>
          <w:szCs w:val="22"/>
        </w:rPr>
      </w:pPr>
      <w:r>
        <w:rPr>
          <w:rFonts w:ascii="Arial" w:hAnsi="Arial" w:cs="Mangal" w:hint="cs"/>
          <w:b/>
          <w:bCs/>
          <w:szCs w:val="22"/>
          <w:cs/>
        </w:rPr>
        <w:t xml:space="preserve">मुख्य </w:t>
      </w:r>
      <w:proofErr w:type="spellStart"/>
      <w:r>
        <w:rPr>
          <w:rFonts w:ascii="Arial" w:hAnsi="Arial" w:cs="Mangal" w:hint="cs"/>
          <w:b/>
          <w:bCs/>
          <w:szCs w:val="22"/>
          <w:cs/>
        </w:rPr>
        <w:t>महाप्रबंधक</w:t>
      </w:r>
      <w:proofErr w:type="spellEnd"/>
      <w:r>
        <w:rPr>
          <w:rFonts w:ascii="Arial" w:hAnsi="Arial" w:cs="Mangal"/>
          <w:b/>
          <w:bCs/>
          <w:szCs w:val="22"/>
        </w:rPr>
        <w:t xml:space="preserve">, </w:t>
      </w:r>
      <w:r>
        <w:rPr>
          <w:rFonts w:ascii="Arial" w:hAnsi="Arial" w:cs="Mangal" w:hint="cs"/>
          <w:b/>
          <w:bCs/>
          <w:szCs w:val="22"/>
          <w:cs/>
        </w:rPr>
        <w:t>प्रथम अपीलीय प्राधिकारी /</w:t>
      </w:r>
    </w:p>
    <w:p w:rsidR="007073B7" w:rsidRPr="00F272CE" w:rsidRDefault="007073B7" w:rsidP="005B2EC0">
      <w:pPr>
        <w:spacing w:after="0" w:line="240" w:lineRule="auto"/>
        <w:jc w:val="right"/>
        <w:rPr>
          <w:rFonts w:ascii="Arial" w:hAnsi="Arial" w:cs="Arial"/>
          <w:b/>
          <w:bCs/>
          <w:szCs w:val="22"/>
        </w:rPr>
      </w:pPr>
      <w:r w:rsidRPr="00F272CE">
        <w:rPr>
          <w:rFonts w:ascii="Arial" w:hAnsi="Arial" w:cs="Arial"/>
          <w:b/>
          <w:bCs/>
          <w:szCs w:val="22"/>
        </w:rPr>
        <w:t xml:space="preserve">Chief General Manager </w:t>
      </w:r>
    </w:p>
    <w:p w:rsidR="007073B7" w:rsidRPr="0060475A" w:rsidRDefault="007073B7" w:rsidP="005B2EC0">
      <w:pPr>
        <w:spacing w:after="0" w:line="240" w:lineRule="auto"/>
        <w:jc w:val="right"/>
        <w:rPr>
          <w:rFonts w:ascii="Arial" w:hAnsi="Arial" w:cs="Arial"/>
          <w:szCs w:val="22"/>
        </w:rPr>
      </w:pPr>
      <w:r w:rsidRPr="00F272CE">
        <w:rPr>
          <w:rFonts w:ascii="Arial" w:hAnsi="Arial" w:cs="Arial"/>
          <w:b/>
          <w:bCs/>
          <w:szCs w:val="22"/>
        </w:rPr>
        <w:t>First Appellate Author</w:t>
      </w:r>
      <w:r>
        <w:rPr>
          <w:rFonts w:ascii="Arial" w:hAnsi="Arial" w:cs="Arial"/>
          <w:b/>
          <w:bCs/>
          <w:szCs w:val="22"/>
        </w:rPr>
        <w:t>i</w:t>
      </w:r>
      <w:r w:rsidRPr="00F272CE">
        <w:rPr>
          <w:rFonts w:ascii="Arial" w:hAnsi="Arial" w:cs="Arial"/>
          <w:b/>
          <w:bCs/>
          <w:szCs w:val="22"/>
        </w:rPr>
        <w:t>ty</w:t>
      </w:r>
    </w:p>
    <w:p w:rsidR="00D76478" w:rsidRDefault="00D76478">
      <w:pPr>
        <w:rPr>
          <w:rFonts w:ascii="Arial" w:hAnsi="Arial" w:cs="Arial"/>
          <w:szCs w:val="22"/>
        </w:rPr>
      </w:pPr>
    </w:p>
    <w:p w:rsidR="007073B7" w:rsidRPr="00915569" w:rsidRDefault="007073B7" w:rsidP="007073B7">
      <w:pPr>
        <w:contextualSpacing/>
        <w:jc w:val="both"/>
        <w:rPr>
          <w:rFonts w:ascii="Arial" w:hAnsi="Arial" w:cs="Arial"/>
          <w:szCs w:val="22"/>
        </w:rPr>
      </w:pPr>
      <w:proofErr w:type="spellStart"/>
      <w:proofErr w:type="gramStart"/>
      <w:r w:rsidRPr="00915569">
        <w:rPr>
          <w:rFonts w:ascii="Arial" w:hAnsi="Arial" w:cs="Arial"/>
          <w:szCs w:val="22"/>
        </w:rPr>
        <w:t>Endt</w:t>
      </w:r>
      <w:proofErr w:type="spellEnd"/>
      <w:r w:rsidRPr="00915569">
        <w:rPr>
          <w:rFonts w:ascii="Arial" w:hAnsi="Arial" w:cs="Arial"/>
          <w:szCs w:val="22"/>
        </w:rPr>
        <w:t>.</w:t>
      </w:r>
      <w:proofErr w:type="gramEnd"/>
      <w:r w:rsidRPr="00915569">
        <w:rPr>
          <w:rFonts w:ascii="Arial" w:hAnsi="Arial" w:cs="Arial"/>
          <w:szCs w:val="22"/>
        </w:rPr>
        <w:t xml:space="preserve"> No.</w:t>
      </w:r>
      <w:r w:rsidR="00D76478">
        <w:rPr>
          <w:rFonts w:ascii="Arial" w:hAnsi="Arial" w:cs="Arial"/>
          <w:szCs w:val="22"/>
        </w:rPr>
        <w:t>5108</w:t>
      </w:r>
      <w:r>
        <w:rPr>
          <w:rFonts w:ascii="Arial" w:hAnsi="Arial" w:cs="Arial"/>
          <w:szCs w:val="22"/>
        </w:rPr>
        <w:t>A/FAA/2015-16</w:t>
      </w:r>
      <w:r w:rsidRPr="00915569">
        <w:rPr>
          <w:rFonts w:ascii="Arial" w:hAnsi="Arial" w:cs="Arial"/>
          <w:szCs w:val="22"/>
        </w:rPr>
        <w:t>/A-</w:t>
      </w:r>
      <w:r w:rsidR="008A17A5">
        <w:rPr>
          <w:rFonts w:ascii="Arial" w:hAnsi="Arial" w:cs="Arial"/>
          <w:szCs w:val="22"/>
        </w:rPr>
        <w:t>22</w:t>
      </w:r>
      <w:r w:rsidRPr="00915569">
        <w:rPr>
          <w:rFonts w:ascii="Arial" w:hAnsi="Arial" w:cs="Arial"/>
          <w:szCs w:val="22"/>
        </w:rPr>
        <w:t xml:space="preserve"> of date </w:t>
      </w:r>
    </w:p>
    <w:p w:rsidR="007073B7" w:rsidRPr="00915569" w:rsidRDefault="007073B7" w:rsidP="007073B7">
      <w:pPr>
        <w:contextualSpacing/>
        <w:jc w:val="both"/>
        <w:rPr>
          <w:rFonts w:ascii="Arial" w:hAnsi="Arial" w:cs="Arial"/>
          <w:szCs w:val="22"/>
        </w:rPr>
      </w:pPr>
    </w:p>
    <w:p w:rsidR="007073B7" w:rsidRDefault="007073B7" w:rsidP="007073B7">
      <w:pPr>
        <w:ind w:left="720" w:hanging="720"/>
        <w:contextualSpacing/>
        <w:jc w:val="both"/>
        <w:rPr>
          <w:rFonts w:ascii="Arial" w:hAnsi="Arial" w:cs="Arial"/>
          <w:szCs w:val="22"/>
        </w:rPr>
      </w:pPr>
      <w:r w:rsidRPr="00915569">
        <w:rPr>
          <w:rFonts w:ascii="Arial" w:hAnsi="Arial" w:cs="Arial"/>
          <w:szCs w:val="22"/>
        </w:rPr>
        <w:t>1]</w:t>
      </w:r>
      <w:r w:rsidRPr="00915569">
        <w:rPr>
          <w:rFonts w:ascii="Arial" w:hAnsi="Arial" w:cs="Arial"/>
          <w:szCs w:val="22"/>
        </w:rPr>
        <w:tab/>
      </w:r>
      <w:proofErr w:type="spellStart"/>
      <w:r w:rsidR="008A17A5" w:rsidRPr="008A17A5">
        <w:rPr>
          <w:rFonts w:ascii="Arial" w:hAnsi="Arial" w:cs="Arial"/>
          <w:szCs w:val="22"/>
        </w:rPr>
        <w:t>Shri</w:t>
      </w:r>
      <w:proofErr w:type="spellEnd"/>
      <w:r w:rsidR="008A17A5" w:rsidRPr="008A17A5">
        <w:rPr>
          <w:rFonts w:ascii="Arial" w:hAnsi="Arial" w:cs="Arial"/>
          <w:szCs w:val="22"/>
        </w:rPr>
        <w:t xml:space="preserve"> </w:t>
      </w:r>
      <w:proofErr w:type="spellStart"/>
      <w:r w:rsidR="008A17A5" w:rsidRPr="008A17A5">
        <w:rPr>
          <w:rFonts w:ascii="Arial" w:hAnsi="Arial" w:cs="Arial"/>
          <w:szCs w:val="22"/>
        </w:rPr>
        <w:t>Pradeep</w:t>
      </w:r>
      <w:proofErr w:type="spellEnd"/>
      <w:r w:rsidR="008A17A5" w:rsidRPr="008A17A5">
        <w:rPr>
          <w:rFonts w:ascii="Arial" w:hAnsi="Arial" w:cs="Arial"/>
          <w:szCs w:val="22"/>
        </w:rPr>
        <w:t xml:space="preserve"> Kumar, Plot No.87, </w:t>
      </w:r>
      <w:proofErr w:type="spellStart"/>
      <w:r w:rsidR="008A17A5" w:rsidRPr="008A17A5">
        <w:rPr>
          <w:rFonts w:ascii="Arial" w:hAnsi="Arial" w:cs="Arial"/>
          <w:szCs w:val="22"/>
        </w:rPr>
        <w:t>Shahinoor</w:t>
      </w:r>
      <w:proofErr w:type="spellEnd"/>
      <w:r w:rsidR="008A17A5" w:rsidRPr="008A17A5">
        <w:rPr>
          <w:rFonts w:ascii="Arial" w:hAnsi="Arial" w:cs="Arial"/>
          <w:szCs w:val="22"/>
        </w:rPr>
        <w:t xml:space="preserve"> Colony, </w:t>
      </w:r>
      <w:proofErr w:type="spellStart"/>
      <w:r w:rsidR="008A17A5" w:rsidRPr="008A17A5">
        <w:rPr>
          <w:rFonts w:ascii="Arial" w:hAnsi="Arial" w:cs="Arial"/>
          <w:szCs w:val="22"/>
        </w:rPr>
        <w:t>Neelmatha</w:t>
      </w:r>
      <w:proofErr w:type="spellEnd"/>
      <w:r w:rsidR="008A17A5" w:rsidRPr="008A17A5">
        <w:rPr>
          <w:rFonts w:ascii="Arial" w:hAnsi="Arial" w:cs="Arial"/>
          <w:szCs w:val="22"/>
        </w:rPr>
        <w:t xml:space="preserve">, </w:t>
      </w:r>
      <w:proofErr w:type="spellStart"/>
      <w:r w:rsidR="008A17A5" w:rsidRPr="008A17A5">
        <w:rPr>
          <w:rFonts w:ascii="Arial" w:hAnsi="Arial" w:cs="Arial"/>
          <w:szCs w:val="22"/>
        </w:rPr>
        <w:t>Lucknow</w:t>
      </w:r>
      <w:proofErr w:type="spellEnd"/>
      <w:r w:rsidR="008A17A5" w:rsidRPr="008A17A5">
        <w:rPr>
          <w:rFonts w:ascii="Arial" w:hAnsi="Arial" w:cs="Arial"/>
          <w:szCs w:val="22"/>
        </w:rPr>
        <w:t xml:space="preserve"> 226 002, Uttar Pradesh</w:t>
      </w:r>
    </w:p>
    <w:p w:rsidR="008A17A5" w:rsidRPr="007073B7" w:rsidRDefault="008A17A5" w:rsidP="007073B7">
      <w:pPr>
        <w:ind w:left="720" w:hanging="720"/>
        <w:contextualSpacing/>
        <w:jc w:val="both"/>
        <w:rPr>
          <w:rFonts w:ascii="Arial" w:hAnsi="Arial" w:cs="Arial"/>
          <w:szCs w:val="22"/>
        </w:rPr>
      </w:pPr>
    </w:p>
    <w:p w:rsidR="007073B7" w:rsidRDefault="007073B7" w:rsidP="007073B7">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O, SIDBI, Head Office, Lucknow.</w:t>
      </w:r>
      <w:proofErr w:type="gramEnd"/>
    </w:p>
    <w:p w:rsidR="007073B7" w:rsidRDefault="007073B7" w:rsidP="007073B7">
      <w:pPr>
        <w:contextualSpacing/>
        <w:jc w:val="right"/>
        <w:rPr>
          <w:rFonts w:ascii="Arial" w:hAnsi="Arial" w:cs="Mangal"/>
          <w:b/>
          <w:bCs/>
          <w:szCs w:val="22"/>
        </w:rPr>
      </w:pPr>
    </w:p>
    <w:p w:rsidR="007073B7" w:rsidRDefault="007073B7" w:rsidP="007073B7">
      <w:pPr>
        <w:contextualSpacing/>
        <w:jc w:val="right"/>
        <w:rPr>
          <w:rFonts w:ascii="Arial" w:hAnsi="Arial" w:cs="Mangal"/>
          <w:b/>
          <w:bCs/>
          <w:szCs w:val="22"/>
        </w:rPr>
      </w:pPr>
    </w:p>
    <w:p w:rsidR="007073B7" w:rsidRDefault="007073B7" w:rsidP="007073B7">
      <w:pPr>
        <w:contextualSpacing/>
        <w:jc w:val="right"/>
        <w:rPr>
          <w:rFonts w:ascii="Arial" w:hAnsi="Arial" w:cs="Mangal"/>
          <w:b/>
          <w:bCs/>
          <w:szCs w:val="22"/>
        </w:rPr>
      </w:pPr>
    </w:p>
    <w:p w:rsidR="007073B7" w:rsidRDefault="007073B7" w:rsidP="00E610DD">
      <w:pPr>
        <w:spacing w:line="240" w:lineRule="auto"/>
        <w:contextualSpacing/>
        <w:jc w:val="right"/>
        <w:rPr>
          <w:rFonts w:ascii="Arial" w:hAnsi="Arial" w:cs="Mangal"/>
          <w:b/>
          <w:bCs/>
          <w:szCs w:val="22"/>
        </w:rPr>
      </w:pPr>
      <w:r>
        <w:rPr>
          <w:rFonts w:ascii="Arial" w:hAnsi="Arial" w:cs="Mangal" w:hint="cs"/>
          <w:b/>
          <w:bCs/>
          <w:szCs w:val="22"/>
          <w:cs/>
        </w:rPr>
        <w:t>प्रथम अपीलीय प्राधिकारी का कार्यालय</w:t>
      </w:r>
    </w:p>
    <w:p w:rsidR="00A93FC9" w:rsidRDefault="007073B7" w:rsidP="00586045">
      <w:pPr>
        <w:spacing w:line="240" w:lineRule="auto"/>
        <w:contextualSpacing/>
        <w:jc w:val="right"/>
      </w:pPr>
      <w:r w:rsidRPr="00915569">
        <w:rPr>
          <w:rFonts w:ascii="Arial" w:hAnsi="Arial" w:cs="Arial"/>
          <w:b/>
          <w:bCs/>
          <w:szCs w:val="22"/>
        </w:rPr>
        <w:t>Office of FAA</w:t>
      </w:r>
    </w:p>
    <w:sectPr w:rsidR="00A93FC9" w:rsidSect="00D76478">
      <w:pgSz w:w="11906" w:h="16838"/>
      <w:pgMar w:top="1440" w:right="1440" w:bottom="1440" w:left="17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81AF3"/>
    <w:multiLevelType w:val="hybridMultilevel"/>
    <w:tmpl w:val="434884A6"/>
    <w:lvl w:ilvl="0" w:tplc="BB206F3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077C"/>
    <w:rsid w:val="000112D9"/>
    <w:rsid w:val="00116DDE"/>
    <w:rsid w:val="001B79A3"/>
    <w:rsid w:val="00545C35"/>
    <w:rsid w:val="00586045"/>
    <w:rsid w:val="005B2EC0"/>
    <w:rsid w:val="005C38B4"/>
    <w:rsid w:val="006D077C"/>
    <w:rsid w:val="007073B7"/>
    <w:rsid w:val="008A17A5"/>
    <w:rsid w:val="008B737E"/>
    <w:rsid w:val="00913F51"/>
    <w:rsid w:val="00915E31"/>
    <w:rsid w:val="009547F6"/>
    <w:rsid w:val="00981CD3"/>
    <w:rsid w:val="00A060B9"/>
    <w:rsid w:val="00A21494"/>
    <w:rsid w:val="00A42C47"/>
    <w:rsid w:val="00A93FC9"/>
    <w:rsid w:val="00BF616C"/>
    <w:rsid w:val="00CF63AF"/>
    <w:rsid w:val="00D76478"/>
    <w:rsid w:val="00E610DD"/>
    <w:rsid w:val="00F7713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C9"/>
  </w:style>
  <w:style w:type="paragraph" w:styleId="Heading2">
    <w:name w:val="heading 2"/>
    <w:basedOn w:val="Normal"/>
    <w:next w:val="Normal"/>
    <w:link w:val="Heading2Char"/>
    <w:semiHidden/>
    <w:unhideWhenUsed/>
    <w:qFormat/>
    <w:rsid w:val="006D077C"/>
    <w:pPr>
      <w:keepNext/>
      <w:spacing w:after="0" w:line="240" w:lineRule="auto"/>
      <w:outlineLvl w:val="1"/>
    </w:pPr>
    <w:rPr>
      <w:rFonts w:ascii="Arial" w:eastAsia="Times New Roman" w:hAnsi="Arial" w:cs="Arial"/>
      <w:i/>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D077C"/>
    <w:rPr>
      <w:rFonts w:ascii="Arial" w:eastAsia="Times New Roman" w:hAnsi="Arial" w:cs="Arial"/>
      <w:i/>
      <w:iCs/>
      <w:sz w:val="24"/>
      <w:szCs w:val="24"/>
      <w:lang w:bidi="ar-SA"/>
    </w:rPr>
  </w:style>
  <w:style w:type="paragraph" w:styleId="BodyText">
    <w:name w:val="Body Text"/>
    <w:basedOn w:val="Normal"/>
    <w:link w:val="BodyTextChar"/>
    <w:unhideWhenUsed/>
    <w:rsid w:val="006D077C"/>
    <w:pPr>
      <w:spacing w:after="0" w:line="240" w:lineRule="auto"/>
      <w:jc w:val="both"/>
    </w:pPr>
    <w:rPr>
      <w:rFonts w:ascii="Arial" w:eastAsia="Times New Roman" w:hAnsi="Arial" w:cs="Arial"/>
      <w:sz w:val="24"/>
      <w:szCs w:val="24"/>
      <w:lang w:bidi="ar-SA"/>
    </w:rPr>
  </w:style>
  <w:style w:type="character" w:customStyle="1" w:styleId="BodyTextChar">
    <w:name w:val="Body Text Char"/>
    <w:basedOn w:val="DefaultParagraphFont"/>
    <w:link w:val="BodyText"/>
    <w:rsid w:val="006D077C"/>
    <w:rPr>
      <w:rFonts w:ascii="Arial" w:eastAsia="Times New Roman" w:hAnsi="Arial" w:cs="Arial"/>
      <w:sz w:val="24"/>
      <w:szCs w:val="24"/>
      <w:lang w:bidi="ar-SA"/>
    </w:rPr>
  </w:style>
</w:styles>
</file>

<file path=word/webSettings.xml><?xml version="1.0" encoding="utf-8"?>
<w:webSettings xmlns:r="http://schemas.openxmlformats.org/officeDocument/2006/relationships" xmlns:w="http://schemas.openxmlformats.org/wordprocessingml/2006/main">
  <w:divs>
    <w:div w:id="9950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ankitas</dc:creator>
  <cp:lastModifiedBy>smakhija</cp:lastModifiedBy>
  <cp:revision>5</cp:revision>
  <cp:lastPrinted>2016-01-20T11:35:00Z</cp:lastPrinted>
  <dcterms:created xsi:type="dcterms:W3CDTF">2016-01-20T06:06:00Z</dcterms:created>
  <dcterms:modified xsi:type="dcterms:W3CDTF">2016-01-20T11:41:00Z</dcterms:modified>
</cp:coreProperties>
</file>