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2A" w:rsidRDefault="00B53E2A" w:rsidP="00B53E2A">
      <w:pPr>
        <w:rPr>
          <w:rFonts w:ascii="Arial" w:hAnsi="Arial" w:cs="Arial"/>
          <w:b/>
          <w:bCs/>
          <w:szCs w:val="22"/>
        </w:rPr>
      </w:pPr>
    </w:p>
    <w:p w:rsidR="00B53E2A" w:rsidRDefault="00B53E2A" w:rsidP="00B53E2A">
      <w:pPr>
        <w:rPr>
          <w:rFonts w:ascii="Arial" w:hAnsi="Arial" w:cs="Arial"/>
          <w:b/>
          <w:bCs/>
          <w:szCs w:val="22"/>
        </w:rPr>
      </w:pPr>
    </w:p>
    <w:p w:rsidR="00B53E2A" w:rsidRDefault="00B53E2A" w:rsidP="00B53E2A">
      <w:pPr>
        <w:rPr>
          <w:rFonts w:ascii="Arial" w:hAnsi="Arial" w:cs="Arial"/>
          <w:b/>
          <w:bCs/>
          <w:szCs w:val="22"/>
        </w:rPr>
      </w:pPr>
    </w:p>
    <w:p w:rsidR="003A1A67" w:rsidRDefault="003A1A67" w:rsidP="00B53E2A">
      <w:pPr>
        <w:rPr>
          <w:rFonts w:ascii="Arial" w:hAnsi="Arial" w:cs="Arial"/>
          <w:b/>
          <w:bCs/>
          <w:szCs w:val="22"/>
        </w:rPr>
      </w:pPr>
    </w:p>
    <w:p w:rsidR="00B53E2A" w:rsidRPr="00571D66" w:rsidRDefault="00B53E2A" w:rsidP="00B53E2A">
      <w:pPr>
        <w:rPr>
          <w:rFonts w:ascii="Arial" w:hAnsi="Arial" w:cs="Arial"/>
          <w:b/>
          <w:bCs/>
          <w:szCs w:val="22"/>
        </w:rPr>
      </w:pPr>
      <w:r w:rsidRPr="00571D66">
        <w:rPr>
          <w:rFonts w:ascii="Arial" w:hAnsi="Arial" w:cs="Arial"/>
          <w:b/>
          <w:bCs/>
          <w:szCs w:val="22"/>
        </w:rPr>
        <w:t>By Regd. Post AD</w:t>
      </w:r>
    </w:p>
    <w:p w:rsidR="00B53E2A" w:rsidRDefault="00B53E2A" w:rsidP="00B53E2A">
      <w:pPr>
        <w:contextualSpacing/>
        <w:rPr>
          <w:rFonts w:ascii="Arial" w:hAnsi="Arial" w:cs="Arial"/>
          <w:szCs w:val="22"/>
        </w:rPr>
      </w:pPr>
    </w:p>
    <w:p w:rsidR="00B53E2A" w:rsidRPr="00571D66" w:rsidRDefault="00B53E2A" w:rsidP="00B53E2A">
      <w:pPr>
        <w:contextualSpacing/>
        <w:rPr>
          <w:rFonts w:ascii="Arial" w:hAnsi="Arial" w:cs="Arial"/>
          <w:szCs w:val="22"/>
        </w:rPr>
      </w:pPr>
      <w:r w:rsidRPr="00571D66">
        <w:rPr>
          <w:rFonts w:ascii="Arial" w:hAnsi="Arial" w:cs="Arial"/>
          <w:szCs w:val="22"/>
        </w:rPr>
        <w:t>Ref.No.</w:t>
      </w:r>
      <w:r w:rsidR="003A1A67">
        <w:rPr>
          <w:rFonts w:ascii="Arial" w:hAnsi="Arial" w:cs="Arial"/>
          <w:szCs w:val="22"/>
        </w:rPr>
        <w:t>1313</w:t>
      </w:r>
      <w:r w:rsidRPr="00571D66">
        <w:rPr>
          <w:rFonts w:ascii="Arial" w:hAnsi="Arial" w:cs="Arial"/>
          <w:szCs w:val="22"/>
        </w:rPr>
        <w:t>/FAA/</w:t>
      </w:r>
      <w:r>
        <w:rPr>
          <w:rFonts w:ascii="Arial" w:hAnsi="Arial" w:cs="Arial"/>
          <w:szCs w:val="22"/>
        </w:rPr>
        <w:t>2015-16</w:t>
      </w:r>
      <w:r w:rsidRPr="00571D66">
        <w:rPr>
          <w:rFonts w:ascii="Arial" w:hAnsi="Arial" w:cs="Arial"/>
          <w:szCs w:val="22"/>
        </w:rPr>
        <w:t>/A-</w:t>
      </w:r>
      <w:r w:rsidR="009F4432">
        <w:rPr>
          <w:rFonts w:ascii="Arial" w:hAnsi="Arial" w:cs="Arial"/>
          <w:szCs w:val="22"/>
        </w:rPr>
        <w:t>04</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003A1A67">
        <w:rPr>
          <w:rFonts w:ascii="Arial" w:hAnsi="Arial" w:cs="Arial"/>
          <w:szCs w:val="22"/>
        </w:rPr>
        <w:tab/>
        <w:t xml:space="preserve">         </w:t>
      </w:r>
      <w:r>
        <w:rPr>
          <w:rFonts w:ascii="Arial" w:hAnsi="Arial" w:cs="Arial"/>
          <w:szCs w:val="22"/>
        </w:rPr>
        <w:t xml:space="preserve">June </w:t>
      </w:r>
      <w:r w:rsidR="00F734F6">
        <w:rPr>
          <w:rFonts w:ascii="Arial" w:hAnsi="Arial" w:cs="Arial"/>
          <w:szCs w:val="22"/>
        </w:rPr>
        <w:t>10</w:t>
      </w:r>
      <w:r>
        <w:rPr>
          <w:rFonts w:ascii="Arial" w:hAnsi="Arial" w:cs="Arial"/>
          <w:szCs w:val="22"/>
        </w:rPr>
        <w:t>, 2015</w:t>
      </w:r>
    </w:p>
    <w:p w:rsidR="00B53E2A" w:rsidRDefault="00B53E2A" w:rsidP="00B53E2A">
      <w:pPr>
        <w:contextualSpacing/>
        <w:rPr>
          <w:rFonts w:ascii="Arial" w:hAnsi="Arial" w:cs="Arial"/>
          <w:szCs w:val="22"/>
        </w:rPr>
      </w:pPr>
    </w:p>
    <w:p w:rsidR="003A1A67" w:rsidRDefault="003A1A67" w:rsidP="00B53E2A">
      <w:pPr>
        <w:contextualSpacing/>
        <w:rPr>
          <w:rFonts w:ascii="Arial" w:hAnsi="Arial" w:cs="Arial"/>
          <w:szCs w:val="22"/>
        </w:rPr>
      </w:pPr>
    </w:p>
    <w:p w:rsidR="00B53E2A" w:rsidRDefault="00B53E2A" w:rsidP="00B53E2A">
      <w:pPr>
        <w:contextualSpacing/>
        <w:rPr>
          <w:rFonts w:ascii="Arial" w:hAnsi="Arial" w:cs="Arial"/>
          <w:szCs w:val="22"/>
        </w:rPr>
      </w:pPr>
    </w:p>
    <w:p w:rsidR="00B53E2A" w:rsidRPr="00571D66" w:rsidRDefault="00B53E2A" w:rsidP="00B53E2A">
      <w:pPr>
        <w:contextualSpacing/>
        <w:rPr>
          <w:rFonts w:ascii="Arial" w:hAnsi="Arial" w:cs="Arial"/>
          <w:szCs w:val="22"/>
        </w:rPr>
      </w:pPr>
    </w:p>
    <w:p w:rsidR="00B53E2A" w:rsidRPr="00571D66" w:rsidRDefault="00B53E2A" w:rsidP="00B53E2A">
      <w:pPr>
        <w:contextualSpacing/>
        <w:jc w:val="center"/>
        <w:rPr>
          <w:rFonts w:ascii="Arial" w:hAnsi="Arial" w:cs="Arial"/>
          <w:b/>
          <w:bCs/>
          <w:i/>
          <w:iCs/>
          <w:szCs w:val="22"/>
        </w:rPr>
      </w:pPr>
      <w:r w:rsidRPr="00571D66">
        <w:rPr>
          <w:rFonts w:ascii="Arial" w:hAnsi="Arial" w:cs="Arial"/>
          <w:b/>
          <w:bCs/>
          <w:i/>
          <w:iCs/>
          <w:szCs w:val="22"/>
        </w:rPr>
        <w:t>APPELLATE AUTHORITY UNDER</w:t>
      </w:r>
    </w:p>
    <w:p w:rsidR="00B53E2A" w:rsidRPr="00571D66" w:rsidRDefault="00B53E2A" w:rsidP="00B53E2A">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B53E2A" w:rsidRPr="00571D66" w:rsidRDefault="00B53E2A" w:rsidP="00B53E2A">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B53E2A" w:rsidRPr="00074D25" w:rsidRDefault="00B53E2A" w:rsidP="00B53E2A">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0</w:t>
      </w:r>
      <w:r w:rsidR="009F4432">
        <w:rPr>
          <w:rFonts w:ascii="Arial" w:hAnsi="Arial" w:cs="Arial"/>
          <w:b/>
          <w:bCs/>
          <w:i/>
          <w:iCs/>
          <w:szCs w:val="22"/>
          <w:u w:val="single"/>
        </w:rPr>
        <w:t>4</w:t>
      </w:r>
      <w:r w:rsidRPr="00074D25">
        <w:rPr>
          <w:rFonts w:ascii="Arial" w:hAnsi="Arial" w:cs="Arial"/>
          <w:b/>
          <w:bCs/>
          <w:i/>
          <w:iCs/>
          <w:szCs w:val="22"/>
          <w:u w:val="single"/>
        </w:rPr>
        <w:t>/201</w:t>
      </w:r>
      <w:r>
        <w:rPr>
          <w:rFonts w:ascii="Arial" w:hAnsi="Arial" w:cs="Arial"/>
          <w:b/>
          <w:bCs/>
          <w:i/>
          <w:iCs/>
          <w:szCs w:val="22"/>
          <w:u w:val="single"/>
        </w:rPr>
        <w:t>5-16</w:t>
      </w:r>
    </w:p>
    <w:p w:rsidR="00B53E2A" w:rsidRDefault="00B53E2A" w:rsidP="00B53E2A">
      <w:pPr>
        <w:contextualSpacing/>
        <w:jc w:val="center"/>
        <w:rPr>
          <w:rFonts w:ascii="Arial" w:hAnsi="Arial" w:cs="Arial"/>
          <w:b/>
          <w:bCs/>
          <w:szCs w:val="22"/>
        </w:rPr>
      </w:pPr>
    </w:p>
    <w:p w:rsidR="00B53E2A" w:rsidRDefault="00B53E2A" w:rsidP="00B53E2A">
      <w:pPr>
        <w:contextualSpacing/>
        <w:jc w:val="center"/>
        <w:rPr>
          <w:rFonts w:ascii="Arial" w:hAnsi="Arial" w:cs="Arial"/>
          <w:b/>
          <w:bCs/>
          <w:szCs w:val="22"/>
        </w:rPr>
      </w:pPr>
    </w:p>
    <w:p w:rsidR="00B53E2A" w:rsidRPr="00571D66" w:rsidRDefault="00B53E2A" w:rsidP="00B53E2A">
      <w:pPr>
        <w:jc w:val="center"/>
        <w:rPr>
          <w:rFonts w:ascii="Arial" w:hAnsi="Arial" w:cs="Arial"/>
          <w:b/>
          <w:bCs/>
          <w:szCs w:val="22"/>
        </w:rPr>
      </w:pPr>
      <w:r w:rsidRPr="00571D66">
        <w:rPr>
          <w:rFonts w:ascii="Arial" w:hAnsi="Arial" w:cs="Arial"/>
          <w:b/>
          <w:bCs/>
          <w:szCs w:val="22"/>
        </w:rPr>
        <w:t xml:space="preserve">APPEAL UNDER SECTION 19(1) OF THE RTI ACT BY SHRI </w:t>
      </w:r>
      <w:r w:rsidR="00F734F6">
        <w:rPr>
          <w:rFonts w:ascii="Arial" w:hAnsi="Arial" w:cs="Arial"/>
          <w:b/>
          <w:bCs/>
          <w:szCs w:val="22"/>
        </w:rPr>
        <w:t>V.</w:t>
      </w:r>
      <w:r w:rsidR="009F4432">
        <w:rPr>
          <w:rFonts w:ascii="Arial" w:hAnsi="Arial" w:cs="Arial"/>
          <w:b/>
          <w:bCs/>
          <w:szCs w:val="22"/>
        </w:rPr>
        <w:t>B. PATWARDHAN</w:t>
      </w:r>
      <w:r>
        <w:rPr>
          <w:rFonts w:ascii="Arial" w:hAnsi="Arial" w:cs="Arial"/>
          <w:b/>
          <w:bCs/>
          <w:szCs w:val="22"/>
        </w:rPr>
        <w:t xml:space="preserve"> AGAINST </w:t>
      </w:r>
      <w:r w:rsidRPr="00571D66">
        <w:rPr>
          <w:rFonts w:ascii="Arial" w:hAnsi="Arial" w:cs="Arial"/>
          <w:b/>
          <w:bCs/>
          <w:szCs w:val="22"/>
        </w:rPr>
        <w:t xml:space="preserve">THE ORDER </w:t>
      </w:r>
      <w:r>
        <w:rPr>
          <w:rFonts w:ascii="Arial" w:hAnsi="Arial" w:cs="Arial"/>
          <w:b/>
          <w:bCs/>
          <w:szCs w:val="22"/>
        </w:rPr>
        <w:t xml:space="preserve">DATED </w:t>
      </w:r>
      <w:r w:rsidR="009F4432">
        <w:rPr>
          <w:rFonts w:ascii="Arial" w:hAnsi="Arial" w:cs="Arial"/>
          <w:b/>
          <w:bCs/>
          <w:szCs w:val="22"/>
        </w:rPr>
        <w:t>28/04/2015</w:t>
      </w:r>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r w:rsidR="009F4432">
        <w:rPr>
          <w:rFonts w:ascii="Arial" w:hAnsi="Arial" w:cs="Arial"/>
          <w:b/>
          <w:bCs/>
          <w:szCs w:val="22"/>
        </w:rPr>
        <w:t>31/03/2015</w:t>
      </w:r>
    </w:p>
    <w:p w:rsidR="00B53E2A" w:rsidRDefault="00B53E2A" w:rsidP="00B53E2A">
      <w:pPr>
        <w:contextualSpacing/>
        <w:rPr>
          <w:rFonts w:ascii="Arial" w:hAnsi="Arial" w:cs="Arial"/>
          <w:b/>
          <w:bCs/>
          <w:szCs w:val="22"/>
          <w:u w:val="single"/>
        </w:rPr>
      </w:pPr>
    </w:p>
    <w:p w:rsidR="00B53E2A" w:rsidRDefault="00B53E2A" w:rsidP="00B53E2A">
      <w:pPr>
        <w:contextualSpacing/>
        <w:rPr>
          <w:rFonts w:ascii="Arial" w:hAnsi="Arial" w:cs="Arial"/>
          <w:b/>
          <w:bCs/>
          <w:szCs w:val="22"/>
          <w:u w:val="single"/>
        </w:rPr>
      </w:pPr>
    </w:p>
    <w:p w:rsidR="00B53E2A" w:rsidRDefault="00B53E2A" w:rsidP="00B53E2A">
      <w:pPr>
        <w:contextualSpacing/>
        <w:rPr>
          <w:rFonts w:ascii="Arial" w:hAnsi="Arial" w:cs="Arial"/>
          <w:b/>
          <w:bCs/>
          <w:sz w:val="22"/>
          <w:szCs w:val="22"/>
          <w:u w:val="single"/>
        </w:rPr>
      </w:pPr>
      <w:proofErr w:type="gramStart"/>
      <w:r w:rsidRPr="00945027">
        <w:rPr>
          <w:rFonts w:ascii="Arial" w:hAnsi="Arial" w:cs="Arial"/>
          <w:b/>
          <w:bCs/>
          <w:sz w:val="22"/>
          <w:szCs w:val="22"/>
          <w:u w:val="single"/>
        </w:rPr>
        <w:t>Background :</w:t>
      </w:r>
      <w:proofErr w:type="gramEnd"/>
    </w:p>
    <w:p w:rsidR="00B53E2A" w:rsidRPr="0060475A" w:rsidRDefault="00B53E2A" w:rsidP="00B53E2A">
      <w:pPr>
        <w:autoSpaceDE w:val="0"/>
        <w:autoSpaceDN w:val="0"/>
        <w:adjustRightInd w:val="0"/>
        <w:rPr>
          <w:rFonts w:ascii="Arial" w:hAnsi="Arial" w:cs="Arial"/>
          <w:sz w:val="22"/>
          <w:szCs w:val="22"/>
        </w:rPr>
      </w:pPr>
    </w:p>
    <w:p w:rsidR="00D83C9F" w:rsidRDefault="00B53E2A" w:rsidP="00D83C9F">
      <w:pPr>
        <w:spacing w:line="360" w:lineRule="auto"/>
        <w:rPr>
          <w:rFonts w:ascii="Arial" w:hAnsi="Arial" w:cs="Arial"/>
          <w:color w:val="000000"/>
          <w:sz w:val="22"/>
          <w:szCs w:val="22"/>
        </w:rPr>
      </w:pPr>
      <w:r w:rsidRPr="00640638">
        <w:rPr>
          <w:rFonts w:ascii="Arial" w:hAnsi="Arial" w:cs="Arial"/>
          <w:color w:val="000000"/>
          <w:sz w:val="22"/>
          <w:szCs w:val="22"/>
        </w:rPr>
        <w:t xml:space="preserve">The Information Seeker </w:t>
      </w:r>
      <w:proofErr w:type="spellStart"/>
      <w:r w:rsidRPr="00640638">
        <w:rPr>
          <w:rFonts w:ascii="Arial" w:hAnsi="Arial" w:cs="Arial"/>
          <w:color w:val="000000"/>
          <w:sz w:val="22"/>
          <w:szCs w:val="22"/>
        </w:rPr>
        <w:t>Shri</w:t>
      </w:r>
      <w:proofErr w:type="spellEnd"/>
      <w:r w:rsidRPr="00640638">
        <w:rPr>
          <w:rFonts w:ascii="Arial" w:hAnsi="Arial" w:cs="Arial"/>
          <w:color w:val="000000"/>
          <w:sz w:val="22"/>
          <w:szCs w:val="22"/>
        </w:rPr>
        <w:t xml:space="preserve"> </w:t>
      </w:r>
      <w:r w:rsidR="009F4432">
        <w:rPr>
          <w:rFonts w:ascii="Arial" w:hAnsi="Arial" w:cs="Arial"/>
          <w:color w:val="000000"/>
          <w:sz w:val="22"/>
          <w:szCs w:val="22"/>
        </w:rPr>
        <w:t xml:space="preserve">V.B. </w:t>
      </w:r>
      <w:proofErr w:type="spellStart"/>
      <w:r w:rsidR="009F4432">
        <w:rPr>
          <w:rFonts w:ascii="Arial" w:hAnsi="Arial" w:cs="Arial"/>
          <w:color w:val="000000"/>
          <w:sz w:val="22"/>
          <w:szCs w:val="22"/>
        </w:rPr>
        <w:t>Patwardhan</w:t>
      </w:r>
      <w:proofErr w:type="spellEnd"/>
      <w:r>
        <w:rPr>
          <w:rFonts w:ascii="Arial" w:hAnsi="Arial" w:cs="Arial"/>
          <w:color w:val="000000"/>
          <w:sz w:val="22"/>
          <w:szCs w:val="22"/>
        </w:rPr>
        <w:t xml:space="preserve"> </w:t>
      </w:r>
      <w:r w:rsidR="00AA2A5F">
        <w:rPr>
          <w:rFonts w:ascii="Arial" w:hAnsi="Arial" w:cs="Arial"/>
          <w:color w:val="000000"/>
          <w:sz w:val="22"/>
          <w:szCs w:val="22"/>
        </w:rPr>
        <w:t xml:space="preserve">having his address at </w:t>
      </w:r>
      <w:r w:rsidR="009F4432">
        <w:rPr>
          <w:rFonts w:ascii="Arial" w:hAnsi="Arial" w:cs="Arial"/>
          <w:color w:val="000000"/>
          <w:sz w:val="22"/>
          <w:szCs w:val="22"/>
        </w:rPr>
        <w:t xml:space="preserve">402, </w:t>
      </w:r>
      <w:proofErr w:type="spellStart"/>
      <w:r w:rsidR="009F4432">
        <w:rPr>
          <w:rFonts w:ascii="Arial" w:hAnsi="Arial" w:cs="Arial"/>
          <w:color w:val="000000"/>
          <w:sz w:val="22"/>
          <w:szCs w:val="22"/>
        </w:rPr>
        <w:t>Sahawas</w:t>
      </w:r>
      <w:proofErr w:type="spellEnd"/>
      <w:r w:rsidR="009F4432">
        <w:rPr>
          <w:rFonts w:ascii="Arial" w:hAnsi="Arial" w:cs="Arial"/>
          <w:color w:val="000000"/>
          <w:sz w:val="22"/>
          <w:szCs w:val="22"/>
        </w:rPr>
        <w:t xml:space="preserve"> </w:t>
      </w:r>
      <w:proofErr w:type="spellStart"/>
      <w:r w:rsidR="009F4432">
        <w:rPr>
          <w:rFonts w:ascii="Arial" w:hAnsi="Arial" w:cs="Arial"/>
          <w:color w:val="000000"/>
          <w:sz w:val="22"/>
          <w:szCs w:val="22"/>
        </w:rPr>
        <w:t>Madhuvan</w:t>
      </w:r>
      <w:proofErr w:type="spellEnd"/>
      <w:r w:rsidR="009F4432">
        <w:rPr>
          <w:rFonts w:ascii="Arial" w:hAnsi="Arial" w:cs="Arial"/>
          <w:color w:val="000000"/>
          <w:sz w:val="22"/>
          <w:szCs w:val="22"/>
        </w:rPr>
        <w:t xml:space="preserve">, 4, B.P. Cross Road, </w:t>
      </w:r>
      <w:proofErr w:type="spellStart"/>
      <w:r w:rsidR="009F4432">
        <w:rPr>
          <w:rFonts w:ascii="Arial" w:hAnsi="Arial" w:cs="Arial"/>
          <w:color w:val="000000"/>
          <w:sz w:val="22"/>
          <w:szCs w:val="22"/>
        </w:rPr>
        <w:t>Mulund</w:t>
      </w:r>
      <w:proofErr w:type="spellEnd"/>
      <w:r w:rsidR="009F4432">
        <w:rPr>
          <w:rFonts w:ascii="Arial" w:hAnsi="Arial" w:cs="Arial"/>
          <w:color w:val="000000"/>
          <w:sz w:val="22"/>
          <w:szCs w:val="22"/>
        </w:rPr>
        <w:t xml:space="preserve"> (W), Mumbai</w:t>
      </w:r>
      <w:r w:rsidR="00F734F6">
        <w:rPr>
          <w:rFonts w:ascii="Arial" w:hAnsi="Arial" w:cs="Arial"/>
          <w:color w:val="000000"/>
          <w:sz w:val="22"/>
          <w:szCs w:val="22"/>
        </w:rPr>
        <w:t xml:space="preserve"> –</w:t>
      </w:r>
      <w:r w:rsidR="009F4432">
        <w:rPr>
          <w:rFonts w:ascii="Arial" w:hAnsi="Arial" w:cs="Arial"/>
          <w:color w:val="000000"/>
          <w:sz w:val="22"/>
          <w:szCs w:val="22"/>
        </w:rPr>
        <w:t xml:space="preserve"> 400080</w:t>
      </w:r>
      <w:r w:rsidRPr="00640638">
        <w:rPr>
          <w:rFonts w:ascii="Arial" w:hAnsi="Arial" w:cs="Arial"/>
          <w:color w:val="000000"/>
          <w:sz w:val="22"/>
          <w:szCs w:val="22"/>
        </w:rPr>
        <w:t>, filed an application dated</w:t>
      </w:r>
      <w:r>
        <w:rPr>
          <w:rFonts w:ascii="Arial" w:hAnsi="Arial" w:cs="Arial"/>
          <w:color w:val="000000"/>
          <w:sz w:val="22"/>
          <w:szCs w:val="22"/>
        </w:rPr>
        <w:t xml:space="preserve"> </w:t>
      </w:r>
      <w:r w:rsidR="009F4432">
        <w:rPr>
          <w:rFonts w:ascii="Arial" w:hAnsi="Arial" w:cs="Arial"/>
          <w:color w:val="000000"/>
          <w:sz w:val="22"/>
          <w:szCs w:val="22"/>
        </w:rPr>
        <w:t>March 31, 2015</w:t>
      </w:r>
      <w:r w:rsidRPr="00640638">
        <w:rPr>
          <w:rFonts w:ascii="Arial" w:hAnsi="Arial" w:cs="Arial"/>
          <w:color w:val="000000"/>
          <w:sz w:val="22"/>
          <w:szCs w:val="22"/>
        </w:rPr>
        <w:t xml:space="preserve"> under the provisions of the Right to Information Act, 2005 (RTI Act) before the </w:t>
      </w:r>
      <w:smartTag w:uri="urn:schemas-microsoft-com:office:smarttags" w:element="stockticker">
        <w:r w:rsidRPr="00640638">
          <w:rPr>
            <w:rFonts w:ascii="Arial" w:hAnsi="Arial" w:cs="Arial"/>
            <w:color w:val="000000"/>
            <w:sz w:val="22"/>
            <w:szCs w:val="22"/>
          </w:rPr>
          <w:t>CPI</w:t>
        </w:r>
      </w:smartTag>
      <w:r w:rsidRPr="00640638">
        <w:rPr>
          <w:rFonts w:ascii="Arial" w:hAnsi="Arial" w:cs="Arial"/>
          <w:color w:val="000000"/>
          <w:sz w:val="22"/>
          <w:szCs w:val="22"/>
        </w:rPr>
        <w:t>O of Small Industries Development Bank of Ind</w:t>
      </w:r>
      <w:r>
        <w:rPr>
          <w:rFonts w:ascii="Arial" w:hAnsi="Arial" w:cs="Arial"/>
          <w:color w:val="000000"/>
          <w:sz w:val="22"/>
          <w:szCs w:val="22"/>
        </w:rPr>
        <w:t xml:space="preserve">ia (SIDBI), seeking documents </w:t>
      </w:r>
      <w:r w:rsidR="009F4432">
        <w:rPr>
          <w:rFonts w:ascii="Arial" w:hAnsi="Arial" w:cs="Arial"/>
          <w:color w:val="000000"/>
          <w:sz w:val="22"/>
          <w:szCs w:val="22"/>
        </w:rPr>
        <w:t>such as copy of internal noting, copy of memorandum submitted to the Board and resolution passed thereof and SIDBI letter to Ministry, Government of India in connection with DA Relief on Pension of Retirees</w:t>
      </w:r>
      <w:r w:rsidRPr="00640638">
        <w:rPr>
          <w:rFonts w:ascii="Arial" w:hAnsi="Arial" w:cs="Arial"/>
          <w:color w:val="000000"/>
          <w:sz w:val="22"/>
          <w:szCs w:val="22"/>
        </w:rPr>
        <w:t>. The said application was disposed by CPIO vide his order dated</w:t>
      </w:r>
      <w:r>
        <w:rPr>
          <w:rFonts w:ascii="Arial" w:hAnsi="Arial" w:cs="Arial"/>
          <w:color w:val="000000"/>
          <w:sz w:val="22"/>
          <w:szCs w:val="22"/>
        </w:rPr>
        <w:t xml:space="preserve"> </w:t>
      </w:r>
      <w:r w:rsidR="009F4432">
        <w:rPr>
          <w:rFonts w:ascii="Arial" w:hAnsi="Arial" w:cs="Arial"/>
          <w:color w:val="000000"/>
          <w:sz w:val="22"/>
          <w:szCs w:val="22"/>
        </w:rPr>
        <w:t>April 28, 2015</w:t>
      </w:r>
      <w:r>
        <w:rPr>
          <w:rFonts w:ascii="Arial" w:hAnsi="Arial" w:cs="Arial"/>
          <w:color w:val="000000"/>
          <w:sz w:val="22"/>
          <w:szCs w:val="22"/>
        </w:rPr>
        <w:t>, whereby he was provided</w:t>
      </w:r>
      <w:r w:rsidR="009F4432">
        <w:rPr>
          <w:rFonts w:ascii="Arial" w:hAnsi="Arial" w:cs="Arial"/>
          <w:color w:val="000000"/>
          <w:sz w:val="22"/>
          <w:szCs w:val="22"/>
        </w:rPr>
        <w:t xml:space="preserve"> with copies of letters sent by SIDBI to the Ministry of Finance, Department of Financial Services, Government of India. As regards the internal noting it was informed that the requested information was not available and as regards the memorandum to the Board and the resolution thereof, exemption was claimed under section 8(1</w:t>
      </w:r>
      <w:proofErr w:type="gramStart"/>
      <w:r w:rsidR="009F4432">
        <w:rPr>
          <w:rFonts w:ascii="Arial" w:hAnsi="Arial" w:cs="Arial"/>
          <w:color w:val="000000"/>
          <w:sz w:val="22"/>
          <w:szCs w:val="22"/>
        </w:rPr>
        <w:t>)(</w:t>
      </w:r>
      <w:proofErr w:type="gramEnd"/>
      <w:r w:rsidR="009F4432">
        <w:rPr>
          <w:rFonts w:ascii="Arial" w:hAnsi="Arial" w:cs="Arial"/>
          <w:color w:val="000000"/>
          <w:sz w:val="22"/>
          <w:szCs w:val="22"/>
        </w:rPr>
        <w:t xml:space="preserve">d) of RTI Act. </w:t>
      </w:r>
      <w:r w:rsidRPr="00640638">
        <w:rPr>
          <w:rFonts w:ascii="Arial" w:hAnsi="Arial" w:cs="Arial"/>
          <w:color w:val="000000"/>
          <w:sz w:val="22"/>
          <w:szCs w:val="22"/>
        </w:rPr>
        <w:t>Not satisfied with the said order Information seeker filed the present appeal.</w:t>
      </w:r>
      <w:r w:rsidR="00D83C9F">
        <w:rPr>
          <w:rFonts w:ascii="Arial" w:hAnsi="Arial" w:cs="Arial"/>
          <w:color w:val="000000"/>
          <w:sz w:val="22"/>
          <w:szCs w:val="22"/>
        </w:rPr>
        <w:t xml:space="preserve"> </w:t>
      </w:r>
    </w:p>
    <w:p w:rsidR="00D83C9F" w:rsidRDefault="00D83C9F" w:rsidP="00D83C9F">
      <w:pPr>
        <w:spacing w:line="360" w:lineRule="auto"/>
        <w:rPr>
          <w:rFonts w:ascii="Arial" w:hAnsi="Arial" w:cs="Arial"/>
          <w:color w:val="000000"/>
          <w:sz w:val="22"/>
          <w:szCs w:val="22"/>
        </w:rPr>
      </w:pPr>
    </w:p>
    <w:p w:rsidR="00D83C9F" w:rsidRDefault="00B53E2A" w:rsidP="00D83C9F">
      <w:pPr>
        <w:spacing w:line="360" w:lineRule="auto"/>
        <w:jc w:val="right"/>
        <w:rPr>
          <w:rFonts w:ascii="Arial" w:hAnsi="Arial" w:cs="Arial"/>
          <w:b/>
          <w:bCs/>
          <w:i/>
          <w:iCs/>
          <w:sz w:val="20"/>
          <w:szCs w:val="20"/>
        </w:rPr>
      </w:pPr>
      <w:proofErr w:type="spellStart"/>
      <w:proofErr w:type="gramStart"/>
      <w:r w:rsidRPr="00EF3B6C">
        <w:rPr>
          <w:rFonts w:ascii="Arial" w:hAnsi="Arial" w:cs="Arial"/>
          <w:b/>
          <w:bCs/>
          <w:i/>
          <w:iCs/>
          <w:sz w:val="20"/>
          <w:szCs w:val="20"/>
        </w:rPr>
        <w:t>Contd</w:t>
      </w:r>
      <w:proofErr w:type="spellEnd"/>
      <w:r w:rsidRPr="00EF3B6C">
        <w:rPr>
          <w:rFonts w:ascii="Arial" w:hAnsi="Arial" w:cs="Arial"/>
          <w:b/>
          <w:bCs/>
          <w:i/>
          <w:iCs/>
          <w:sz w:val="20"/>
          <w:szCs w:val="20"/>
        </w:rPr>
        <w:t>/-</w:t>
      </w:r>
      <w:r w:rsidR="00D83C9F">
        <w:rPr>
          <w:rFonts w:ascii="Arial" w:hAnsi="Arial" w:cs="Arial"/>
          <w:b/>
          <w:bCs/>
          <w:i/>
          <w:iCs/>
          <w:sz w:val="20"/>
          <w:szCs w:val="20"/>
        </w:rPr>
        <w:t xml:space="preserve"> </w:t>
      </w:r>
      <w:r w:rsidRPr="00EF3B6C">
        <w:rPr>
          <w:rFonts w:ascii="Arial" w:hAnsi="Arial" w:cs="Arial"/>
          <w:b/>
          <w:bCs/>
          <w:i/>
          <w:iCs/>
          <w:sz w:val="20"/>
          <w:szCs w:val="20"/>
        </w:rPr>
        <w:t>…</w:t>
      </w:r>
      <w:proofErr w:type="gramEnd"/>
    </w:p>
    <w:p w:rsidR="00D83C9F" w:rsidRDefault="00D83C9F">
      <w:pPr>
        <w:spacing w:after="200" w:line="276" w:lineRule="auto"/>
        <w:rPr>
          <w:rFonts w:ascii="Arial" w:hAnsi="Arial" w:cs="Arial"/>
          <w:b/>
          <w:bCs/>
          <w:sz w:val="22"/>
          <w:szCs w:val="22"/>
        </w:rPr>
      </w:pPr>
      <w:r>
        <w:rPr>
          <w:rFonts w:ascii="Arial" w:hAnsi="Arial" w:cs="Arial"/>
          <w:b/>
          <w:bCs/>
          <w:sz w:val="22"/>
          <w:szCs w:val="22"/>
        </w:rPr>
        <w:br w:type="page"/>
      </w:r>
    </w:p>
    <w:p w:rsidR="00D83C9F" w:rsidRDefault="00B53E2A" w:rsidP="00D83C9F">
      <w:pPr>
        <w:spacing w:line="360" w:lineRule="auto"/>
        <w:jc w:val="center"/>
        <w:rPr>
          <w:rFonts w:ascii="Arial" w:hAnsi="Arial" w:cs="Arial"/>
          <w:b/>
          <w:bCs/>
          <w:sz w:val="22"/>
          <w:szCs w:val="22"/>
        </w:rPr>
      </w:pPr>
      <w:r w:rsidRPr="00EF3B6C">
        <w:rPr>
          <w:rFonts w:ascii="Arial" w:hAnsi="Arial" w:cs="Arial"/>
          <w:b/>
          <w:bCs/>
          <w:sz w:val="22"/>
          <w:szCs w:val="22"/>
        </w:rPr>
        <w:lastRenderedPageBreak/>
        <w:t xml:space="preserve">: </w:t>
      </w:r>
      <w:proofErr w:type="gramStart"/>
      <w:r w:rsidRPr="00EF3B6C">
        <w:rPr>
          <w:rFonts w:ascii="Arial" w:hAnsi="Arial" w:cs="Arial"/>
          <w:b/>
          <w:bCs/>
          <w:sz w:val="22"/>
          <w:szCs w:val="22"/>
        </w:rPr>
        <w:t>2 :</w:t>
      </w:r>
      <w:proofErr w:type="gramEnd"/>
    </w:p>
    <w:p w:rsidR="00D83C9F" w:rsidRDefault="00B53E2A" w:rsidP="00D83C9F">
      <w:pPr>
        <w:spacing w:line="360" w:lineRule="auto"/>
        <w:rPr>
          <w:rFonts w:ascii="Arial" w:hAnsi="Arial" w:cs="Arial"/>
          <w:b/>
          <w:bCs/>
          <w:sz w:val="22"/>
          <w:szCs w:val="22"/>
          <w:u w:val="single"/>
        </w:rPr>
      </w:pPr>
      <w:proofErr w:type="gramStart"/>
      <w:r w:rsidRPr="00945027">
        <w:rPr>
          <w:rFonts w:ascii="Arial" w:hAnsi="Arial" w:cs="Arial"/>
          <w:b/>
          <w:bCs/>
          <w:sz w:val="22"/>
          <w:szCs w:val="22"/>
          <w:u w:val="single"/>
        </w:rPr>
        <w:t>Decision :</w:t>
      </w:r>
      <w:proofErr w:type="gramEnd"/>
      <w:r w:rsidR="00CF0967">
        <w:rPr>
          <w:rFonts w:ascii="Arial" w:hAnsi="Arial" w:cs="Arial"/>
          <w:b/>
          <w:bCs/>
          <w:sz w:val="22"/>
          <w:szCs w:val="22"/>
          <w:u w:val="single"/>
        </w:rPr>
        <w:t xml:space="preserve"> </w:t>
      </w:r>
    </w:p>
    <w:p w:rsidR="00D83C9F" w:rsidRPr="00093A3A" w:rsidRDefault="00B53E2A" w:rsidP="00093A3A">
      <w:pPr>
        <w:tabs>
          <w:tab w:val="left" w:pos="4140"/>
          <w:tab w:val="left" w:pos="8460"/>
        </w:tabs>
        <w:spacing w:line="360" w:lineRule="auto"/>
        <w:rPr>
          <w:rFonts w:ascii="Arial" w:hAnsi="Arial" w:cs="Arial"/>
          <w:sz w:val="22"/>
          <w:szCs w:val="22"/>
        </w:rPr>
      </w:pPr>
      <w:r w:rsidRPr="00D83C9F">
        <w:rPr>
          <w:rFonts w:ascii="Arial" w:hAnsi="Arial" w:cs="Arial"/>
          <w:color w:val="000000"/>
          <w:sz w:val="22"/>
          <w:szCs w:val="22"/>
        </w:rPr>
        <w:t>I have gone th</w:t>
      </w:r>
      <w:r w:rsidR="005C6B37">
        <w:rPr>
          <w:rFonts w:ascii="Arial" w:hAnsi="Arial" w:cs="Arial"/>
          <w:color w:val="000000"/>
          <w:sz w:val="22"/>
          <w:szCs w:val="22"/>
        </w:rPr>
        <w:t>r</w:t>
      </w:r>
      <w:r w:rsidRPr="00D83C9F">
        <w:rPr>
          <w:rFonts w:ascii="Arial" w:hAnsi="Arial" w:cs="Arial"/>
          <w:color w:val="000000"/>
          <w:sz w:val="22"/>
          <w:szCs w:val="22"/>
        </w:rPr>
        <w:t xml:space="preserve">ough the contents of the Appeal filed by the information seeker as also the order dated </w:t>
      </w:r>
      <w:r w:rsidR="009F4432" w:rsidRPr="00D83C9F">
        <w:rPr>
          <w:rFonts w:ascii="Arial" w:hAnsi="Arial" w:cs="Arial"/>
          <w:color w:val="000000"/>
          <w:sz w:val="22"/>
          <w:szCs w:val="22"/>
        </w:rPr>
        <w:t>April 28, 2015</w:t>
      </w:r>
      <w:r w:rsidRPr="00D83C9F">
        <w:rPr>
          <w:rFonts w:ascii="Arial" w:hAnsi="Arial" w:cs="Arial"/>
          <w:color w:val="000000"/>
          <w:sz w:val="22"/>
          <w:szCs w:val="22"/>
        </w:rPr>
        <w:t xml:space="preserve"> passed by CPIO of the Bank.  In this context, </w:t>
      </w:r>
      <w:r w:rsidR="00CF0967" w:rsidRPr="00D83C9F">
        <w:rPr>
          <w:rFonts w:ascii="Arial" w:hAnsi="Arial" w:cs="Arial"/>
          <w:color w:val="000000"/>
          <w:sz w:val="22"/>
          <w:szCs w:val="22"/>
        </w:rPr>
        <w:t xml:space="preserve">it is noted that </w:t>
      </w:r>
      <w:r w:rsidR="00D83C9F">
        <w:rPr>
          <w:rFonts w:ascii="Arial" w:hAnsi="Arial" w:cs="Arial"/>
          <w:color w:val="000000"/>
          <w:sz w:val="22"/>
          <w:szCs w:val="22"/>
        </w:rPr>
        <w:t xml:space="preserve">the issue of </w:t>
      </w:r>
      <w:r w:rsidR="00CF0967" w:rsidRPr="00D83C9F">
        <w:rPr>
          <w:rFonts w:ascii="Arial" w:hAnsi="Arial" w:cs="Arial"/>
          <w:color w:val="000000"/>
          <w:sz w:val="22"/>
          <w:szCs w:val="22"/>
        </w:rPr>
        <w:t>disclosure of minut</w:t>
      </w:r>
      <w:r w:rsidR="00D83C9F">
        <w:rPr>
          <w:rFonts w:ascii="Arial" w:hAnsi="Arial" w:cs="Arial"/>
          <w:color w:val="000000"/>
          <w:sz w:val="22"/>
          <w:szCs w:val="22"/>
        </w:rPr>
        <w:t>es of Board meeting of Bank has</w:t>
      </w:r>
      <w:r w:rsidR="00CF0967" w:rsidRPr="00D83C9F">
        <w:rPr>
          <w:rFonts w:ascii="Arial" w:hAnsi="Arial" w:cs="Arial"/>
          <w:color w:val="000000"/>
          <w:sz w:val="22"/>
          <w:szCs w:val="22"/>
        </w:rPr>
        <w:t xml:space="preserve"> not generally found feasible and </w:t>
      </w:r>
      <w:r w:rsidR="00D83C9F">
        <w:rPr>
          <w:rFonts w:ascii="Arial" w:hAnsi="Arial" w:cs="Arial"/>
          <w:color w:val="000000"/>
          <w:sz w:val="22"/>
          <w:szCs w:val="22"/>
        </w:rPr>
        <w:t xml:space="preserve">is </w:t>
      </w:r>
      <w:r w:rsidR="00CF0967" w:rsidRPr="00D83C9F">
        <w:rPr>
          <w:rFonts w:ascii="Arial" w:hAnsi="Arial" w:cs="Arial"/>
          <w:color w:val="000000"/>
          <w:sz w:val="22"/>
          <w:szCs w:val="22"/>
        </w:rPr>
        <w:t xml:space="preserve">accepted as exempted </w:t>
      </w:r>
      <w:r w:rsidR="00CF0967" w:rsidRPr="00D83C9F">
        <w:rPr>
          <w:rFonts w:ascii="Arial" w:eastAsia="Times New Roman" w:hAnsi="Arial" w:cs="Arial"/>
          <w:sz w:val="22"/>
          <w:szCs w:val="22"/>
        </w:rPr>
        <w:t>from disclosure under section 8(1)</w:t>
      </w:r>
      <w:r w:rsidR="005700B7">
        <w:rPr>
          <w:rFonts w:ascii="Arial" w:eastAsia="Times New Roman" w:hAnsi="Arial" w:cs="Arial"/>
          <w:sz w:val="22"/>
          <w:szCs w:val="22"/>
        </w:rPr>
        <w:t xml:space="preserve"> of the RTI Act. </w:t>
      </w:r>
      <w:r w:rsidR="005555B0">
        <w:rPr>
          <w:rFonts w:ascii="Arial" w:eastAsia="Times New Roman" w:hAnsi="Arial" w:cs="Arial"/>
          <w:sz w:val="22"/>
          <w:szCs w:val="22"/>
        </w:rPr>
        <w:t>The Board Memorandum and resolution involve critical issues of protecting the core principles</w:t>
      </w:r>
      <w:r w:rsidR="00D83C9F">
        <w:rPr>
          <w:rFonts w:ascii="Arial" w:eastAsia="Times New Roman" w:hAnsi="Arial" w:cs="Arial"/>
          <w:sz w:val="22"/>
          <w:szCs w:val="22"/>
        </w:rPr>
        <w:t xml:space="preserve"> of banking, </w:t>
      </w:r>
      <w:r w:rsidR="0089029F" w:rsidRPr="00D83C9F">
        <w:rPr>
          <w:rFonts w:ascii="Arial" w:eastAsia="Times New Roman" w:hAnsi="Arial" w:cs="Arial"/>
          <w:sz w:val="22"/>
          <w:szCs w:val="22"/>
        </w:rPr>
        <w:t>its</w:t>
      </w:r>
      <w:r w:rsidR="00D83C9F">
        <w:rPr>
          <w:rFonts w:ascii="Arial" w:eastAsia="Times New Roman" w:hAnsi="Arial" w:cs="Arial"/>
          <w:sz w:val="22"/>
          <w:szCs w:val="22"/>
        </w:rPr>
        <w:t xml:space="preserve"> </w:t>
      </w:r>
      <w:r w:rsidR="00CF0967" w:rsidRPr="00D83C9F">
        <w:rPr>
          <w:rFonts w:ascii="Arial" w:eastAsia="Times New Roman" w:hAnsi="Arial" w:cs="Arial"/>
          <w:sz w:val="22"/>
          <w:szCs w:val="22"/>
        </w:rPr>
        <w:t>relationships </w:t>
      </w:r>
      <w:r w:rsidR="00D83C9F">
        <w:rPr>
          <w:rFonts w:ascii="Arial" w:eastAsia="Times New Roman" w:hAnsi="Arial" w:cs="Arial"/>
          <w:sz w:val="22"/>
          <w:szCs w:val="22"/>
        </w:rPr>
        <w:t xml:space="preserve">and </w:t>
      </w:r>
      <w:r w:rsidR="00CF0967" w:rsidRPr="00D83C9F">
        <w:rPr>
          <w:rFonts w:ascii="Arial" w:eastAsia="Times New Roman" w:hAnsi="Arial" w:cs="Arial"/>
          <w:sz w:val="22"/>
          <w:szCs w:val="22"/>
        </w:rPr>
        <w:t>commercial confidence</w:t>
      </w:r>
      <w:r w:rsidR="00D83C9F" w:rsidRPr="00D83C9F">
        <w:rPr>
          <w:rFonts w:ascii="Arial" w:hAnsi="Arial" w:cs="Arial"/>
          <w:color w:val="000000"/>
          <w:sz w:val="22"/>
          <w:szCs w:val="22"/>
        </w:rPr>
        <w:t xml:space="preserve">, thus, exempted from disclosure. In the matter of </w:t>
      </w:r>
      <w:proofErr w:type="spellStart"/>
      <w:r w:rsidR="00D83C9F" w:rsidRPr="00D83C9F">
        <w:rPr>
          <w:rFonts w:ascii="Arial" w:hAnsi="Arial" w:cs="Arial"/>
          <w:sz w:val="22"/>
          <w:szCs w:val="22"/>
        </w:rPr>
        <w:t>Shri</w:t>
      </w:r>
      <w:proofErr w:type="spellEnd"/>
      <w:r w:rsidR="00D83C9F" w:rsidRPr="00D83C9F">
        <w:rPr>
          <w:rFonts w:ascii="Arial" w:hAnsi="Arial" w:cs="Arial"/>
          <w:sz w:val="22"/>
          <w:szCs w:val="22"/>
        </w:rPr>
        <w:t>  </w:t>
      </w:r>
      <w:proofErr w:type="spellStart"/>
      <w:r w:rsidR="00D83C9F" w:rsidRPr="00D83C9F">
        <w:rPr>
          <w:rFonts w:ascii="Arial" w:hAnsi="Arial" w:cs="Arial"/>
          <w:sz w:val="22"/>
          <w:szCs w:val="22"/>
        </w:rPr>
        <w:t>Kishanlal</w:t>
      </w:r>
      <w:proofErr w:type="spellEnd"/>
      <w:r w:rsidR="00D83C9F" w:rsidRPr="00D83C9F">
        <w:rPr>
          <w:rFonts w:ascii="Arial" w:hAnsi="Arial" w:cs="Arial"/>
          <w:sz w:val="22"/>
          <w:szCs w:val="22"/>
        </w:rPr>
        <w:t> </w:t>
      </w:r>
      <w:proofErr w:type="spellStart"/>
      <w:r w:rsidR="00D83C9F" w:rsidRPr="00D83C9F">
        <w:rPr>
          <w:rFonts w:ascii="Arial" w:hAnsi="Arial" w:cs="Arial"/>
          <w:sz w:val="22"/>
          <w:szCs w:val="22"/>
        </w:rPr>
        <w:t>Mittal</w:t>
      </w:r>
      <w:proofErr w:type="spellEnd"/>
      <w:r w:rsidR="00D83C9F" w:rsidRPr="00D83C9F">
        <w:rPr>
          <w:rFonts w:ascii="Arial" w:hAnsi="Arial" w:cs="Arial"/>
          <w:sz w:val="22"/>
          <w:szCs w:val="22"/>
        </w:rPr>
        <w:t> </w:t>
      </w:r>
      <w:r w:rsidR="005555B0">
        <w:rPr>
          <w:rFonts w:ascii="Arial" w:hAnsi="Arial" w:cs="Arial"/>
          <w:sz w:val="22"/>
          <w:szCs w:val="22"/>
        </w:rPr>
        <w:t>Vs Central Public Information Officer,</w:t>
      </w:r>
      <w:r w:rsidR="00D83C9F">
        <w:rPr>
          <w:rFonts w:ascii="Arial" w:hAnsi="Arial" w:cs="Arial"/>
          <w:sz w:val="22"/>
          <w:szCs w:val="22"/>
        </w:rPr>
        <w:t xml:space="preserve"> State Bank of India, </w:t>
      </w:r>
      <w:r w:rsidR="00D83C9F" w:rsidRPr="00D83C9F">
        <w:rPr>
          <w:rFonts w:ascii="Arial" w:hAnsi="Arial" w:cs="Arial"/>
          <w:sz w:val="22"/>
          <w:szCs w:val="22"/>
        </w:rPr>
        <w:t>it was observed</w:t>
      </w:r>
      <w:r w:rsidR="005700B7">
        <w:rPr>
          <w:rFonts w:ascii="Arial" w:hAnsi="Arial" w:cs="Arial"/>
          <w:sz w:val="22"/>
          <w:szCs w:val="22"/>
        </w:rPr>
        <w:t xml:space="preserve"> </w:t>
      </w:r>
      <w:r w:rsidR="00D83C9F" w:rsidRPr="00D83C9F">
        <w:rPr>
          <w:rFonts w:ascii="Arial" w:hAnsi="Arial" w:cs="Arial"/>
          <w:sz w:val="22"/>
          <w:szCs w:val="22"/>
        </w:rPr>
        <w:t>tha</w:t>
      </w:r>
      <w:r w:rsidR="005555B0">
        <w:rPr>
          <w:rFonts w:ascii="Arial" w:hAnsi="Arial" w:cs="Arial"/>
          <w:sz w:val="22"/>
          <w:szCs w:val="22"/>
        </w:rPr>
        <w:t xml:space="preserve">t Board minutes are connected with </w:t>
      </w:r>
      <w:r w:rsidR="00D83C9F" w:rsidRPr="00D83C9F">
        <w:rPr>
          <w:rFonts w:ascii="Arial" w:hAnsi="Arial" w:cs="Arial"/>
          <w:sz w:val="22"/>
          <w:szCs w:val="22"/>
        </w:rPr>
        <w:t>various work areas of banking policy, financial</w:t>
      </w:r>
      <w:r w:rsidR="00D83C9F">
        <w:rPr>
          <w:rFonts w:ascii="Arial" w:hAnsi="Arial" w:cs="Arial"/>
          <w:sz w:val="22"/>
          <w:szCs w:val="22"/>
        </w:rPr>
        <w:t xml:space="preserve"> </w:t>
      </w:r>
      <w:r w:rsidR="00D83C9F" w:rsidRPr="00D83C9F">
        <w:rPr>
          <w:rFonts w:ascii="Arial" w:hAnsi="Arial" w:cs="Arial"/>
          <w:sz w:val="22"/>
          <w:szCs w:val="22"/>
        </w:rPr>
        <w:t xml:space="preserve">decision </w:t>
      </w:r>
      <w:r w:rsidR="00D83C9F" w:rsidRPr="00D83C9F">
        <w:rPr>
          <w:rFonts w:ascii="Arial" w:hAnsi="Arial" w:cs="Arial"/>
          <w:sz w:val="22"/>
          <w:szCs w:val="22"/>
        </w:rPr>
        <w:softHyphen/>
        <w:t>making, commercial lending and othe</w:t>
      </w:r>
      <w:r w:rsidR="00AC7465">
        <w:rPr>
          <w:rFonts w:ascii="Arial" w:hAnsi="Arial" w:cs="Arial"/>
          <w:sz w:val="22"/>
          <w:szCs w:val="22"/>
        </w:rPr>
        <w:t>r administrative aspects, whe</w:t>
      </w:r>
      <w:r w:rsidR="00093A3A">
        <w:rPr>
          <w:rFonts w:ascii="Arial" w:hAnsi="Arial" w:cs="Arial"/>
          <w:sz w:val="22"/>
          <w:szCs w:val="22"/>
        </w:rPr>
        <w:t>re considerations of confidentiality and fiduciary relationships</w:t>
      </w:r>
      <w:r w:rsidR="00D83C9F" w:rsidRPr="00D83C9F">
        <w:rPr>
          <w:rFonts w:ascii="Arial" w:hAnsi="Arial" w:cs="Arial"/>
          <w:sz w:val="22"/>
          <w:szCs w:val="22"/>
        </w:rPr>
        <w:t> is part of the matrix.</w:t>
      </w:r>
      <w:r w:rsidR="00D83C9F">
        <w:rPr>
          <w:rFonts w:ascii="Arial" w:hAnsi="Arial" w:cs="Arial"/>
          <w:sz w:val="22"/>
          <w:szCs w:val="22"/>
        </w:rPr>
        <w:t xml:space="preserve"> In view of the above accepted practice I do not find any infirmity with the exemption claimed by CPIO with regard to the board resolutions as sought for by the information seeker. </w:t>
      </w:r>
      <w:r w:rsidR="00D83C9F" w:rsidRPr="00D83C9F">
        <w:rPr>
          <w:rFonts w:ascii="Arial" w:hAnsi="Arial" w:cs="Arial"/>
          <w:color w:val="000000"/>
          <w:sz w:val="22"/>
          <w:szCs w:val="22"/>
        </w:rPr>
        <w:t>As regard</w:t>
      </w:r>
      <w:r w:rsidR="00D83C9F">
        <w:rPr>
          <w:rFonts w:ascii="Arial" w:hAnsi="Arial" w:cs="Arial"/>
          <w:color w:val="000000"/>
          <w:sz w:val="22"/>
          <w:szCs w:val="22"/>
        </w:rPr>
        <w:t>s</w:t>
      </w:r>
      <w:r w:rsidR="00D83C9F" w:rsidRPr="00D83C9F">
        <w:rPr>
          <w:rFonts w:ascii="Arial" w:hAnsi="Arial" w:cs="Arial"/>
          <w:color w:val="000000"/>
          <w:sz w:val="22"/>
          <w:szCs w:val="22"/>
        </w:rPr>
        <w:t xml:space="preserve"> internal noting on the subject, </w:t>
      </w:r>
      <w:r w:rsidR="00D83C9F">
        <w:rPr>
          <w:rFonts w:ascii="Arial" w:hAnsi="Arial" w:cs="Arial"/>
          <w:color w:val="000000"/>
          <w:sz w:val="22"/>
          <w:szCs w:val="22"/>
        </w:rPr>
        <w:t>it was informed that the same was</w:t>
      </w:r>
      <w:r w:rsidR="00D83C9F" w:rsidRPr="00D83C9F">
        <w:rPr>
          <w:rFonts w:ascii="Arial" w:hAnsi="Arial" w:cs="Arial"/>
          <w:color w:val="000000"/>
          <w:sz w:val="22"/>
          <w:szCs w:val="22"/>
        </w:rPr>
        <w:t xml:space="preserve"> not available. In view of the above, I find no infirmity with the order passed by CPIO of SIDBI in the matter. </w:t>
      </w:r>
      <w:r w:rsidRPr="00D83C9F">
        <w:rPr>
          <w:rFonts w:ascii="Arial" w:hAnsi="Arial" w:cs="Arial"/>
          <w:color w:val="000000"/>
          <w:sz w:val="22"/>
          <w:szCs w:val="22"/>
        </w:rPr>
        <w:t>The appeal, therefore, dismissed.</w:t>
      </w:r>
      <w:r w:rsidR="00D83C9F">
        <w:rPr>
          <w:rFonts w:ascii="Arial" w:hAnsi="Arial" w:cs="Arial"/>
          <w:color w:val="000000"/>
          <w:sz w:val="22"/>
          <w:szCs w:val="22"/>
        </w:rPr>
        <w:t xml:space="preserve">  The information seeker has also attached </w:t>
      </w:r>
      <w:r w:rsidR="00E150D8">
        <w:rPr>
          <w:rFonts w:ascii="Arial" w:hAnsi="Arial" w:cs="Arial"/>
          <w:color w:val="000000"/>
          <w:sz w:val="22"/>
          <w:szCs w:val="22"/>
        </w:rPr>
        <w:t xml:space="preserve">a banker </w:t>
      </w:r>
      <w:proofErr w:type="spellStart"/>
      <w:r w:rsidR="00E150D8">
        <w:rPr>
          <w:rFonts w:ascii="Arial" w:hAnsi="Arial" w:cs="Arial"/>
          <w:color w:val="000000"/>
          <w:sz w:val="22"/>
          <w:szCs w:val="22"/>
        </w:rPr>
        <w:t>cheque</w:t>
      </w:r>
      <w:proofErr w:type="spellEnd"/>
      <w:r w:rsidR="00E150D8">
        <w:rPr>
          <w:rFonts w:ascii="Arial" w:hAnsi="Arial" w:cs="Arial"/>
          <w:color w:val="000000"/>
          <w:sz w:val="22"/>
          <w:szCs w:val="22"/>
        </w:rPr>
        <w:t xml:space="preserve"> of Rs. 10 along with his appeal under reference. </w:t>
      </w:r>
      <w:r w:rsidR="00093A3A">
        <w:rPr>
          <w:rFonts w:ascii="Arial" w:hAnsi="Arial" w:cs="Arial"/>
          <w:color w:val="000000"/>
          <w:sz w:val="22"/>
          <w:szCs w:val="22"/>
        </w:rPr>
        <w:t xml:space="preserve"> </w:t>
      </w:r>
      <w:r w:rsidR="00E150D8">
        <w:rPr>
          <w:rFonts w:ascii="Arial" w:hAnsi="Arial" w:cs="Arial"/>
          <w:color w:val="000000"/>
          <w:sz w:val="22"/>
          <w:szCs w:val="22"/>
        </w:rPr>
        <w:t xml:space="preserve">Since, no fee is payable on appeal to FAA, the said </w:t>
      </w:r>
      <w:proofErr w:type="spellStart"/>
      <w:r w:rsidR="00E150D8">
        <w:rPr>
          <w:rFonts w:ascii="Arial" w:hAnsi="Arial" w:cs="Arial"/>
          <w:color w:val="000000"/>
          <w:sz w:val="22"/>
          <w:szCs w:val="22"/>
        </w:rPr>
        <w:t>cheque</w:t>
      </w:r>
      <w:proofErr w:type="spellEnd"/>
      <w:r w:rsidR="00E150D8">
        <w:rPr>
          <w:rFonts w:ascii="Arial" w:hAnsi="Arial" w:cs="Arial"/>
          <w:color w:val="000000"/>
          <w:sz w:val="22"/>
          <w:szCs w:val="22"/>
        </w:rPr>
        <w:t xml:space="preserve"> be returned to him.</w:t>
      </w:r>
    </w:p>
    <w:p w:rsidR="00093A3A" w:rsidRPr="00640638" w:rsidRDefault="00093A3A" w:rsidP="00093A3A">
      <w:pPr>
        <w:spacing w:line="360" w:lineRule="auto"/>
        <w:ind w:firstLine="720"/>
        <w:rPr>
          <w:rFonts w:ascii="Arial" w:hAnsi="Arial" w:cs="Arial"/>
          <w:color w:val="000000"/>
          <w:sz w:val="22"/>
          <w:szCs w:val="22"/>
        </w:rPr>
      </w:pPr>
      <w:r w:rsidRPr="00640638">
        <w:rPr>
          <w:rFonts w:ascii="Arial" w:hAnsi="Arial" w:cs="Arial"/>
          <w:color w:val="000000"/>
          <w:sz w:val="22"/>
          <w:szCs w:val="22"/>
        </w:rPr>
        <w:t>Order accordingly.</w:t>
      </w:r>
    </w:p>
    <w:p w:rsidR="00093A3A" w:rsidRPr="00640638" w:rsidRDefault="00093A3A" w:rsidP="00093A3A">
      <w:pPr>
        <w:spacing w:line="360" w:lineRule="auto"/>
        <w:ind w:firstLine="720"/>
        <w:rPr>
          <w:rFonts w:ascii="Arial" w:hAnsi="Arial" w:cs="Arial"/>
          <w:color w:val="000000"/>
          <w:sz w:val="22"/>
          <w:szCs w:val="22"/>
        </w:rPr>
      </w:pPr>
      <w:r w:rsidRPr="0060475A">
        <w:rPr>
          <w:rFonts w:ascii="Arial" w:hAnsi="Arial" w:cs="Arial"/>
          <w:sz w:val="22"/>
          <w:szCs w:val="22"/>
        </w:rPr>
        <w:t xml:space="preserve">Copy of this decision </w:t>
      </w:r>
      <w:proofErr w:type="gramStart"/>
      <w:r w:rsidRPr="0060475A">
        <w:rPr>
          <w:rFonts w:ascii="Arial" w:hAnsi="Arial" w:cs="Arial"/>
          <w:sz w:val="22"/>
          <w:szCs w:val="22"/>
        </w:rPr>
        <w:t>be</w:t>
      </w:r>
      <w:proofErr w:type="gramEnd"/>
      <w:r w:rsidRPr="0060475A">
        <w:rPr>
          <w:rFonts w:ascii="Arial" w:hAnsi="Arial" w:cs="Arial"/>
          <w:sz w:val="22"/>
          <w:szCs w:val="22"/>
        </w:rPr>
        <w:t xml:space="preserve"> sent to the Information Seeker and </w:t>
      </w:r>
      <w:r>
        <w:rPr>
          <w:rFonts w:ascii="Arial" w:hAnsi="Arial" w:cs="Arial"/>
          <w:sz w:val="22"/>
          <w:szCs w:val="22"/>
        </w:rPr>
        <w:t xml:space="preserve">the </w:t>
      </w:r>
      <w:r w:rsidRPr="0060475A">
        <w:rPr>
          <w:rFonts w:ascii="Arial" w:hAnsi="Arial" w:cs="Arial"/>
          <w:sz w:val="22"/>
          <w:szCs w:val="22"/>
        </w:rPr>
        <w:t>CPIO.</w:t>
      </w:r>
    </w:p>
    <w:p w:rsidR="00D83C9F" w:rsidRDefault="00BE6CDF" w:rsidP="00D83C9F">
      <w:pPr>
        <w:jc w:val="right"/>
        <w:rPr>
          <w:rFonts w:ascii="Arial" w:hAnsi="Arial" w:cs="Arial"/>
          <w:b/>
          <w:bCs/>
          <w:sz w:val="22"/>
          <w:szCs w:val="22"/>
        </w:rPr>
      </w:pPr>
      <w:proofErr w:type="spellStart"/>
      <w:proofErr w:type="gramStart"/>
      <w:r>
        <w:rPr>
          <w:rFonts w:ascii="Arial" w:hAnsi="Arial" w:cs="Arial"/>
          <w:b/>
          <w:bCs/>
          <w:sz w:val="22"/>
          <w:szCs w:val="22"/>
        </w:rPr>
        <w:t>Sd</w:t>
      </w:r>
      <w:proofErr w:type="spellEnd"/>
      <w:proofErr w:type="gramEnd"/>
      <w:r>
        <w:rPr>
          <w:rFonts w:ascii="Arial" w:hAnsi="Arial" w:cs="Arial"/>
          <w:b/>
          <w:bCs/>
          <w:sz w:val="22"/>
          <w:szCs w:val="22"/>
        </w:rPr>
        <w:t>/-</w:t>
      </w:r>
    </w:p>
    <w:p w:rsidR="00D83C9F" w:rsidRDefault="00B53E2A" w:rsidP="00D83C9F">
      <w:pPr>
        <w:jc w:val="right"/>
        <w:rPr>
          <w:rFonts w:ascii="Arial" w:hAnsi="Arial" w:cs="Arial"/>
          <w:b/>
          <w:bCs/>
          <w:sz w:val="22"/>
          <w:szCs w:val="22"/>
        </w:rPr>
      </w:pPr>
      <w:r w:rsidRPr="00F272CE">
        <w:rPr>
          <w:rFonts w:ascii="Arial" w:hAnsi="Arial" w:cs="Arial"/>
          <w:b/>
          <w:bCs/>
          <w:sz w:val="22"/>
          <w:szCs w:val="22"/>
        </w:rPr>
        <w:t>(</w:t>
      </w:r>
      <w:r>
        <w:rPr>
          <w:rFonts w:ascii="Arial" w:hAnsi="Arial" w:cs="Mangal" w:hint="cs"/>
          <w:b/>
          <w:bCs/>
          <w:sz w:val="22"/>
          <w:szCs w:val="22"/>
          <w:cs/>
          <w:lang w:bidi="hi-IN"/>
        </w:rPr>
        <w:t xml:space="preserve">शैलेन्द्र महलवार / </w:t>
      </w:r>
      <w:proofErr w:type="spellStart"/>
      <w:r w:rsidRPr="00F272CE">
        <w:rPr>
          <w:rFonts w:ascii="Arial" w:hAnsi="Arial" w:cs="Arial"/>
          <w:b/>
          <w:bCs/>
          <w:sz w:val="22"/>
          <w:szCs w:val="22"/>
        </w:rPr>
        <w:t>Shailendra</w:t>
      </w:r>
      <w:proofErr w:type="spellEnd"/>
      <w:r w:rsidRPr="00F272CE">
        <w:rPr>
          <w:rFonts w:ascii="Arial" w:hAnsi="Arial" w:cs="Arial"/>
          <w:b/>
          <w:bCs/>
          <w:sz w:val="22"/>
          <w:szCs w:val="22"/>
        </w:rPr>
        <w:t xml:space="preserve"> </w:t>
      </w:r>
      <w:proofErr w:type="spellStart"/>
      <w:r w:rsidRPr="00F272CE">
        <w:rPr>
          <w:rFonts w:ascii="Arial" w:hAnsi="Arial" w:cs="Arial"/>
          <w:b/>
          <w:bCs/>
          <w:sz w:val="22"/>
          <w:szCs w:val="22"/>
        </w:rPr>
        <w:t>Mahalwar</w:t>
      </w:r>
      <w:proofErr w:type="spellEnd"/>
      <w:r w:rsidRPr="00F272CE">
        <w:rPr>
          <w:rFonts w:ascii="Arial" w:hAnsi="Arial" w:cs="Arial"/>
          <w:b/>
          <w:bCs/>
          <w:sz w:val="22"/>
          <w:szCs w:val="22"/>
        </w:rPr>
        <w:t>)</w:t>
      </w:r>
      <w:r w:rsidR="00D83C9F">
        <w:rPr>
          <w:rFonts w:ascii="Arial" w:hAnsi="Arial" w:cs="Arial"/>
          <w:b/>
          <w:bCs/>
          <w:sz w:val="22"/>
          <w:szCs w:val="22"/>
        </w:rPr>
        <w:t xml:space="preserve"> </w:t>
      </w:r>
    </w:p>
    <w:p w:rsidR="00B53E2A" w:rsidRDefault="00B53E2A" w:rsidP="00D83C9F">
      <w:pPr>
        <w:jc w:val="right"/>
        <w:rPr>
          <w:rFonts w:ascii="Arial" w:hAnsi="Arial" w:cs="Mangal"/>
          <w:b/>
          <w:bCs/>
          <w:sz w:val="22"/>
          <w:szCs w:val="22"/>
          <w:lang w:bidi="hi-IN"/>
        </w:rPr>
      </w:pPr>
      <w:r>
        <w:rPr>
          <w:rFonts w:ascii="Arial" w:hAnsi="Arial" w:cs="Mangal" w:hint="cs"/>
          <w:b/>
          <w:bCs/>
          <w:sz w:val="22"/>
          <w:szCs w:val="22"/>
          <w:cs/>
          <w:lang w:bidi="hi-IN"/>
        </w:rPr>
        <w:t>मुख्य महाप्रबंधक (विधि) तथा प्रथम अपीलीय प्राधिकारी /</w:t>
      </w:r>
    </w:p>
    <w:p w:rsidR="00B53E2A" w:rsidRPr="00F272CE" w:rsidRDefault="00B53E2A" w:rsidP="00B53E2A">
      <w:pPr>
        <w:jc w:val="right"/>
        <w:rPr>
          <w:rFonts w:ascii="Arial" w:hAnsi="Arial" w:cs="Arial"/>
          <w:b/>
          <w:bCs/>
          <w:sz w:val="22"/>
          <w:szCs w:val="22"/>
        </w:rPr>
      </w:pPr>
      <w:r w:rsidRPr="00F272CE">
        <w:rPr>
          <w:rFonts w:ascii="Arial" w:hAnsi="Arial" w:cs="Arial"/>
          <w:b/>
          <w:bCs/>
          <w:sz w:val="22"/>
          <w:szCs w:val="22"/>
        </w:rPr>
        <w:t xml:space="preserve">Chief General Manager (Legal) and </w:t>
      </w:r>
    </w:p>
    <w:p w:rsidR="00B53E2A" w:rsidRPr="0060475A" w:rsidRDefault="00B53E2A" w:rsidP="00B53E2A">
      <w:pPr>
        <w:jc w:val="right"/>
        <w:rPr>
          <w:rFonts w:ascii="Arial" w:hAnsi="Arial" w:cs="Arial"/>
          <w:sz w:val="22"/>
          <w:szCs w:val="22"/>
        </w:rPr>
      </w:pPr>
      <w:r w:rsidRPr="00F272CE">
        <w:rPr>
          <w:rFonts w:ascii="Arial" w:hAnsi="Arial" w:cs="Arial"/>
          <w:b/>
          <w:bCs/>
          <w:sz w:val="22"/>
          <w:szCs w:val="22"/>
        </w:rPr>
        <w:t>First Appellate Author</w:t>
      </w:r>
      <w:r>
        <w:rPr>
          <w:rFonts w:ascii="Arial" w:hAnsi="Arial" w:cs="Arial"/>
          <w:b/>
          <w:bCs/>
          <w:sz w:val="22"/>
          <w:szCs w:val="22"/>
        </w:rPr>
        <w:t>i</w:t>
      </w:r>
      <w:r w:rsidRPr="00F272CE">
        <w:rPr>
          <w:rFonts w:ascii="Arial" w:hAnsi="Arial" w:cs="Arial"/>
          <w:b/>
          <w:bCs/>
          <w:sz w:val="22"/>
          <w:szCs w:val="22"/>
        </w:rPr>
        <w:t>ty</w:t>
      </w:r>
    </w:p>
    <w:p w:rsidR="00BE6CDF" w:rsidRDefault="00BE6CDF" w:rsidP="00B53E2A">
      <w:pPr>
        <w:contextualSpacing/>
        <w:rPr>
          <w:rFonts w:ascii="Arial" w:hAnsi="Arial" w:cs="Arial"/>
          <w:sz w:val="22"/>
          <w:szCs w:val="22"/>
        </w:rPr>
      </w:pPr>
    </w:p>
    <w:p w:rsidR="00B53E2A" w:rsidRPr="00915569" w:rsidRDefault="00B53E2A" w:rsidP="00B53E2A">
      <w:pPr>
        <w:contextualSpacing/>
        <w:rPr>
          <w:rFonts w:ascii="Arial" w:hAnsi="Arial" w:cs="Arial"/>
          <w:sz w:val="22"/>
          <w:szCs w:val="22"/>
        </w:rPr>
      </w:pPr>
      <w:proofErr w:type="spellStart"/>
      <w:proofErr w:type="gramStart"/>
      <w:r w:rsidRPr="00915569">
        <w:rPr>
          <w:rFonts w:ascii="Arial" w:hAnsi="Arial" w:cs="Arial"/>
          <w:sz w:val="22"/>
          <w:szCs w:val="22"/>
        </w:rPr>
        <w:t>Endt</w:t>
      </w:r>
      <w:proofErr w:type="spellEnd"/>
      <w:r w:rsidRPr="00915569">
        <w:rPr>
          <w:rFonts w:ascii="Arial" w:hAnsi="Arial" w:cs="Arial"/>
          <w:sz w:val="22"/>
          <w:szCs w:val="22"/>
        </w:rPr>
        <w:t>.</w:t>
      </w:r>
      <w:proofErr w:type="gramEnd"/>
      <w:r w:rsidRPr="00915569">
        <w:rPr>
          <w:rFonts w:ascii="Arial" w:hAnsi="Arial" w:cs="Arial"/>
          <w:sz w:val="22"/>
          <w:szCs w:val="22"/>
        </w:rPr>
        <w:t xml:space="preserve"> No.</w:t>
      </w:r>
      <w:r w:rsidR="003A1A67">
        <w:rPr>
          <w:rFonts w:ascii="Arial" w:hAnsi="Arial" w:cs="Arial"/>
          <w:sz w:val="22"/>
          <w:szCs w:val="22"/>
        </w:rPr>
        <w:t>1313A</w:t>
      </w:r>
      <w:r>
        <w:rPr>
          <w:rFonts w:ascii="Arial" w:hAnsi="Arial" w:cs="Arial"/>
          <w:sz w:val="22"/>
          <w:szCs w:val="22"/>
        </w:rPr>
        <w:t>/FAA/2015-16</w:t>
      </w:r>
      <w:r w:rsidRPr="00915569">
        <w:rPr>
          <w:rFonts w:ascii="Arial" w:hAnsi="Arial" w:cs="Arial"/>
          <w:sz w:val="22"/>
          <w:szCs w:val="22"/>
        </w:rPr>
        <w:t>/A-</w:t>
      </w:r>
      <w:r w:rsidR="00D83C9F">
        <w:rPr>
          <w:rFonts w:ascii="Arial" w:hAnsi="Arial" w:cs="Arial"/>
          <w:sz w:val="22"/>
          <w:szCs w:val="22"/>
        </w:rPr>
        <w:t>04</w:t>
      </w:r>
      <w:r w:rsidRPr="00915569">
        <w:rPr>
          <w:rFonts w:ascii="Arial" w:hAnsi="Arial" w:cs="Arial"/>
          <w:sz w:val="22"/>
          <w:szCs w:val="22"/>
        </w:rPr>
        <w:t xml:space="preserve"> of date </w:t>
      </w:r>
      <w:r w:rsidR="007A2068">
        <w:rPr>
          <w:rFonts w:ascii="Arial" w:hAnsi="Arial" w:cs="Arial"/>
          <w:sz w:val="22"/>
          <w:szCs w:val="22"/>
        </w:rPr>
        <w:t>1</w:t>
      </w:r>
      <w:r>
        <w:rPr>
          <w:rFonts w:ascii="Arial" w:hAnsi="Arial" w:cs="Arial"/>
          <w:sz w:val="22"/>
          <w:szCs w:val="22"/>
        </w:rPr>
        <w:t>0/06</w:t>
      </w:r>
      <w:r w:rsidRPr="00915569">
        <w:rPr>
          <w:rFonts w:ascii="Arial" w:hAnsi="Arial" w:cs="Arial"/>
          <w:sz w:val="22"/>
          <w:szCs w:val="22"/>
        </w:rPr>
        <w:t>/201</w:t>
      </w:r>
      <w:r>
        <w:rPr>
          <w:rFonts w:ascii="Arial" w:hAnsi="Arial" w:cs="Arial"/>
          <w:sz w:val="22"/>
          <w:szCs w:val="22"/>
        </w:rPr>
        <w:t>5</w:t>
      </w:r>
    </w:p>
    <w:p w:rsidR="00B53E2A" w:rsidRPr="00915569" w:rsidRDefault="00B53E2A" w:rsidP="00B53E2A">
      <w:pPr>
        <w:contextualSpacing/>
        <w:rPr>
          <w:rFonts w:ascii="Arial" w:hAnsi="Arial" w:cs="Arial"/>
          <w:sz w:val="22"/>
          <w:szCs w:val="22"/>
        </w:rPr>
      </w:pPr>
    </w:p>
    <w:p w:rsidR="00B53E2A" w:rsidRPr="00915569" w:rsidRDefault="00B53E2A" w:rsidP="00B53E2A">
      <w:pPr>
        <w:ind w:left="720" w:hanging="720"/>
        <w:contextualSpacing/>
        <w:rPr>
          <w:rFonts w:ascii="Arial" w:hAnsi="Arial" w:cs="Arial"/>
          <w:sz w:val="22"/>
          <w:szCs w:val="22"/>
        </w:rPr>
      </w:pPr>
      <w:r w:rsidRPr="00915569">
        <w:rPr>
          <w:rFonts w:ascii="Arial" w:hAnsi="Arial" w:cs="Arial"/>
          <w:sz w:val="22"/>
          <w:szCs w:val="22"/>
        </w:rPr>
        <w:t>1]</w:t>
      </w:r>
      <w:r w:rsidRPr="00915569">
        <w:rPr>
          <w:rFonts w:ascii="Arial" w:hAnsi="Arial" w:cs="Arial"/>
          <w:sz w:val="22"/>
          <w:szCs w:val="22"/>
        </w:rPr>
        <w:tab/>
      </w:r>
      <w:proofErr w:type="spellStart"/>
      <w:r w:rsidR="00D83C9F" w:rsidRPr="00640638">
        <w:rPr>
          <w:rFonts w:ascii="Arial" w:hAnsi="Arial" w:cs="Arial"/>
          <w:color w:val="000000"/>
          <w:sz w:val="22"/>
          <w:szCs w:val="22"/>
        </w:rPr>
        <w:t>Shri</w:t>
      </w:r>
      <w:proofErr w:type="spellEnd"/>
      <w:r w:rsidR="00D83C9F" w:rsidRPr="00640638">
        <w:rPr>
          <w:rFonts w:ascii="Arial" w:hAnsi="Arial" w:cs="Arial"/>
          <w:color w:val="000000"/>
          <w:sz w:val="22"/>
          <w:szCs w:val="22"/>
        </w:rPr>
        <w:t xml:space="preserve"> </w:t>
      </w:r>
      <w:r w:rsidR="007A2068">
        <w:rPr>
          <w:rFonts w:ascii="Arial" w:hAnsi="Arial" w:cs="Arial"/>
          <w:color w:val="000000"/>
          <w:sz w:val="22"/>
          <w:szCs w:val="22"/>
        </w:rPr>
        <w:t>V.</w:t>
      </w:r>
      <w:r w:rsidR="00AA2A5F">
        <w:rPr>
          <w:rFonts w:ascii="Arial" w:hAnsi="Arial" w:cs="Arial"/>
          <w:color w:val="000000"/>
          <w:sz w:val="22"/>
          <w:szCs w:val="22"/>
        </w:rPr>
        <w:t xml:space="preserve">B. </w:t>
      </w:r>
      <w:proofErr w:type="spellStart"/>
      <w:r w:rsidR="00AA2A5F">
        <w:rPr>
          <w:rFonts w:ascii="Arial" w:hAnsi="Arial" w:cs="Arial"/>
          <w:color w:val="000000"/>
          <w:sz w:val="22"/>
          <w:szCs w:val="22"/>
        </w:rPr>
        <w:t>Patwardhan</w:t>
      </w:r>
      <w:proofErr w:type="spellEnd"/>
      <w:r w:rsidR="00AA2A5F">
        <w:rPr>
          <w:rFonts w:ascii="Arial" w:hAnsi="Arial" w:cs="Arial"/>
          <w:color w:val="000000"/>
          <w:sz w:val="22"/>
          <w:szCs w:val="22"/>
        </w:rPr>
        <w:t xml:space="preserve">, </w:t>
      </w:r>
      <w:r w:rsidR="00D83C9F">
        <w:rPr>
          <w:rFonts w:ascii="Arial" w:hAnsi="Arial" w:cs="Arial"/>
          <w:color w:val="000000"/>
          <w:sz w:val="22"/>
          <w:szCs w:val="22"/>
        </w:rPr>
        <w:t xml:space="preserve">402, </w:t>
      </w:r>
      <w:proofErr w:type="spellStart"/>
      <w:r w:rsidR="00D83C9F">
        <w:rPr>
          <w:rFonts w:ascii="Arial" w:hAnsi="Arial" w:cs="Arial"/>
          <w:color w:val="000000"/>
          <w:sz w:val="22"/>
          <w:szCs w:val="22"/>
        </w:rPr>
        <w:t>Sahawas</w:t>
      </w:r>
      <w:proofErr w:type="spellEnd"/>
      <w:r w:rsidR="00D83C9F">
        <w:rPr>
          <w:rFonts w:ascii="Arial" w:hAnsi="Arial" w:cs="Arial"/>
          <w:color w:val="000000"/>
          <w:sz w:val="22"/>
          <w:szCs w:val="22"/>
        </w:rPr>
        <w:t xml:space="preserve"> </w:t>
      </w:r>
      <w:proofErr w:type="spellStart"/>
      <w:r w:rsidR="00D83C9F">
        <w:rPr>
          <w:rFonts w:ascii="Arial" w:hAnsi="Arial" w:cs="Arial"/>
          <w:color w:val="000000"/>
          <w:sz w:val="22"/>
          <w:szCs w:val="22"/>
        </w:rPr>
        <w:t>Madhu</w:t>
      </w:r>
      <w:r w:rsidR="00BE6CDF">
        <w:rPr>
          <w:rFonts w:ascii="Arial" w:hAnsi="Arial" w:cs="Arial"/>
          <w:color w:val="000000"/>
          <w:sz w:val="22"/>
          <w:szCs w:val="22"/>
        </w:rPr>
        <w:t>van</w:t>
      </w:r>
      <w:proofErr w:type="spellEnd"/>
      <w:r w:rsidR="00BE6CDF">
        <w:rPr>
          <w:rFonts w:ascii="Arial" w:hAnsi="Arial" w:cs="Arial"/>
          <w:color w:val="000000"/>
          <w:sz w:val="22"/>
          <w:szCs w:val="22"/>
        </w:rPr>
        <w:t xml:space="preserve">, 4, B.P. Cross Road, </w:t>
      </w:r>
      <w:proofErr w:type="spellStart"/>
      <w:r w:rsidR="00BE6CDF">
        <w:rPr>
          <w:rFonts w:ascii="Arial" w:hAnsi="Arial" w:cs="Arial"/>
          <w:color w:val="000000"/>
          <w:sz w:val="22"/>
          <w:szCs w:val="22"/>
        </w:rPr>
        <w:t>Mulund</w:t>
      </w:r>
      <w:proofErr w:type="spellEnd"/>
      <w:r w:rsidR="00D83C9F">
        <w:rPr>
          <w:rFonts w:ascii="Arial" w:hAnsi="Arial" w:cs="Arial"/>
          <w:color w:val="000000"/>
          <w:sz w:val="22"/>
          <w:szCs w:val="22"/>
        </w:rPr>
        <w:t>(W), Mumbai</w:t>
      </w:r>
      <w:r w:rsidR="007A2068">
        <w:rPr>
          <w:rFonts w:ascii="Arial" w:hAnsi="Arial" w:cs="Arial"/>
          <w:color w:val="000000"/>
          <w:sz w:val="22"/>
          <w:szCs w:val="22"/>
        </w:rPr>
        <w:t xml:space="preserve"> –</w:t>
      </w:r>
      <w:r w:rsidR="00D83C9F">
        <w:rPr>
          <w:rFonts w:ascii="Arial" w:hAnsi="Arial" w:cs="Arial"/>
          <w:color w:val="000000"/>
          <w:sz w:val="22"/>
          <w:szCs w:val="22"/>
        </w:rPr>
        <w:t xml:space="preserve"> 400080</w:t>
      </w:r>
      <w:r>
        <w:rPr>
          <w:rFonts w:ascii="Arial" w:hAnsi="Arial" w:cs="Arial"/>
          <w:sz w:val="22"/>
          <w:szCs w:val="22"/>
        </w:rPr>
        <w:t>.</w:t>
      </w:r>
    </w:p>
    <w:p w:rsidR="00BE6CDF" w:rsidRDefault="00BE6CDF" w:rsidP="00B53E2A">
      <w:pPr>
        <w:contextualSpacing/>
        <w:rPr>
          <w:rFonts w:ascii="Arial" w:hAnsi="Arial" w:cs="Arial"/>
          <w:sz w:val="22"/>
          <w:szCs w:val="22"/>
        </w:rPr>
      </w:pPr>
    </w:p>
    <w:p w:rsidR="00B53E2A" w:rsidRDefault="00B53E2A" w:rsidP="00B53E2A">
      <w:pPr>
        <w:contextualSpacing/>
        <w:rPr>
          <w:rFonts w:ascii="Arial" w:hAnsi="Arial" w:cs="Arial"/>
          <w:sz w:val="22"/>
          <w:szCs w:val="22"/>
        </w:rPr>
      </w:pPr>
      <w:proofErr w:type="gramStart"/>
      <w:r w:rsidRPr="00915569">
        <w:rPr>
          <w:rFonts w:ascii="Arial" w:hAnsi="Arial" w:cs="Arial"/>
          <w:sz w:val="22"/>
          <w:szCs w:val="22"/>
        </w:rPr>
        <w:t>2]</w:t>
      </w:r>
      <w:r w:rsidRPr="00915569">
        <w:rPr>
          <w:rFonts w:ascii="Arial" w:hAnsi="Arial" w:cs="Arial"/>
          <w:sz w:val="22"/>
          <w:szCs w:val="22"/>
        </w:rPr>
        <w:tab/>
      </w:r>
      <w:proofErr w:type="spellStart"/>
      <w:r w:rsidRPr="00915569">
        <w:rPr>
          <w:rFonts w:ascii="Arial" w:hAnsi="Arial" w:cs="Arial"/>
          <w:sz w:val="22"/>
          <w:szCs w:val="22"/>
        </w:rPr>
        <w:t>Shri</w:t>
      </w:r>
      <w:proofErr w:type="spellEnd"/>
      <w:r w:rsidRPr="00915569">
        <w:rPr>
          <w:rFonts w:ascii="Arial" w:hAnsi="Arial" w:cs="Arial"/>
          <w:sz w:val="22"/>
          <w:szCs w:val="22"/>
        </w:rPr>
        <w:t xml:space="preserve"> </w:t>
      </w:r>
      <w:proofErr w:type="spellStart"/>
      <w:r w:rsidRPr="00915569">
        <w:rPr>
          <w:rFonts w:ascii="Arial" w:hAnsi="Arial" w:cs="Arial"/>
          <w:sz w:val="22"/>
          <w:szCs w:val="22"/>
        </w:rPr>
        <w:t>U.S.Lal</w:t>
      </w:r>
      <w:proofErr w:type="spellEnd"/>
      <w:r w:rsidRPr="00915569">
        <w:rPr>
          <w:rFonts w:ascii="Arial" w:hAnsi="Arial" w:cs="Arial"/>
          <w:sz w:val="22"/>
          <w:szCs w:val="22"/>
        </w:rPr>
        <w:t xml:space="preserve">, GM [Legal] &amp; </w:t>
      </w:r>
      <w:smartTag w:uri="urn:schemas-microsoft-com:office:smarttags" w:element="stockticker">
        <w:r w:rsidRPr="00915569">
          <w:rPr>
            <w:rFonts w:ascii="Arial" w:hAnsi="Arial" w:cs="Arial"/>
            <w:sz w:val="22"/>
            <w:szCs w:val="22"/>
          </w:rPr>
          <w:t>CPI</w:t>
        </w:r>
      </w:smartTag>
      <w:r w:rsidRPr="00915569">
        <w:rPr>
          <w:rFonts w:ascii="Arial" w:hAnsi="Arial" w:cs="Arial"/>
          <w:sz w:val="22"/>
          <w:szCs w:val="22"/>
        </w:rPr>
        <w:t xml:space="preserve">O, SIDBI, Head Office, </w:t>
      </w:r>
      <w:proofErr w:type="spellStart"/>
      <w:r w:rsidRPr="00915569">
        <w:rPr>
          <w:rFonts w:ascii="Arial" w:hAnsi="Arial" w:cs="Arial"/>
          <w:sz w:val="22"/>
          <w:szCs w:val="22"/>
        </w:rPr>
        <w:t>Lucknow</w:t>
      </w:r>
      <w:proofErr w:type="spellEnd"/>
      <w:r w:rsidRPr="00915569">
        <w:rPr>
          <w:rFonts w:ascii="Arial" w:hAnsi="Arial" w:cs="Arial"/>
          <w:sz w:val="22"/>
          <w:szCs w:val="22"/>
        </w:rPr>
        <w:t>.</w:t>
      </w:r>
      <w:proofErr w:type="gramEnd"/>
    </w:p>
    <w:p w:rsidR="007A2068" w:rsidRDefault="007A2068" w:rsidP="00B53E2A">
      <w:pPr>
        <w:contextualSpacing/>
        <w:rPr>
          <w:rFonts w:ascii="Arial" w:hAnsi="Arial" w:cs="Arial"/>
          <w:sz w:val="22"/>
          <w:szCs w:val="22"/>
        </w:rPr>
      </w:pPr>
    </w:p>
    <w:p w:rsidR="00B53E2A" w:rsidRDefault="00B53E2A" w:rsidP="00B53E2A">
      <w:pPr>
        <w:contextualSpacing/>
        <w:jc w:val="right"/>
        <w:rPr>
          <w:rFonts w:ascii="Arial" w:hAnsi="Arial" w:cs="Mangal"/>
          <w:b/>
          <w:bCs/>
          <w:sz w:val="22"/>
          <w:szCs w:val="22"/>
          <w:lang w:bidi="hi-IN"/>
        </w:rPr>
      </w:pPr>
    </w:p>
    <w:p w:rsidR="00B53E2A" w:rsidRDefault="00B53E2A" w:rsidP="00B53E2A">
      <w:pPr>
        <w:contextualSpacing/>
        <w:jc w:val="right"/>
        <w:rPr>
          <w:rFonts w:ascii="Arial" w:hAnsi="Arial" w:cs="Mangal"/>
          <w:b/>
          <w:bCs/>
          <w:sz w:val="22"/>
          <w:szCs w:val="22"/>
          <w:lang w:bidi="hi-IN"/>
        </w:rPr>
      </w:pPr>
      <w:r>
        <w:rPr>
          <w:rFonts w:ascii="Arial" w:hAnsi="Arial" w:cs="Mangal" w:hint="cs"/>
          <w:b/>
          <w:bCs/>
          <w:sz w:val="22"/>
          <w:szCs w:val="22"/>
          <w:cs/>
          <w:lang w:bidi="hi-IN"/>
        </w:rPr>
        <w:t>प्रथम अपीलीय प्राधिकारी का कार्यालय</w:t>
      </w:r>
    </w:p>
    <w:p w:rsidR="009707E3" w:rsidRDefault="00B53E2A" w:rsidP="00D83C9F">
      <w:pPr>
        <w:contextualSpacing/>
        <w:jc w:val="right"/>
      </w:pPr>
      <w:r w:rsidRPr="00915569">
        <w:rPr>
          <w:rFonts w:ascii="Arial" w:hAnsi="Arial" w:cs="Arial"/>
          <w:b/>
          <w:bCs/>
          <w:sz w:val="22"/>
          <w:szCs w:val="22"/>
        </w:rPr>
        <w:t>Office of FAA</w:t>
      </w:r>
    </w:p>
    <w:sectPr w:rsidR="009707E3" w:rsidSect="00857B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E2A"/>
    <w:rsid w:val="00021F1D"/>
    <w:rsid w:val="00093A3A"/>
    <w:rsid w:val="002B7861"/>
    <w:rsid w:val="003A1A67"/>
    <w:rsid w:val="005555B0"/>
    <w:rsid w:val="005700B7"/>
    <w:rsid w:val="005C6B37"/>
    <w:rsid w:val="006E66BD"/>
    <w:rsid w:val="007A2068"/>
    <w:rsid w:val="00857B4B"/>
    <w:rsid w:val="0089029F"/>
    <w:rsid w:val="009707E3"/>
    <w:rsid w:val="009F4432"/>
    <w:rsid w:val="00AA2A5F"/>
    <w:rsid w:val="00AC7465"/>
    <w:rsid w:val="00B53E2A"/>
    <w:rsid w:val="00BE6CDF"/>
    <w:rsid w:val="00CF0967"/>
    <w:rsid w:val="00D83C9F"/>
    <w:rsid w:val="00E150D8"/>
    <w:rsid w:val="00F734F6"/>
    <w:rsid w:val="00FA61B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2A"/>
    <w:rPr>
      <w:rFonts w:ascii="Times New Roman" w:eastAsia="SimSun" w:hAnsi="Times New Roman" w:cs="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mchand</dc:creator>
  <cp:lastModifiedBy>sunitarakesh</cp:lastModifiedBy>
  <cp:revision>7</cp:revision>
  <cp:lastPrinted>2015-06-10T07:01:00Z</cp:lastPrinted>
  <dcterms:created xsi:type="dcterms:W3CDTF">2015-06-09T10:52:00Z</dcterms:created>
  <dcterms:modified xsi:type="dcterms:W3CDTF">2015-06-10T07:03:00Z</dcterms:modified>
</cp:coreProperties>
</file>