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637" w:rsidRDefault="00230637" w:rsidP="00353CA3">
      <w:pPr>
        <w:pStyle w:val="Default"/>
        <w:rPr>
          <w:rFonts w:eastAsia="Arial Unicode MS" w:cs="Arial Unicode MS"/>
          <w:b/>
          <w:bCs/>
          <w:sz w:val="22"/>
          <w:szCs w:val="22"/>
          <w:u w:val="single"/>
        </w:rPr>
      </w:pPr>
    </w:p>
    <w:p w:rsidR="00230637" w:rsidRPr="0080202F" w:rsidRDefault="00230637" w:rsidP="00230637">
      <w:pPr>
        <w:spacing w:after="0"/>
        <w:jc w:val="center"/>
        <w:rPr>
          <w:rFonts w:ascii="Rupee Foradian" w:hAnsi="Rupee Foradian"/>
          <w:szCs w:val="22"/>
        </w:rPr>
      </w:pPr>
      <w:r w:rsidRPr="0080202F">
        <w:rPr>
          <w:rFonts w:ascii="Rupee Foradian" w:hAnsi="Rupee Foradian"/>
          <w:noProof/>
          <w:szCs w:val="22"/>
        </w:rPr>
        <w:drawing>
          <wp:anchor distT="0" distB="0" distL="114300" distR="114300" simplePos="0" relativeHeight="251659264" behindDoc="1" locked="0" layoutInCell="1" allowOverlap="1" wp14:anchorId="69A209C0" wp14:editId="085CF0F5">
            <wp:simplePos x="0" y="0"/>
            <wp:positionH relativeFrom="column">
              <wp:posOffset>1558290</wp:posOffset>
            </wp:positionH>
            <wp:positionV relativeFrom="paragraph">
              <wp:posOffset>22225</wp:posOffset>
            </wp:positionV>
            <wp:extent cx="2123440" cy="571500"/>
            <wp:effectExtent l="0" t="0" r="0" b="0"/>
            <wp:wrapTight wrapText="bothSides">
              <wp:wrapPolygon edited="0">
                <wp:start x="0" y="0"/>
                <wp:lineTo x="0" y="20880"/>
                <wp:lineTo x="21316" y="20880"/>
                <wp:lineTo x="21316" y="0"/>
                <wp:lineTo x="0"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23440" cy="5715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230637" w:rsidRPr="0080202F" w:rsidRDefault="00230637" w:rsidP="00230637">
      <w:pPr>
        <w:pStyle w:val="NoSpacing"/>
        <w:spacing w:line="276" w:lineRule="auto"/>
        <w:ind w:right="-1051"/>
        <w:rPr>
          <w:rFonts w:ascii="Rupee Foradian" w:hAnsi="Rupee Foradian"/>
          <w:lang w:bidi="hi-IN"/>
        </w:rPr>
      </w:pPr>
    </w:p>
    <w:p w:rsidR="00230637" w:rsidRPr="0080202F" w:rsidRDefault="00230637" w:rsidP="00230637">
      <w:pPr>
        <w:pStyle w:val="NoSpacing"/>
        <w:spacing w:line="276" w:lineRule="auto"/>
        <w:ind w:right="-1051"/>
        <w:rPr>
          <w:rFonts w:ascii="Rupee Foradian" w:eastAsia="Arial Unicode MS" w:hAnsi="Rupee Foradian"/>
          <w:b/>
          <w:bCs/>
          <w:lang w:bidi="hi-IN"/>
        </w:rPr>
      </w:pPr>
    </w:p>
    <w:p w:rsidR="00230637" w:rsidRPr="0080202F" w:rsidRDefault="00230637" w:rsidP="00230637">
      <w:pPr>
        <w:pStyle w:val="NoSpacing"/>
        <w:spacing w:line="276" w:lineRule="auto"/>
        <w:ind w:left="1440" w:right="-1051"/>
        <w:rPr>
          <w:rFonts w:ascii="Rupee Foradian" w:eastAsia="Arial Unicode MS" w:hAnsi="Rupee Foradian"/>
          <w:b/>
          <w:bCs/>
          <w:lang w:bidi="hi-IN"/>
        </w:rPr>
      </w:pPr>
      <w:r w:rsidRPr="0080202F">
        <w:rPr>
          <w:rFonts w:ascii="Rupee Foradian" w:eastAsia="Arial Unicode MS" w:hAnsi="Rupee Foradian"/>
          <w:b/>
          <w:bCs/>
          <w:lang w:bidi="hi-IN"/>
        </w:rPr>
        <w:t xml:space="preserve">    </w:t>
      </w:r>
    </w:p>
    <w:p w:rsidR="00230637" w:rsidRPr="0080202F" w:rsidRDefault="00230637" w:rsidP="00230637">
      <w:pPr>
        <w:pStyle w:val="NoSpacing"/>
        <w:spacing w:line="276" w:lineRule="auto"/>
        <w:ind w:left="1440" w:right="-1051" w:firstLine="720"/>
        <w:rPr>
          <w:rFonts w:ascii="Rupee Foradian" w:eastAsia="Arial Unicode MS" w:hAnsi="Rupee Foradian"/>
          <w:b/>
          <w:bCs/>
          <w:lang w:bidi="hi-IN"/>
        </w:rPr>
      </w:pPr>
      <w:r w:rsidRPr="0080202F">
        <w:rPr>
          <w:rFonts w:ascii="Rupee Foradian" w:eastAsia="Arial Unicode MS" w:hAnsi="Rupee Foradian"/>
          <w:b/>
          <w:bCs/>
          <w:sz w:val="28"/>
          <w:szCs w:val="28"/>
          <w:lang w:bidi="hi-IN"/>
        </w:rPr>
        <w:t xml:space="preserve">    </w:t>
      </w:r>
      <w:r w:rsidRPr="0080202F">
        <w:rPr>
          <w:rFonts w:ascii="Rupee Foradian" w:eastAsia="Arial Unicode MS" w:hAnsi="Rupee Foradian"/>
          <w:b/>
          <w:bCs/>
          <w:sz w:val="28"/>
          <w:szCs w:val="28"/>
          <w:cs/>
          <w:lang w:bidi="hi-IN"/>
        </w:rPr>
        <w:t>भारतीय लघु उद्योग विकास बैंक</w:t>
      </w:r>
    </w:p>
    <w:p w:rsidR="00230637" w:rsidRPr="0080202F" w:rsidRDefault="00230637" w:rsidP="00230637">
      <w:pPr>
        <w:pStyle w:val="NoSpacing"/>
        <w:spacing w:line="276" w:lineRule="auto"/>
        <w:ind w:left="-1440" w:right="-1051"/>
        <w:jc w:val="center"/>
        <w:rPr>
          <w:rFonts w:ascii="Rupee Foradian" w:eastAsia="Arial Unicode MS" w:hAnsi="Rupee Foradian"/>
          <w:b/>
          <w:bCs/>
          <w:lang w:val="en-IN" w:bidi="hi-IN"/>
        </w:rPr>
      </w:pPr>
      <w:r w:rsidRPr="0080202F">
        <w:rPr>
          <w:rFonts w:ascii="Rupee Foradian" w:eastAsia="Arial Unicode MS" w:hAnsi="Rupee Foradian"/>
          <w:b/>
          <w:bCs/>
        </w:rPr>
        <w:t xml:space="preserve">    Small Industries Development Bank of India</w:t>
      </w:r>
    </w:p>
    <w:p w:rsidR="00230637" w:rsidRPr="0080202F" w:rsidRDefault="00230637" w:rsidP="00230637">
      <w:pPr>
        <w:spacing w:after="0"/>
        <w:ind w:left="1700"/>
        <w:jc w:val="center"/>
        <w:rPr>
          <w:rFonts w:ascii="Rupee Foradian" w:hAnsi="Rupee Foradian"/>
          <w:szCs w:val="22"/>
        </w:rPr>
      </w:pPr>
    </w:p>
    <w:p w:rsidR="00230637" w:rsidRPr="00B30190" w:rsidRDefault="00230637" w:rsidP="00B30190">
      <w:pPr>
        <w:pStyle w:val="NoSpacing"/>
        <w:rPr>
          <w:rFonts w:ascii="Rupee Foradian" w:eastAsiaTheme="minorEastAsia" w:hAnsi="Rupee Foradian" w:cstheme="minorBidi"/>
          <w:rtl/>
          <w:cs/>
          <w:lang w:val="en-IN" w:eastAsia="en-IN"/>
        </w:rPr>
      </w:pPr>
      <w:r w:rsidRPr="00230637">
        <w:rPr>
          <w:rFonts w:ascii="Rupee Foradian" w:eastAsiaTheme="minorEastAsia" w:hAnsi="Rupee Foradian" w:cstheme="minorBidi" w:hint="cs"/>
          <w:cs/>
          <w:lang w:val="en-IN" w:eastAsia="en-IN" w:bidi="hi-IN"/>
        </w:rPr>
        <w:t xml:space="preserve">भारतीय </w:t>
      </w:r>
      <w:smartTag w:uri="schemas-microsoft-com/dictionary" w:element="trilingual">
        <w:smartTagPr>
          <w:attr w:name="wordrecognize" w:val="लघु"/>
        </w:smartTagPr>
        <w:r w:rsidRPr="00230637">
          <w:rPr>
            <w:rFonts w:ascii="Rupee Foradian" w:eastAsiaTheme="minorEastAsia" w:hAnsi="Rupee Foradian" w:cstheme="minorBidi" w:hint="cs"/>
            <w:cs/>
            <w:lang w:val="en-IN" w:eastAsia="en-IN" w:bidi="hi-IN"/>
          </w:rPr>
          <w:t>लघु</w:t>
        </w:r>
      </w:smartTag>
      <w:r w:rsidRPr="00230637">
        <w:rPr>
          <w:rFonts w:ascii="Rupee Foradian" w:eastAsiaTheme="minorEastAsia" w:hAnsi="Rupee Foradian" w:cstheme="minorBidi" w:hint="cs"/>
          <w:cs/>
          <w:lang w:val="en-IN" w:eastAsia="en-IN" w:bidi="hi-IN"/>
        </w:rPr>
        <w:t xml:space="preserve"> </w:t>
      </w:r>
      <w:smartTag w:uri="schemas-microsoft-com/dictionary" w:element="trilingual">
        <w:smartTagPr>
          <w:attr w:name="wordrecognize" w:val="उद्योग"/>
        </w:smartTagPr>
        <w:r w:rsidRPr="00230637">
          <w:rPr>
            <w:rFonts w:ascii="Rupee Foradian" w:eastAsiaTheme="minorEastAsia" w:hAnsi="Rupee Foradian" w:cstheme="minorBidi" w:hint="cs"/>
            <w:cs/>
            <w:lang w:val="en-IN" w:eastAsia="en-IN" w:bidi="hi-IN"/>
          </w:rPr>
          <w:t>उद्योग</w:t>
        </w:r>
      </w:smartTag>
      <w:r w:rsidRPr="00230637">
        <w:rPr>
          <w:rFonts w:ascii="Rupee Foradian" w:eastAsiaTheme="minorEastAsia" w:hAnsi="Rupee Foradian" w:cstheme="minorBidi" w:hint="cs"/>
          <w:cs/>
          <w:lang w:val="en-IN" w:eastAsia="en-IN" w:bidi="hi-IN"/>
        </w:rPr>
        <w:t xml:space="preserve"> </w:t>
      </w:r>
      <w:smartTag w:uri="schemas-microsoft-com/dictionary" w:element="trilingual">
        <w:smartTagPr>
          <w:attr w:name="wordrecognize" w:val="विकास"/>
        </w:smartTagPr>
        <w:r w:rsidRPr="00230637">
          <w:rPr>
            <w:rFonts w:ascii="Rupee Foradian" w:eastAsiaTheme="minorEastAsia" w:hAnsi="Rupee Foradian" w:cstheme="minorBidi" w:hint="cs"/>
            <w:cs/>
            <w:lang w:val="en-IN" w:eastAsia="en-IN" w:bidi="hi-IN"/>
          </w:rPr>
          <w:t>विकास</w:t>
        </w:r>
      </w:smartTag>
      <w:r w:rsidRPr="00230637">
        <w:rPr>
          <w:rFonts w:ascii="Rupee Foradian" w:eastAsiaTheme="minorEastAsia" w:hAnsi="Rupee Foradian" w:cstheme="minorBidi" w:hint="cs"/>
          <w:cs/>
          <w:lang w:val="en-IN" w:eastAsia="en-IN" w:bidi="hi-IN"/>
        </w:rPr>
        <w:t xml:space="preserve"> बैंक निम्नलिखित जोखिमों के वास्ते बैंक के सभी कर्मचारियों के लिए जीवन बीमा कवर लेता है</w:t>
      </w:r>
      <w:r w:rsidRPr="00230637">
        <w:rPr>
          <w:rFonts w:ascii="Rupee Foradian" w:eastAsiaTheme="minorEastAsia" w:hAnsi="Rupee Foradian" w:cstheme="minorBidi" w:hint="cs"/>
          <w:rtl/>
          <w:cs/>
          <w:lang w:val="en-IN" w:eastAsia="en-IN"/>
        </w:rPr>
        <w:t>:</w:t>
      </w:r>
    </w:p>
    <w:p w:rsidR="00230637" w:rsidRPr="00230637" w:rsidRDefault="00230637" w:rsidP="002306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Rupee Foradian" w:hAnsi="Rupee Foradian"/>
          <w:szCs w:val="22"/>
          <w:cs/>
        </w:rPr>
      </w:pPr>
      <w:r w:rsidRPr="00230637">
        <w:rPr>
          <w:rFonts w:ascii="Rupee Foradian" w:hAnsi="Rupee Foradian" w:hint="cs"/>
          <w:szCs w:val="22"/>
          <w:cs/>
        </w:rPr>
        <w:t>ए) ग्रुप टर्म लाइफ इंश्योरेंस पॉलिसी स्कीम (जीटीएलआई)</w:t>
      </w:r>
    </w:p>
    <w:p w:rsidR="00230637" w:rsidRPr="00230637" w:rsidRDefault="00230637" w:rsidP="002306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Rupee Foradian" w:hAnsi="Rupee Foradian"/>
          <w:szCs w:val="22"/>
          <w:cs/>
        </w:rPr>
      </w:pPr>
      <w:r w:rsidRPr="00230637">
        <w:rPr>
          <w:rFonts w:ascii="Rupee Foradian" w:hAnsi="Rupee Foradian" w:hint="cs"/>
          <w:szCs w:val="22"/>
          <w:cs/>
        </w:rPr>
        <w:t xml:space="preserve">बी) </w:t>
      </w:r>
      <w:r w:rsidR="002E7A27" w:rsidRPr="00230637">
        <w:rPr>
          <w:rFonts w:ascii="Rupee Foradian" w:hAnsi="Rupee Foradian" w:hint="cs"/>
          <w:szCs w:val="22"/>
          <w:cs/>
        </w:rPr>
        <w:t xml:space="preserve">ग्रुप टर्म लाइफ इंश्योरेंस पॉलिसी स्कीम </w:t>
      </w:r>
      <w:r w:rsidR="002E7A27" w:rsidRPr="0064795A">
        <w:rPr>
          <w:rFonts w:ascii="Rupee Foradian" w:hAnsi="Rupee Foradian" w:hint="cs"/>
          <w:szCs w:val="22"/>
          <w:cs/>
        </w:rPr>
        <w:t xml:space="preserve">के </w:t>
      </w:r>
      <w:r w:rsidR="002E7A27">
        <w:rPr>
          <w:rFonts w:ascii="Mangal" w:hAnsi="Mangal" w:cs="Mangal" w:hint="cs"/>
          <w:szCs w:val="22"/>
          <w:cs/>
        </w:rPr>
        <w:t xml:space="preserve">अंतर्गत </w:t>
      </w:r>
      <w:r w:rsidR="002E7A27" w:rsidRPr="00230637">
        <w:rPr>
          <w:rFonts w:ascii="Rupee Foradian" w:hAnsi="Rupee Foradian"/>
          <w:szCs w:val="22"/>
          <w:cs/>
        </w:rPr>
        <w:t>स्वैच्छिक ऊपर</w:t>
      </w:r>
      <w:r w:rsidR="002E7A27">
        <w:rPr>
          <w:rFonts w:ascii="Rupee Foradian" w:hAnsi="Rupee Foradian" w:hint="cs"/>
          <w:szCs w:val="22"/>
          <w:cs/>
        </w:rPr>
        <w:t xml:space="preserve"> </w:t>
      </w:r>
      <w:r w:rsidR="002E7A27" w:rsidRPr="00230637">
        <w:rPr>
          <w:rFonts w:ascii="Rupee Foradian" w:hAnsi="Rupee Foradian" w:hint="cs"/>
          <w:szCs w:val="22"/>
          <w:cs/>
        </w:rPr>
        <w:t>योजना</w:t>
      </w:r>
      <w:r w:rsidR="002E7A27">
        <w:rPr>
          <w:rFonts w:ascii="Rupee Foradian" w:hAnsi="Rupee Foradian" w:hint="cs"/>
          <w:szCs w:val="22"/>
          <w:cs/>
        </w:rPr>
        <w:t xml:space="preserve"> (</w:t>
      </w:r>
      <w:r w:rsidR="002E7A27" w:rsidRPr="0064795A">
        <w:rPr>
          <w:rFonts w:ascii="Rupee Foradian" w:hAnsi="Rupee Foradian" w:hint="cs"/>
          <w:szCs w:val="22"/>
          <w:cs/>
        </w:rPr>
        <w:t>वीटीयूएसजीटीएलआईएस )</w:t>
      </w:r>
    </w:p>
    <w:p w:rsidR="00230637" w:rsidRPr="002E7A27" w:rsidRDefault="002E7A27" w:rsidP="002E7A27">
      <w:pPr>
        <w:pStyle w:val="NoSpacing"/>
        <w:ind w:left="-550" w:right="-652"/>
        <w:rPr>
          <w:rFonts w:ascii="Rupee Foradian" w:eastAsiaTheme="minorEastAsia" w:hAnsi="Rupee Foradian" w:cstheme="minorBidi"/>
        </w:rPr>
      </w:pPr>
      <w:r>
        <w:rPr>
          <w:rFonts w:ascii="Rupee Foradian" w:eastAsiaTheme="minorEastAsia" w:hAnsi="Rupee Foradian" w:cstheme="minorBidi" w:hint="cs"/>
          <w:lang w:bidi="hi-IN"/>
        </w:rPr>
        <w:tab/>
      </w:r>
      <w:r w:rsidR="00230637" w:rsidRPr="00230637">
        <w:rPr>
          <w:rFonts w:ascii="Rupee Foradian" w:eastAsiaTheme="minorEastAsia" w:hAnsi="Rupee Foradian" w:cstheme="minorBidi" w:hint="cs"/>
          <w:cs/>
          <w:lang w:bidi="hi-IN"/>
        </w:rPr>
        <w:t>सी</w:t>
      </w:r>
      <w:r w:rsidR="00230637" w:rsidRPr="00230637">
        <w:rPr>
          <w:rFonts w:ascii="Rupee Foradian" w:eastAsiaTheme="minorEastAsia" w:hAnsi="Rupee Foradian" w:cstheme="minorBidi" w:hint="cs"/>
          <w:rtl/>
          <w:cs/>
        </w:rPr>
        <w:t xml:space="preserve">) </w:t>
      </w:r>
      <w:r w:rsidRPr="00230637">
        <w:rPr>
          <w:rFonts w:ascii="Rupee Foradian" w:eastAsiaTheme="minorEastAsia" w:hAnsi="Rupee Foradian" w:cstheme="minorBidi" w:hint="cs"/>
          <w:cs/>
          <w:lang w:bidi="hi-IN"/>
        </w:rPr>
        <w:t xml:space="preserve">आवास ऋण समूह बीमा योजना </w:t>
      </w:r>
      <w:r w:rsidRPr="00230637">
        <w:rPr>
          <w:rFonts w:ascii="Rupee Foradian" w:eastAsiaTheme="minorEastAsia" w:hAnsi="Rupee Foradian" w:cstheme="minorBidi" w:hint="cs"/>
          <w:rtl/>
          <w:cs/>
        </w:rPr>
        <w:t>(</w:t>
      </w:r>
      <w:r w:rsidRPr="00230637">
        <w:rPr>
          <w:rFonts w:ascii="Rupee Foradian" w:eastAsiaTheme="minorEastAsia" w:hAnsi="Rupee Foradian" w:cstheme="minorBidi" w:hint="cs"/>
          <w:rtl/>
          <w:cs/>
          <w:lang w:bidi="hi-IN"/>
        </w:rPr>
        <w:t>एचआईएलआईएस</w:t>
      </w:r>
      <w:r w:rsidRPr="00230637">
        <w:rPr>
          <w:rFonts w:ascii="Rupee Foradian" w:eastAsiaTheme="minorEastAsia" w:hAnsi="Rupee Foradian" w:cstheme="minorBidi" w:hint="cs"/>
          <w:rtl/>
          <w:cs/>
        </w:rPr>
        <w:t>)</w:t>
      </w:r>
      <w:r w:rsidRPr="00230637">
        <w:rPr>
          <w:rFonts w:ascii="Rupee Foradian" w:eastAsiaTheme="minorEastAsia" w:hAnsi="Rupee Foradian" w:cstheme="minorBidi" w:hint="cs"/>
          <w:rtl/>
          <w:cs/>
          <w:lang w:bidi="hi-IN"/>
        </w:rPr>
        <w:t>।</w:t>
      </w:r>
    </w:p>
    <w:p w:rsidR="002E7A27" w:rsidRPr="0080202F" w:rsidRDefault="002E7A27" w:rsidP="002E7A27">
      <w:pPr>
        <w:pStyle w:val="NoSpacing"/>
        <w:ind w:left="-550" w:right="-652"/>
        <w:rPr>
          <w:rFonts w:ascii="Rupee Foradian" w:eastAsia="Arial Unicode MS" w:hAnsi="Rupee Foradian" w:cstheme="majorBidi"/>
          <w:cs/>
          <w:lang w:bidi="hi-IN"/>
        </w:rPr>
      </w:pPr>
      <w:r>
        <w:rPr>
          <w:rFonts w:ascii="Rupee Foradian" w:hAnsi="Rupee Foradian" w:cstheme="minorBidi" w:hint="cs"/>
          <w:lang w:bidi="hi-IN"/>
        </w:rPr>
        <w:tab/>
      </w:r>
      <w:r w:rsidR="00230637" w:rsidRPr="007F49ED">
        <w:rPr>
          <w:rFonts w:ascii="Rupee Foradian" w:hAnsi="Rupee Foradian" w:cstheme="minorBidi" w:hint="cs"/>
          <w:cs/>
          <w:lang w:bidi="hi-IN"/>
        </w:rPr>
        <w:t xml:space="preserve">डी </w:t>
      </w:r>
      <w:r w:rsidR="00230637" w:rsidRPr="007F49ED">
        <w:rPr>
          <w:rFonts w:ascii="Rupee Foradian" w:hAnsi="Rupee Foradian" w:cstheme="minorBidi" w:hint="cs"/>
          <w:rtl/>
          <w:cs/>
        </w:rPr>
        <w:t xml:space="preserve">) </w:t>
      </w:r>
      <w:r w:rsidRPr="00230637">
        <w:rPr>
          <w:rFonts w:ascii="Rupee Foradian" w:eastAsiaTheme="minorEastAsia" w:hAnsi="Rupee Foradian" w:cstheme="minorBidi" w:hint="cs"/>
          <w:cs/>
          <w:lang w:bidi="hi-IN"/>
        </w:rPr>
        <w:t xml:space="preserve">एचआईएलआईएस </w:t>
      </w:r>
      <w:r w:rsidRPr="00230637">
        <w:rPr>
          <w:rFonts w:ascii="Rupee Foradian" w:eastAsiaTheme="minorEastAsia" w:hAnsi="Rupee Foradian" w:cstheme="minorBidi" w:hint="cs"/>
          <w:rtl/>
          <w:cs/>
        </w:rPr>
        <w:t>(</w:t>
      </w:r>
      <w:r w:rsidRPr="00230637">
        <w:rPr>
          <w:rFonts w:ascii="Rupee Foradian" w:eastAsiaTheme="minorEastAsia" w:hAnsi="Rupee Foradian" w:cstheme="minorBidi" w:hint="cs"/>
          <w:rtl/>
          <w:cs/>
          <w:lang w:bidi="hi-IN"/>
        </w:rPr>
        <w:t>जीआईएसओएलएच</w:t>
      </w:r>
      <w:r w:rsidRPr="00230637">
        <w:rPr>
          <w:rFonts w:ascii="Rupee Foradian" w:eastAsiaTheme="minorEastAsia" w:hAnsi="Rupee Foradian" w:cstheme="minorBidi" w:hint="cs"/>
          <w:rtl/>
          <w:cs/>
        </w:rPr>
        <w:t xml:space="preserve">) </w:t>
      </w:r>
      <w:r w:rsidRPr="00230637">
        <w:rPr>
          <w:rFonts w:ascii="Rupee Foradian" w:eastAsiaTheme="minorEastAsia" w:hAnsi="Rupee Foradian" w:cstheme="minorBidi" w:hint="cs"/>
          <w:rtl/>
          <w:cs/>
          <w:lang w:bidi="hi-IN"/>
        </w:rPr>
        <w:t>के अलावा ऋण के लिए समूह बीमा योजना</w:t>
      </w:r>
    </w:p>
    <w:p w:rsidR="00230637" w:rsidRDefault="00230637" w:rsidP="002306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Rupee Foradian" w:hAnsi="Rupee Foradian"/>
          <w:szCs w:val="22"/>
        </w:rPr>
      </w:pPr>
    </w:p>
    <w:p w:rsidR="00B30190" w:rsidRDefault="00B30190" w:rsidP="00B30190">
      <w:pPr>
        <w:pStyle w:val="NoSpacing"/>
        <w:jc w:val="both"/>
        <w:rPr>
          <w:rFonts w:ascii="Rupee Foradian" w:eastAsia="Arial Unicode MS" w:hAnsi="Rupee Foradian" w:cs="Arial Unicode MS"/>
        </w:rPr>
      </w:pPr>
      <w:r w:rsidRPr="000C6FFC">
        <w:rPr>
          <w:rFonts w:ascii="Rupee Foradian" w:eastAsia="Arial Unicode MS" w:hAnsi="Rupee Foradian" w:cs="Arial Unicode MS"/>
        </w:rPr>
        <w:t xml:space="preserve">SIDBI </w:t>
      </w:r>
      <w:r>
        <w:rPr>
          <w:rFonts w:ascii="Rupee Foradian" w:eastAsia="Arial Unicode MS" w:hAnsi="Rupee Foradian" w:cs="Arial Unicode MS"/>
        </w:rPr>
        <w:t xml:space="preserve">takes life insurance cover for all the employees of the Bank for the following risks: </w:t>
      </w:r>
    </w:p>
    <w:p w:rsidR="00B30190" w:rsidRDefault="00B30190" w:rsidP="00B30190">
      <w:pPr>
        <w:pStyle w:val="NoSpacing"/>
        <w:ind w:left="360" w:firstLine="360"/>
        <w:jc w:val="both"/>
        <w:rPr>
          <w:rFonts w:ascii="Rupee Foradian" w:eastAsia="Arial Unicode MS" w:hAnsi="Rupee Foradian" w:cs="Arial Unicode MS"/>
        </w:rPr>
      </w:pPr>
    </w:p>
    <w:p w:rsidR="00B30190" w:rsidRPr="00B30190" w:rsidRDefault="00B30190" w:rsidP="00B30190">
      <w:pPr>
        <w:pStyle w:val="NoSpacing"/>
        <w:numPr>
          <w:ilvl w:val="0"/>
          <w:numId w:val="4"/>
        </w:numPr>
        <w:jc w:val="both"/>
        <w:rPr>
          <w:rFonts w:ascii="Rupee Foradian" w:eastAsia="Arial Unicode MS" w:hAnsi="Rupee Foradian" w:cs="Arial Unicode MS"/>
        </w:rPr>
      </w:pPr>
      <w:r>
        <w:rPr>
          <w:rFonts w:ascii="Rupee Foradian" w:hAnsi="Rupee Foradian"/>
          <w:color w:val="000000"/>
          <w:sz w:val="24"/>
          <w:szCs w:val="24"/>
        </w:rPr>
        <w:t xml:space="preserve">Group Term Life Insurance </w:t>
      </w:r>
      <w:r w:rsidRPr="000B30A8">
        <w:rPr>
          <w:rFonts w:ascii="Rupee Foradian" w:hAnsi="Rupee Foradian"/>
          <w:color w:val="000000"/>
          <w:sz w:val="24"/>
          <w:szCs w:val="24"/>
        </w:rPr>
        <w:t>Policy Scheme (</w:t>
      </w:r>
      <w:r>
        <w:rPr>
          <w:rFonts w:ascii="Rupee Foradian" w:hAnsi="Rupee Foradian"/>
          <w:color w:val="000000"/>
          <w:sz w:val="24"/>
          <w:szCs w:val="24"/>
        </w:rPr>
        <w:t>GTLI</w:t>
      </w:r>
      <w:r w:rsidR="00FB2492">
        <w:rPr>
          <w:rFonts w:ascii="Rupee Foradian" w:hAnsi="Rupee Foradian"/>
          <w:color w:val="000000"/>
          <w:sz w:val="24"/>
          <w:szCs w:val="24"/>
        </w:rPr>
        <w:t>S</w:t>
      </w:r>
      <w:r w:rsidRPr="000B30A8">
        <w:rPr>
          <w:rFonts w:ascii="Rupee Foradian" w:hAnsi="Rupee Foradian"/>
          <w:color w:val="000000"/>
          <w:sz w:val="24"/>
          <w:szCs w:val="24"/>
        </w:rPr>
        <w:t>)</w:t>
      </w:r>
    </w:p>
    <w:p w:rsidR="00B30190" w:rsidRPr="00B30190" w:rsidRDefault="00B30190" w:rsidP="00B30190">
      <w:pPr>
        <w:pStyle w:val="NoSpacing"/>
        <w:numPr>
          <w:ilvl w:val="0"/>
          <w:numId w:val="4"/>
        </w:numPr>
        <w:jc w:val="both"/>
        <w:rPr>
          <w:rFonts w:ascii="Rupee Foradian" w:eastAsia="Arial Unicode MS" w:hAnsi="Rupee Foradian" w:cs="Arial Unicode MS"/>
        </w:rPr>
      </w:pPr>
      <w:r>
        <w:rPr>
          <w:rFonts w:ascii="Rupee Foradian" w:eastAsia="Arial Unicode MS" w:hAnsi="Rupee Foradian" w:cs="Arial Unicode MS"/>
          <w:lang w:val="en-IN"/>
        </w:rPr>
        <w:t>Voluntary Top-Up scheme under Group Term Life Insurance (VTUSGTLIS)</w:t>
      </w:r>
    </w:p>
    <w:p w:rsidR="00B30190" w:rsidRPr="00B30190" w:rsidRDefault="00B30190" w:rsidP="00B30190">
      <w:pPr>
        <w:pStyle w:val="NoSpacing"/>
        <w:numPr>
          <w:ilvl w:val="0"/>
          <w:numId w:val="4"/>
        </w:numPr>
        <w:jc w:val="both"/>
        <w:rPr>
          <w:rFonts w:ascii="Rupee Foradian" w:hAnsi="Rupee Foradian"/>
          <w:color w:val="000000"/>
        </w:rPr>
      </w:pPr>
      <w:r w:rsidRPr="00760110">
        <w:rPr>
          <w:rFonts w:ascii="Rupee Foradian" w:hAnsi="Rupee Foradian"/>
          <w:color w:val="000000"/>
        </w:rPr>
        <w:t>Housing Loan Group Insurance Scheme (HOLIS)</w:t>
      </w:r>
      <w:r>
        <w:rPr>
          <w:rFonts w:ascii="Rupee Foradian" w:hAnsi="Rupee Foradian"/>
          <w:color w:val="000000"/>
        </w:rPr>
        <w:t>.</w:t>
      </w:r>
    </w:p>
    <w:p w:rsidR="00B30190" w:rsidRPr="00353CA3" w:rsidRDefault="00B30190" w:rsidP="00353CA3">
      <w:pPr>
        <w:pStyle w:val="NoSpacing"/>
        <w:numPr>
          <w:ilvl w:val="0"/>
          <w:numId w:val="4"/>
        </w:numPr>
        <w:jc w:val="both"/>
        <w:rPr>
          <w:rFonts w:ascii="Rupee Foradian" w:hAnsi="Rupee Foradian" w:cs="Arial"/>
          <w:color w:val="000000"/>
          <w:rtl/>
          <w:cs/>
        </w:rPr>
      </w:pPr>
      <w:r>
        <w:rPr>
          <w:rFonts w:ascii="Rupee Foradian" w:hAnsi="Rupee Foradian" w:cs="Arial"/>
          <w:color w:val="000000"/>
        </w:rPr>
        <w:t>Group Insurance Scheme for Loans Other than HOLIS (GISLOH)</w:t>
      </w:r>
    </w:p>
    <w:p w:rsidR="00230637" w:rsidRPr="0080202F" w:rsidRDefault="00230637" w:rsidP="00230637">
      <w:pPr>
        <w:pStyle w:val="NoSpacing"/>
        <w:ind w:left="-550" w:right="-652"/>
        <w:jc w:val="center"/>
        <w:rPr>
          <w:rFonts w:ascii="Rupee Foradian" w:eastAsia="Arial Unicode MS" w:hAnsi="Rupee Foradian" w:cstheme="majorBidi"/>
          <w:lang w:bidi="hi-IN"/>
        </w:rPr>
      </w:pPr>
    </w:p>
    <w:p w:rsidR="00230637" w:rsidRPr="0080202F" w:rsidRDefault="00230637" w:rsidP="00230637">
      <w:pPr>
        <w:spacing w:after="0"/>
        <w:jc w:val="center"/>
        <w:rPr>
          <w:rFonts w:ascii="Rupee Foradian" w:hAnsi="Rupee Foradian" w:cs="Arial"/>
          <w:szCs w:val="22"/>
        </w:rPr>
      </w:pPr>
      <w:r w:rsidRPr="0080202F">
        <w:rPr>
          <w:rFonts w:ascii="Rupee Foradian" w:hAnsi="Rupee Foradian" w:cs="Arial"/>
          <w:szCs w:val="22"/>
        </w:rPr>
        <w:t xml:space="preserve">Request for Proposal (RfP) for </w:t>
      </w:r>
      <w:r w:rsidR="00B30190">
        <w:rPr>
          <w:rFonts w:ascii="Rupee Foradian" w:hAnsi="Rupee Foradian" w:cs="Arial"/>
          <w:szCs w:val="22"/>
        </w:rPr>
        <w:t>selection of Service provider</w:t>
      </w:r>
    </w:p>
    <w:p w:rsidR="00230637" w:rsidRPr="0080202F" w:rsidRDefault="00230637" w:rsidP="00230637">
      <w:pPr>
        <w:spacing w:after="0"/>
        <w:jc w:val="center"/>
        <w:rPr>
          <w:rFonts w:ascii="Rupee Foradian" w:hAnsi="Rupee Foradian" w:cs="Arial"/>
          <w:szCs w:val="22"/>
        </w:rPr>
      </w:pPr>
      <w:r w:rsidRPr="0080202F">
        <w:rPr>
          <w:rFonts w:ascii="Rupee Foradian" w:hAnsi="Rupee Foradian" w:cs="Arial"/>
          <w:szCs w:val="22"/>
        </w:rPr>
        <w:t xml:space="preserve"> </w:t>
      </w:r>
      <w:r w:rsidR="00B30190">
        <w:rPr>
          <w:rFonts w:ascii="Rupee Foradian" w:hAnsi="Rupee Foradian" w:cs="Arial"/>
          <w:szCs w:val="22"/>
        </w:rPr>
        <w:t>to Small Industries Development Bank of India</w:t>
      </w:r>
      <w:r w:rsidRPr="0080202F">
        <w:rPr>
          <w:rFonts w:ascii="Rupee Foradian" w:hAnsi="Rupee Foradian" w:cs="Arial"/>
          <w:szCs w:val="22"/>
        </w:rPr>
        <w:t xml:space="preserve"> </w:t>
      </w:r>
      <w:r w:rsidR="00B30190">
        <w:rPr>
          <w:rFonts w:ascii="Rupee Foradian" w:hAnsi="Rupee Foradian" w:cs="Arial"/>
          <w:szCs w:val="22"/>
        </w:rPr>
        <w:t>(</w:t>
      </w:r>
      <w:r w:rsidRPr="0080202F">
        <w:rPr>
          <w:rFonts w:ascii="Rupee Foradian" w:hAnsi="Rupee Foradian" w:cs="Arial"/>
          <w:szCs w:val="22"/>
        </w:rPr>
        <w:t>SIDBI</w:t>
      </w:r>
      <w:r w:rsidR="00B30190">
        <w:rPr>
          <w:rFonts w:ascii="Rupee Foradian" w:hAnsi="Rupee Foradian" w:cs="Arial"/>
          <w:szCs w:val="22"/>
        </w:rPr>
        <w:t>)</w:t>
      </w:r>
    </w:p>
    <w:p w:rsidR="00230637" w:rsidRPr="0080202F" w:rsidRDefault="00230637" w:rsidP="00230637">
      <w:pPr>
        <w:spacing w:after="0"/>
        <w:jc w:val="center"/>
        <w:rPr>
          <w:rFonts w:ascii="Rupee Foradian" w:hAnsi="Rupee Foradian" w:cs="Arial"/>
          <w:szCs w:val="22"/>
        </w:rPr>
      </w:pPr>
    </w:p>
    <w:p w:rsidR="00230637" w:rsidRPr="0080202F" w:rsidRDefault="00230637" w:rsidP="00230637">
      <w:pPr>
        <w:spacing w:after="0"/>
        <w:ind w:left="1700"/>
        <w:rPr>
          <w:rFonts w:ascii="Rupee Foradian" w:hAnsi="Rupee Foradian"/>
          <w:szCs w:val="22"/>
        </w:rPr>
      </w:pPr>
      <w:r w:rsidRPr="0080202F">
        <w:rPr>
          <w:rFonts w:ascii="Rupee Foradian" w:hAnsi="Rupee Foradian"/>
          <w:szCs w:val="22"/>
          <w:cs/>
        </w:rPr>
        <w:t>निविदा सं.</w:t>
      </w:r>
      <w:r w:rsidRPr="0080202F">
        <w:rPr>
          <w:rFonts w:ascii="Rupee Foradian" w:hAnsi="Rupee Foradian"/>
          <w:szCs w:val="22"/>
        </w:rPr>
        <w:t xml:space="preserve"> Tender No.</w:t>
      </w:r>
      <w:r>
        <w:rPr>
          <w:rFonts w:ascii="Rupee Foradian" w:hAnsi="Rupee Foradian"/>
          <w:szCs w:val="22"/>
          <w:cs/>
        </w:rPr>
        <w:t xml:space="preserve"> </w:t>
      </w:r>
      <w:r w:rsidR="00220D0E">
        <w:rPr>
          <w:rFonts w:ascii="Rupee Foradian" w:hAnsi="Rupee Foradian"/>
          <w:szCs w:val="22"/>
        </w:rPr>
        <w:t>314/2020/1486/HO1/ADMIN</w:t>
      </w:r>
    </w:p>
    <w:p w:rsidR="00230637" w:rsidRPr="0080202F" w:rsidRDefault="00230637" w:rsidP="00230637">
      <w:pPr>
        <w:spacing w:after="0"/>
        <w:ind w:left="1700"/>
        <w:jc w:val="center"/>
        <w:rPr>
          <w:rFonts w:ascii="Rupee Foradian" w:hAnsi="Rupee Foradian"/>
          <w:szCs w:val="22"/>
        </w:rPr>
      </w:pPr>
    </w:p>
    <w:p w:rsidR="00230637" w:rsidRPr="0080202F" w:rsidRDefault="00230637" w:rsidP="00230637">
      <w:pPr>
        <w:spacing w:after="0"/>
        <w:ind w:left="1080" w:right="-308" w:hanging="938"/>
        <w:jc w:val="center"/>
        <w:rPr>
          <w:rFonts w:ascii="Rupee Foradian" w:hAnsi="Rupee Foradian"/>
          <w:color w:val="FF0000"/>
          <w:szCs w:val="22"/>
        </w:rPr>
      </w:pPr>
      <w:r w:rsidRPr="0080202F">
        <w:rPr>
          <w:rFonts w:ascii="Rupee Foradian" w:hAnsi="Rupee Foradian"/>
          <w:szCs w:val="22"/>
          <w:cs/>
        </w:rPr>
        <w:t xml:space="preserve">सीलबंद निविदा जमा करने की आखिरी तारीख- </w:t>
      </w:r>
      <w:r w:rsidR="00B30190">
        <w:rPr>
          <w:rFonts w:ascii="Rupee Foradian" w:hAnsi="Rupee Foradian"/>
          <w:szCs w:val="22"/>
        </w:rPr>
        <w:t>25</w:t>
      </w:r>
      <w:r w:rsidRPr="0080202F">
        <w:rPr>
          <w:rFonts w:ascii="Rupee Foradian" w:hAnsi="Rupee Foradian"/>
          <w:szCs w:val="22"/>
        </w:rPr>
        <w:t xml:space="preserve"> </w:t>
      </w:r>
      <w:r w:rsidRPr="0080202F">
        <w:rPr>
          <w:rFonts w:ascii="Rupee Foradian" w:hAnsi="Rupee Foradian"/>
          <w:szCs w:val="22"/>
          <w:cs/>
        </w:rPr>
        <w:t>जून</w:t>
      </w:r>
      <w:r w:rsidRPr="0080202F">
        <w:rPr>
          <w:rFonts w:ascii="Rupee Foradian" w:hAnsi="Rupee Foradian"/>
          <w:color w:val="FF0000"/>
          <w:szCs w:val="22"/>
          <w:cs/>
        </w:rPr>
        <w:t xml:space="preserve"> </w:t>
      </w:r>
      <w:r w:rsidRPr="0080202F">
        <w:rPr>
          <w:rFonts w:ascii="Rupee Foradian" w:hAnsi="Rupee Foradian"/>
          <w:szCs w:val="22"/>
          <w:cs/>
        </w:rPr>
        <w:t xml:space="preserve">2019, सायं </w:t>
      </w:r>
      <w:r w:rsidR="00E208CE">
        <w:rPr>
          <w:rFonts w:ascii="Rupee Foradian" w:hAnsi="Rupee Foradian"/>
          <w:szCs w:val="22"/>
        </w:rPr>
        <w:t>1300</w:t>
      </w:r>
      <w:r w:rsidRPr="0080202F">
        <w:rPr>
          <w:rFonts w:ascii="Rupee Foradian" w:hAnsi="Rupee Foradian"/>
          <w:szCs w:val="22"/>
          <w:cs/>
        </w:rPr>
        <w:t xml:space="preserve"> बजे तक</w:t>
      </w:r>
    </w:p>
    <w:p w:rsidR="00230637" w:rsidRPr="0080202F" w:rsidRDefault="00230637" w:rsidP="00230637">
      <w:pPr>
        <w:spacing w:after="0"/>
        <w:ind w:left="450"/>
        <w:jc w:val="center"/>
        <w:rPr>
          <w:rFonts w:ascii="Rupee Foradian" w:hAnsi="Rupee Foradian"/>
          <w:szCs w:val="22"/>
        </w:rPr>
      </w:pPr>
      <w:r w:rsidRPr="0080202F">
        <w:rPr>
          <w:rFonts w:ascii="Rupee Foradian" w:hAnsi="Rupee Foradian"/>
          <w:szCs w:val="22"/>
        </w:rPr>
        <w:t xml:space="preserve">Last Date of Submission of sealed tender- June </w:t>
      </w:r>
      <w:r w:rsidR="00B30190">
        <w:rPr>
          <w:rFonts w:ascii="Rupee Foradian" w:hAnsi="Rupee Foradian"/>
          <w:szCs w:val="22"/>
        </w:rPr>
        <w:t>25</w:t>
      </w:r>
      <w:r w:rsidRPr="0080202F">
        <w:rPr>
          <w:rFonts w:ascii="Rupee Foradian" w:hAnsi="Rupee Foradian"/>
          <w:szCs w:val="22"/>
        </w:rPr>
        <w:t>, 2019, up</w:t>
      </w:r>
      <w:r w:rsidRPr="0080202F">
        <w:rPr>
          <w:rFonts w:ascii="Rupee Foradian" w:hAnsi="Rupee Foradian"/>
          <w:szCs w:val="22"/>
          <w:cs/>
        </w:rPr>
        <w:t xml:space="preserve"> </w:t>
      </w:r>
      <w:r w:rsidRPr="0080202F">
        <w:rPr>
          <w:rFonts w:ascii="Rupee Foradian" w:hAnsi="Rupee Foradian"/>
          <w:szCs w:val="22"/>
        </w:rPr>
        <w:t xml:space="preserve">to </w:t>
      </w:r>
      <w:r w:rsidR="00B30190">
        <w:rPr>
          <w:rFonts w:ascii="Rupee Foradian" w:hAnsi="Rupee Foradian"/>
          <w:bCs/>
          <w:szCs w:val="22"/>
        </w:rPr>
        <w:t>1300 Hrs</w:t>
      </w:r>
    </w:p>
    <w:p w:rsidR="00230637" w:rsidRPr="0080202F" w:rsidRDefault="00230637" w:rsidP="00230637">
      <w:pPr>
        <w:spacing w:after="0"/>
        <w:jc w:val="center"/>
        <w:rPr>
          <w:rFonts w:ascii="Rupee Foradian" w:hAnsi="Rupee Foradian" w:cs="Arial"/>
          <w:szCs w:val="22"/>
        </w:rPr>
      </w:pPr>
    </w:p>
    <w:p w:rsidR="00230637" w:rsidRPr="0080202F" w:rsidRDefault="00230637" w:rsidP="00230637">
      <w:pPr>
        <w:autoSpaceDE w:val="0"/>
        <w:autoSpaceDN w:val="0"/>
        <w:adjustRightInd w:val="0"/>
        <w:spacing w:after="0"/>
        <w:jc w:val="center"/>
        <w:rPr>
          <w:rFonts w:ascii="Rupee Foradian" w:hAnsi="Rupee Foradian"/>
          <w:szCs w:val="22"/>
        </w:rPr>
      </w:pPr>
      <w:r w:rsidRPr="0080202F">
        <w:rPr>
          <w:rFonts w:ascii="Rupee Foradian" w:hAnsi="Rupee Foradian"/>
          <w:szCs w:val="22"/>
          <w:cs/>
        </w:rPr>
        <w:t>महाप्रबंधक (प्रशासन व परिसर उद्-भाग)</w:t>
      </w:r>
    </w:p>
    <w:p w:rsidR="00230637" w:rsidRPr="0080202F" w:rsidRDefault="00230637" w:rsidP="00230637">
      <w:pPr>
        <w:autoSpaceDE w:val="0"/>
        <w:autoSpaceDN w:val="0"/>
        <w:adjustRightInd w:val="0"/>
        <w:spacing w:after="0"/>
        <w:jc w:val="center"/>
        <w:rPr>
          <w:rFonts w:ascii="Rupee Foradian" w:hAnsi="Rupee Foradian"/>
          <w:szCs w:val="22"/>
          <w:cs/>
        </w:rPr>
      </w:pPr>
      <w:r w:rsidRPr="0080202F">
        <w:rPr>
          <w:rFonts w:ascii="Rupee Foradian" w:hAnsi="Rupee Foradian"/>
          <w:szCs w:val="22"/>
          <w:cs/>
        </w:rPr>
        <w:t>भारतीय लघु उद्योग विकास बैंक</w:t>
      </w:r>
    </w:p>
    <w:p w:rsidR="00230637" w:rsidRPr="0080202F" w:rsidRDefault="00230637" w:rsidP="00230637">
      <w:pPr>
        <w:autoSpaceDE w:val="0"/>
        <w:autoSpaceDN w:val="0"/>
        <w:adjustRightInd w:val="0"/>
        <w:spacing w:after="0"/>
        <w:jc w:val="center"/>
        <w:rPr>
          <w:rFonts w:ascii="Rupee Foradian" w:hAnsi="Rupee Foradian"/>
          <w:szCs w:val="22"/>
        </w:rPr>
      </w:pPr>
      <w:r w:rsidRPr="0080202F">
        <w:rPr>
          <w:rFonts w:ascii="Rupee Foradian" w:hAnsi="Rupee Foradian"/>
          <w:szCs w:val="22"/>
          <w:cs/>
        </w:rPr>
        <w:t>सिडबी टावर, 15 अशोक मार्ग</w:t>
      </w:r>
    </w:p>
    <w:p w:rsidR="00230637" w:rsidRDefault="00230637" w:rsidP="00230637">
      <w:pPr>
        <w:autoSpaceDE w:val="0"/>
        <w:autoSpaceDN w:val="0"/>
        <w:adjustRightInd w:val="0"/>
        <w:spacing w:after="0"/>
        <w:jc w:val="center"/>
        <w:rPr>
          <w:rFonts w:ascii="Rupee Foradian" w:hAnsi="Rupee Foradian"/>
          <w:szCs w:val="22"/>
          <w:u w:val="single"/>
        </w:rPr>
      </w:pPr>
      <w:r w:rsidRPr="0080202F">
        <w:rPr>
          <w:rFonts w:ascii="Rupee Foradian" w:hAnsi="Rupee Foradian"/>
          <w:szCs w:val="22"/>
          <w:u w:val="single"/>
          <w:cs/>
        </w:rPr>
        <w:t>लखनऊ- 226001</w:t>
      </w:r>
    </w:p>
    <w:p w:rsidR="00353CA3" w:rsidRPr="0080202F" w:rsidRDefault="00353CA3" w:rsidP="00230637">
      <w:pPr>
        <w:autoSpaceDE w:val="0"/>
        <w:autoSpaceDN w:val="0"/>
        <w:adjustRightInd w:val="0"/>
        <w:spacing w:after="0"/>
        <w:jc w:val="center"/>
        <w:rPr>
          <w:rFonts w:ascii="Rupee Foradian" w:hAnsi="Rupee Foradian"/>
          <w:szCs w:val="22"/>
          <w:u w:val="single"/>
        </w:rPr>
      </w:pPr>
    </w:p>
    <w:p w:rsidR="00230637" w:rsidRPr="0080202F" w:rsidRDefault="00230637" w:rsidP="00230637">
      <w:pPr>
        <w:autoSpaceDE w:val="0"/>
        <w:autoSpaceDN w:val="0"/>
        <w:adjustRightInd w:val="0"/>
        <w:spacing w:after="0"/>
        <w:jc w:val="center"/>
        <w:rPr>
          <w:rFonts w:ascii="Rupee Foradian" w:hAnsi="Rupee Foradian"/>
          <w:szCs w:val="22"/>
        </w:rPr>
      </w:pPr>
      <w:r w:rsidRPr="0080202F">
        <w:rPr>
          <w:rFonts w:ascii="Rupee Foradian" w:hAnsi="Rupee Foradian"/>
          <w:szCs w:val="22"/>
        </w:rPr>
        <w:t>The General Manager (Administration and Premises Vertical)</w:t>
      </w:r>
    </w:p>
    <w:p w:rsidR="00230637" w:rsidRPr="0080202F" w:rsidRDefault="00230637" w:rsidP="00230637">
      <w:pPr>
        <w:autoSpaceDE w:val="0"/>
        <w:autoSpaceDN w:val="0"/>
        <w:adjustRightInd w:val="0"/>
        <w:spacing w:after="0"/>
        <w:jc w:val="center"/>
        <w:rPr>
          <w:rFonts w:ascii="Rupee Foradian" w:hAnsi="Rupee Foradian"/>
          <w:szCs w:val="22"/>
        </w:rPr>
      </w:pPr>
      <w:r w:rsidRPr="0080202F">
        <w:rPr>
          <w:rFonts w:ascii="Rupee Foradian" w:hAnsi="Rupee Foradian"/>
          <w:szCs w:val="22"/>
        </w:rPr>
        <w:t>Small Industries Development Bank of India (SIDBI)</w:t>
      </w:r>
    </w:p>
    <w:p w:rsidR="00230637" w:rsidRPr="0080202F" w:rsidRDefault="00230637" w:rsidP="00230637">
      <w:pPr>
        <w:autoSpaceDE w:val="0"/>
        <w:autoSpaceDN w:val="0"/>
        <w:adjustRightInd w:val="0"/>
        <w:spacing w:after="0"/>
        <w:jc w:val="center"/>
        <w:rPr>
          <w:rFonts w:ascii="Rupee Foradian" w:hAnsi="Rupee Foradian"/>
          <w:szCs w:val="22"/>
          <w:u w:val="single"/>
        </w:rPr>
      </w:pPr>
      <w:r w:rsidRPr="0080202F">
        <w:rPr>
          <w:rFonts w:ascii="Rupee Foradian" w:hAnsi="Rupee Foradian"/>
          <w:szCs w:val="22"/>
        </w:rPr>
        <w:t>SIDBI TOWER, 15, Ashok Marg</w:t>
      </w:r>
    </w:p>
    <w:p w:rsidR="00230637" w:rsidRPr="0080202F" w:rsidRDefault="00230637" w:rsidP="00230637">
      <w:pPr>
        <w:autoSpaceDE w:val="0"/>
        <w:autoSpaceDN w:val="0"/>
        <w:adjustRightInd w:val="0"/>
        <w:spacing w:after="0"/>
        <w:jc w:val="center"/>
        <w:rPr>
          <w:rFonts w:ascii="Rupee Foradian" w:hAnsi="Rupee Foradian"/>
          <w:szCs w:val="22"/>
          <w:u w:val="single"/>
        </w:rPr>
      </w:pPr>
      <w:r w:rsidRPr="0080202F">
        <w:rPr>
          <w:rFonts w:ascii="Rupee Foradian" w:hAnsi="Rupee Foradian"/>
          <w:szCs w:val="22"/>
          <w:u w:val="single"/>
        </w:rPr>
        <w:t>Lucknow-226001</w:t>
      </w:r>
    </w:p>
    <w:p w:rsidR="00230637" w:rsidRPr="0080202F" w:rsidRDefault="00230637" w:rsidP="00230637">
      <w:pPr>
        <w:autoSpaceDE w:val="0"/>
        <w:autoSpaceDN w:val="0"/>
        <w:adjustRightInd w:val="0"/>
        <w:spacing w:after="0"/>
        <w:rPr>
          <w:rFonts w:ascii="Rupee Foradian" w:hAnsi="Rupee Foradian"/>
          <w:b/>
          <w:bCs/>
          <w:szCs w:val="22"/>
          <w:u w:val="single"/>
        </w:rPr>
      </w:pPr>
    </w:p>
    <w:p w:rsidR="00230637" w:rsidRDefault="00230637" w:rsidP="00024A35">
      <w:pPr>
        <w:autoSpaceDE w:val="0"/>
        <w:autoSpaceDN w:val="0"/>
        <w:adjustRightInd w:val="0"/>
        <w:spacing w:after="0" w:line="240" w:lineRule="auto"/>
        <w:ind w:firstLine="720"/>
        <w:jc w:val="both"/>
        <w:rPr>
          <w:rFonts w:ascii="Rupee Foradian" w:hAnsi="Rupee Foradian"/>
          <w:szCs w:val="22"/>
        </w:rPr>
      </w:pPr>
      <w:r w:rsidRPr="0080202F">
        <w:rPr>
          <w:rFonts w:ascii="Rupee Foradian" w:hAnsi="Rupee Foradian"/>
          <w:szCs w:val="22"/>
          <w:cs/>
        </w:rPr>
        <w:lastRenderedPageBreak/>
        <w:t>यह दस्तावेज़ भारतीय लघु उद्योग विकास बैंक (सिडबी) की संपत्ति है। सिडबी की लिखित अनुमति के बिना न तो इसकी प्रतिलिपि बनाई जाए, न ही वितरण किया जाए और न ही इलेक्ट्रॉनिक या अन्य किसी माध्यम पर रिकॉर्ड किया जाए। प्राधिकृत कार्मिकों</w:t>
      </w:r>
      <w:r w:rsidRPr="0080202F">
        <w:rPr>
          <w:rFonts w:ascii="Rupee Foradian" w:hAnsi="Rupee Foradian"/>
          <w:szCs w:val="22"/>
        </w:rPr>
        <w:t>/</w:t>
      </w:r>
      <w:r w:rsidRPr="0080202F">
        <w:rPr>
          <w:rFonts w:ascii="Rupee Foradian" w:hAnsi="Rupee Foradian"/>
          <w:szCs w:val="22"/>
          <w:cs/>
        </w:rPr>
        <w:t>एजेंसियों द्वारा भी, यहाँ विनिर्दिष्ट उद्देश्य से इतर</w:t>
      </w:r>
      <w:r w:rsidRPr="0080202F">
        <w:rPr>
          <w:rFonts w:ascii="Rupee Foradian" w:hAnsi="Rupee Foradian"/>
          <w:szCs w:val="22"/>
        </w:rPr>
        <w:t>,</w:t>
      </w:r>
      <w:r w:rsidRPr="0080202F">
        <w:rPr>
          <w:rFonts w:ascii="Rupee Foradian" w:hAnsi="Rupee Foradian"/>
          <w:szCs w:val="22"/>
          <w:cs/>
        </w:rPr>
        <w:t xml:space="preserve"> किसी</w:t>
      </w:r>
      <w:r w:rsidRPr="0080202F">
        <w:rPr>
          <w:rFonts w:ascii="Rupee Foradian" w:hAnsi="Rupee Foradian"/>
          <w:szCs w:val="22"/>
        </w:rPr>
        <w:t xml:space="preserve"> </w:t>
      </w:r>
      <w:r w:rsidRPr="0080202F">
        <w:rPr>
          <w:rFonts w:ascii="Rupee Foradian" w:hAnsi="Rupee Foradian"/>
          <w:szCs w:val="22"/>
          <w:cs/>
        </w:rPr>
        <w:t xml:space="preserve">भी प्रयोजन के लिए इस दस्तावेज़ में दी गयी विषयवस्तु का उपयोग किया जाना पूर्णतया प्रतिबंधित है। यह कॉपीराइट का उल्लंघन माना जाएगा, अतः भारतीय कानून के तहत दंडनीय होगा। </w:t>
      </w:r>
    </w:p>
    <w:p w:rsidR="00024A35" w:rsidRPr="0080202F" w:rsidRDefault="00024A35" w:rsidP="00024A35">
      <w:pPr>
        <w:autoSpaceDE w:val="0"/>
        <w:autoSpaceDN w:val="0"/>
        <w:adjustRightInd w:val="0"/>
        <w:spacing w:after="0" w:line="240" w:lineRule="auto"/>
        <w:ind w:firstLine="720"/>
        <w:jc w:val="both"/>
        <w:rPr>
          <w:rFonts w:ascii="Rupee Foradian" w:hAnsi="Rupee Foradian"/>
          <w:szCs w:val="22"/>
        </w:rPr>
      </w:pPr>
    </w:p>
    <w:p w:rsidR="00230637" w:rsidRPr="00230637" w:rsidRDefault="00230637" w:rsidP="00024A35">
      <w:pPr>
        <w:autoSpaceDE w:val="0"/>
        <w:autoSpaceDN w:val="0"/>
        <w:adjustRightInd w:val="0"/>
        <w:spacing w:after="0"/>
        <w:ind w:firstLine="720"/>
        <w:jc w:val="both"/>
        <w:rPr>
          <w:rFonts w:ascii="Rupee Foradian" w:hAnsi="Rupee Foradian"/>
          <w:szCs w:val="22"/>
        </w:rPr>
      </w:pPr>
      <w:r w:rsidRPr="0080202F">
        <w:rPr>
          <w:rFonts w:ascii="Rupee Foradian" w:hAnsi="Rupee Foradian"/>
          <w:szCs w:val="22"/>
        </w:rPr>
        <w:t>This document is the property of Small Industries Development Bank of India (SIDBI). It may not be copied, distributed or recorded on any medium, electronic or otherwise, without SIDBI’s written permission. Use of contents given in this document, even by the authorised personnel/agencies for any other purpose other than the purpose specified herein, is strictly prohibited as it shall amount to copyright violation and thus shall be punishable under the Indian la</w:t>
      </w:r>
      <w:r w:rsidR="007472FE">
        <w:rPr>
          <w:rFonts w:ascii="Rupee Foradian" w:hAnsi="Rupee Foradian"/>
          <w:szCs w:val="22"/>
        </w:rPr>
        <w:t>w.</w:t>
      </w:r>
    </w:p>
    <w:p w:rsidR="00024A35" w:rsidRDefault="00024A35" w:rsidP="006838F1">
      <w:pPr>
        <w:pStyle w:val="Default"/>
        <w:jc w:val="center"/>
        <w:rPr>
          <w:rFonts w:eastAsia="Arial Unicode MS" w:cs="Arial Unicode MS"/>
          <w:b/>
          <w:bCs/>
          <w:sz w:val="22"/>
          <w:szCs w:val="22"/>
          <w:u w:val="single"/>
        </w:rPr>
      </w:pPr>
    </w:p>
    <w:p w:rsidR="00024A35" w:rsidRDefault="00024A35" w:rsidP="006838F1">
      <w:pPr>
        <w:pStyle w:val="Default"/>
        <w:jc w:val="center"/>
        <w:rPr>
          <w:rFonts w:eastAsia="Arial Unicode MS" w:cs="Arial Unicode MS"/>
          <w:b/>
          <w:bCs/>
          <w:sz w:val="22"/>
          <w:szCs w:val="22"/>
          <w:u w:val="single"/>
        </w:rPr>
      </w:pPr>
    </w:p>
    <w:p w:rsidR="00024A35" w:rsidRDefault="00024A35" w:rsidP="006838F1">
      <w:pPr>
        <w:pStyle w:val="Default"/>
        <w:jc w:val="center"/>
        <w:rPr>
          <w:rFonts w:eastAsia="Arial Unicode MS" w:cs="Arial Unicode MS"/>
          <w:b/>
          <w:bCs/>
          <w:sz w:val="22"/>
          <w:szCs w:val="22"/>
          <w:u w:val="single"/>
        </w:rPr>
      </w:pPr>
    </w:p>
    <w:p w:rsidR="00024A35" w:rsidRDefault="00024A35" w:rsidP="006838F1">
      <w:pPr>
        <w:pStyle w:val="Default"/>
        <w:jc w:val="center"/>
        <w:rPr>
          <w:rFonts w:eastAsia="Arial Unicode MS" w:cs="Arial Unicode MS"/>
          <w:b/>
          <w:bCs/>
          <w:sz w:val="22"/>
          <w:szCs w:val="22"/>
          <w:u w:val="single"/>
        </w:rPr>
      </w:pPr>
    </w:p>
    <w:p w:rsidR="00024A35" w:rsidRDefault="00024A35" w:rsidP="006838F1">
      <w:pPr>
        <w:pStyle w:val="Default"/>
        <w:jc w:val="center"/>
        <w:rPr>
          <w:rFonts w:eastAsia="Arial Unicode MS" w:cs="Arial Unicode MS"/>
          <w:b/>
          <w:bCs/>
          <w:sz w:val="22"/>
          <w:szCs w:val="22"/>
          <w:u w:val="single"/>
        </w:rPr>
      </w:pPr>
    </w:p>
    <w:p w:rsidR="00024A35" w:rsidRDefault="00024A35" w:rsidP="006838F1">
      <w:pPr>
        <w:pStyle w:val="Default"/>
        <w:jc w:val="center"/>
        <w:rPr>
          <w:rFonts w:eastAsia="Arial Unicode MS" w:cs="Arial Unicode MS"/>
          <w:b/>
          <w:bCs/>
          <w:sz w:val="22"/>
          <w:szCs w:val="22"/>
          <w:u w:val="single"/>
        </w:rPr>
      </w:pPr>
    </w:p>
    <w:p w:rsidR="00024A35" w:rsidRDefault="00024A35" w:rsidP="006838F1">
      <w:pPr>
        <w:pStyle w:val="Default"/>
        <w:jc w:val="center"/>
        <w:rPr>
          <w:rFonts w:eastAsia="Arial Unicode MS" w:cs="Arial Unicode MS"/>
          <w:b/>
          <w:bCs/>
          <w:sz w:val="22"/>
          <w:szCs w:val="22"/>
          <w:u w:val="single"/>
        </w:rPr>
      </w:pPr>
    </w:p>
    <w:p w:rsidR="00024A35" w:rsidRDefault="00024A35" w:rsidP="006838F1">
      <w:pPr>
        <w:pStyle w:val="Default"/>
        <w:jc w:val="center"/>
        <w:rPr>
          <w:rFonts w:eastAsia="Arial Unicode MS" w:cs="Arial Unicode MS"/>
          <w:b/>
          <w:bCs/>
          <w:sz w:val="22"/>
          <w:szCs w:val="22"/>
          <w:u w:val="single"/>
        </w:rPr>
      </w:pPr>
    </w:p>
    <w:p w:rsidR="00024A35" w:rsidRDefault="00024A35" w:rsidP="006838F1">
      <w:pPr>
        <w:pStyle w:val="Default"/>
        <w:jc w:val="center"/>
        <w:rPr>
          <w:rFonts w:eastAsia="Arial Unicode MS" w:cs="Arial Unicode MS"/>
          <w:b/>
          <w:bCs/>
          <w:sz w:val="22"/>
          <w:szCs w:val="22"/>
          <w:u w:val="single"/>
        </w:rPr>
      </w:pPr>
    </w:p>
    <w:p w:rsidR="00024A35" w:rsidRDefault="00024A35" w:rsidP="006838F1">
      <w:pPr>
        <w:pStyle w:val="Default"/>
        <w:jc w:val="center"/>
        <w:rPr>
          <w:rFonts w:eastAsia="Arial Unicode MS" w:cs="Arial Unicode MS"/>
          <w:b/>
          <w:bCs/>
          <w:sz w:val="22"/>
          <w:szCs w:val="22"/>
          <w:u w:val="single"/>
        </w:rPr>
      </w:pPr>
    </w:p>
    <w:p w:rsidR="00A554EC" w:rsidRDefault="00A554EC" w:rsidP="006838F1">
      <w:pPr>
        <w:pStyle w:val="Default"/>
        <w:jc w:val="center"/>
        <w:rPr>
          <w:rFonts w:eastAsia="Arial Unicode MS" w:cs="Arial Unicode MS"/>
          <w:b/>
          <w:bCs/>
          <w:sz w:val="22"/>
          <w:szCs w:val="22"/>
          <w:u w:val="single"/>
        </w:rPr>
      </w:pPr>
    </w:p>
    <w:p w:rsidR="00A554EC" w:rsidRDefault="00A554EC" w:rsidP="006838F1">
      <w:pPr>
        <w:pStyle w:val="Default"/>
        <w:jc w:val="center"/>
        <w:rPr>
          <w:rFonts w:eastAsia="Arial Unicode MS" w:cs="Arial Unicode MS"/>
          <w:b/>
          <w:bCs/>
          <w:sz w:val="22"/>
          <w:szCs w:val="22"/>
          <w:u w:val="single"/>
        </w:rPr>
      </w:pPr>
    </w:p>
    <w:p w:rsidR="00A554EC" w:rsidRDefault="00A554EC" w:rsidP="006838F1">
      <w:pPr>
        <w:pStyle w:val="Default"/>
        <w:jc w:val="center"/>
        <w:rPr>
          <w:rFonts w:eastAsia="Arial Unicode MS" w:cs="Arial Unicode MS"/>
          <w:b/>
          <w:bCs/>
          <w:sz w:val="22"/>
          <w:szCs w:val="22"/>
          <w:u w:val="single"/>
        </w:rPr>
      </w:pPr>
    </w:p>
    <w:p w:rsidR="00A554EC" w:rsidRDefault="00A554EC" w:rsidP="006838F1">
      <w:pPr>
        <w:pStyle w:val="Default"/>
        <w:jc w:val="center"/>
        <w:rPr>
          <w:rFonts w:eastAsia="Arial Unicode MS" w:cs="Arial Unicode MS"/>
          <w:b/>
          <w:bCs/>
          <w:sz w:val="22"/>
          <w:szCs w:val="22"/>
          <w:u w:val="single"/>
        </w:rPr>
      </w:pPr>
    </w:p>
    <w:p w:rsidR="00A554EC" w:rsidRDefault="00A554EC" w:rsidP="006838F1">
      <w:pPr>
        <w:pStyle w:val="Default"/>
        <w:jc w:val="center"/>
        <w:rPr>
          <w:rFonts w:eastAsia="Arial Unicode MS" w:cs="Arial Unicode MS"/>
          <w:b/>
          <w:bCs/>
          <w:sz w:val="22"/>
          <w:szCs w:val="22"/>
          <w:u w:val="single"/>
        </w:rPr>
      </w:pPr>
    </w:p>
    <w:p w:rsidR="00A554EC" w:rsidRDefault="00A554EC" w:rsidP="006838F1">
      <w:pPr>
        <w:pStyle w:val="Default"/>
        <w:jc w:val="center"/>
        <w:rPr>
          <w:rFonts w:eastAsia="Arial Unicode MS" w:cs="Arial Unicode MS"/>
          <w:b/>
          <w:bCs/>
          <w:sz w:val="22"/>
          <w:szCs w:val="22"/>
          <w:u w:val="single"/>
        </w:rPr>
      </w:pPr>
    </w:p>
    <w:p w:rsidR="00A554EC" w:rsidRDefault="00A554EC" w:rsidP="006838F1">
      <w:pPr>
        <w:pStyle w:val="Default"/>
        <w:jc w:val="center"/>
        <w:rPr>
          <w:rFonts w:eastAsia="Arial Unicode MS" w:cs="Arial Unicode MS"/>
          <w:b/>
          <w:bCs/>
          <w:sz w:val="22"/>
          <w:szCs w:val="22"/>
          <w:u w:val="single"/>
        </w:rPr>
      </w:pPr>
    </w:p>
    <w:p w:rsidR="00A554EC" w:rsidRDefault="00A554EC" w:rsidP="006838F1">
      <w:pPr>
        <w:pStyle w:val="Default"/>
        <w:jc w:val="center"/>
        <w:rPr>
          <w:rFonts w:eastAsia="Arial Unicode MS" w:cs="Arial Unicode MS"/>
          <w:b/>
          <w:bCs/>
          <w:sz w:val="22"/>
          <w:szCs w:val="22"/>
          <w:u w:val="single"/>
        </w:rPr>
      </w:pPr>
    </w:p>
    <w:p w:rsidR="00A554EC" w:rsidRDefault="00A554EC" w:rsidP="006838F1">
      <w:pPr>
        <w:pStyle w:val="Default"/>
        <w:jc w:val="center"/>
        <w:rPr>
          <w:rFonts w:eastAsia="Arial Unicode MS" w:cs="Arial Unicode MS"/>
          <w:b/>
          <w:bCs/>
          <w:sz w:val="22"/>
          <w:szCs w:val="22"/>
          <w:u w:val="single"/>
        </w:rPr>
      </w:pPr>
    </w:p>
    <w:p w:rsidR="00A554EC" w:rsidRDefault="00A554EC" w:rsidP="006838F1">
      <w:pPr>
        <w:pStyle w:val="Default"/>
        <w:jc w:val="center"/>
        <w:rPr>
          <w:rFonts w:eastAsia="Arial Unicode MS" w:cs="Arial Unicode MS"/>
          <w:b/>
          <w:bCs/>
          <w:sz w:val="22"/>
          <w:szCs w:val="22"/>
          <w:u w:val="single"/>
        </w:rPr>
      </w:pPr>
    </w:p>
    <w:p w:rsidR="00A554EC" w:rsidRDefault="00A554EC" w:rsidP="006838F1">
      <w:pPr>
        <w:pStyle w:val="Default"/>
        <w:jc w:val="center"/>
        <w:rPr>
          <w:rFonts w:eastAsia="Arial Unicode MS" w:cs="Arial Unicode MS"/>
          <w:b/>
          <w:bCs/>
          <w:sz w:val="22"/>
          <w:szCs w:val="22"/>
          <w:u w:val="single"/>
        </w:rPr>
      </w:pPr>
    </w:p>
    <w:p w:rsidR="00A554EC" w:rsidRDefault="00A554EC" w:rsidP="006838F1">
      <w:pPr>
        <w:pStyle w:val="Default"/>
        <w:jc w:val="center"/>
        <w:rPr>
          <w:rFonts w:eastAsia="Arial Unicode MS" w:cs="Arial Unicode MS"/>
          <w:b/>
          <w:bCs/>
          <w:sz w:val="22"/>
          <w:szCs w:val="22"/>
          <w:u w:val="single"/>
        </w:rPr>
      </w:pPr>
    </w:p>
    <w:p w:rsidR="00A554EC" w:rsidRDefault="00A554EC" w:rsidP="006838F1">
      <w:pPr>
        <w:pStyle w:val="Default"/>
        <w:jc w:val="center"/>
        <w:rPr>
          <w:rFonts w:eastAsia="Arial Unicode MS" w:cs="Arial Unicode MS"/>
          <w:b/>
          <w:bCs/>
          <w:sz w:val="22"/>
          <w:szCs w:val="22"/>
          <w:u w:val="single"/>
        </w:rPr>
      </w:pPr>
    </w:p>
    <w:p w:rsidR="00A554EC" w:rsidRDefault="00A554EC" w:rsidP="006838F1">
      <w:pPr>
        <w:pStyle w:val="Default"/>
        <w:jc w:val="center"/>
        <w:rPr>
          <w:rFonts w:eastAsia="Arial Unicode MS" w:cs="Arial Unicode MS"/>
          <w:b/>
          <w:bCs/>
          <w:sz w:val="22"/>
          <w:szCs w:val="22"/>
          <w:u w:val="single"/>
        </w:rPr>
      </w:pPr>
    </w:p>
    <w:p w:rsidR="00A554EC" w:rsidRDefault="00A554EC" w:rsidP="006838F1">
      <w:pPr>
        <w:pStyle w:val="Default"/>
        <w:jc w:val="center"/>
        <w:rPr>
          <w:rFonts w:eastAsia="Arial Unicode MS" w:cs="Arial Unicode MS"/>
          <w:b/>
          <w:bCs/>
          <w:sz w:val="22"/>
          <w:szCs w:val="22"/>
          <w:u w:val="single"/>
        </w:rPr>
      </w:pPr>
    </w:p>
    <w:p w:rsidR="00A554EC" w:rsidRDefault="00A554EC" w:rsidP="006838F1">
      <w:pPr>
        <w:pStyle w:val="Default"/>
        <w:jc w:val="center"/>
        <w:rPr>
          <w:rFonts w:eastAsia="Arial Unicode MS" w:cs="Arial Unicode MS"/>
          <w:b/>
          <w:bCs/>
          <w:sz w:val="22"/>
          <w:szCs w:val="22"/>
          <w:u w:val="single"/>
        </w:rPr>
      </w:pPr>
    </w:p>
    <w:p w:rsidR="00A554EC" w:rsidRDefault="00A554EC" w:rsidP="006838F1">
      <w:pPr>
        <w:pStyle w:val="Default"/>
        <w:jc w:val="center"/>
        <w:rPr>
          <w:rFonts w:eastAsia="Arial Unicode MS" w:cs="Arial Unicode MS"/>
          <w:b/>
          <w:bCs/>
          <w:sz w:val="22"/>
          <w:szCs w:val="22"/>
          <w:u w:val="single"/>
        </w:rPr>
      </w:pPr>
    </w:p>
    <w:p w:rsidR="00A554EC" w:rsidRDefault="00A554EC" w:rsidP="006838F1">
      <w:pPr>
        <w:pStyle w:val="Default"/>
        <w:jc w:val="center"/>
        <w:rPr>
          <w:rFonts w:eastAsia="Arial Unicode MS" w:cs="Arial Unicode MS"/>
          <w:b/>
          <w:bCs/>
          <w:sz w:val="22"/>
          <w:szCs w:val="22"/>
          <w:u w:val="single"/>
        </w:rPr>
      </w:pPr>
    </w:p>
    <w:p w:rsidR="00A554EC" w:rsidRDefault="00A554EC" w:rsidP="006838F1">
      <w:pPr>
        <w:pStyle w:val="Default"/>
        <w:jc w:val="center"/>
        <w:rPr>
          <w:rFonts w:eastAsia="Arial Unicode MS" w:cs="Arial Unicode MS"/>
          <w:b/>
          <w:bCs/>
          <w:sz w:val="22"/>
          <w:szCs w:val="22"/>
          <w:u w:val="single"/>
        </w:rPr>
      </w:pPr>
    </w:p>
    <w:p w:rsidR="00A554EC" w:rsidRDefault="00A554EC" w:rsidP="006838F1">
      <w:pPr>
        <w:pStyle w:val="Default"/>
        <w:jc w:val="center"/>
        <w:rPr>
          <w:rFonts w:eastAsia="Arial Unicode MS" w:cs="Arial Unicode MS"/>
          <w:b/>
          <w:bCs/>
          <w:sz w:val="22"/>
          <w:szCs w:val="22"/>
          <w:u w:val="single"/>
        </w:rPr>
      </w:pPr>
    </w:p>
    <w:p w:rsidR="00A554EC" w:rsidRDefault="00A554EC" w:rsidP="006838F1">
      <w:pPr>
        <w:pStyle w:val="Default"/>
        <w:jc w:val="center"/>
        <w:rPr>
          <w:rFonts w:eastAsia="Arial Unicode MS" w:cs="Arial Unicode MS"/>
          <w:b/>
          <w:bCs/>
          <w:sz w:val="22"/>
          <w:szCs w:val="22"/>
          <w:u w:val="single"/>
        </w:rPr>
      </w:pPr>
    </w:p>
    <w:p w:rsidR="00A554EC" w:rsidRDefault="00A554EC" w:rsidP="006838F1">
      <w:pPr>
        <w:pStyle w:val="Default"/>
        <w:jc w:val="center"/>
        <w:rPr>
          <w:rFonts w:eastAsia="Arial Unicode MS" w:cs="Arial Unicode MS"/>
          <w:b/>
          <w:bCs/>
          <w:sz w:val="22"/>
          <w:szCs w:val="22"/>
          <w:u w:val="single"/>
        </w:rPr>
      </w:pPr>
    </w:p>
    <w:p w:rsidR="00A554EC" w:rsidRDefault="00A554EC" w:rsidP="006838F1">
      <w:pPr>
        <w:pStyle w:val="Default"/>
        <w:jc w:val="center"/>
        <w:rPr>
          <w:rFonts w:eastAsia="Arial Unicode MS" w:cs="Arial Unicode MS"/>
          <w:b/>
          <w:bCs/>
          <w:sz w:val="22"/>
          <w:szCs w:val="22"/>
          <w:u w:val="single"/>
        </w:rPr>
      </w:pPr>
    </w:p>
    <w:p w:rsidR="00A554EC" w:rsidRDefault="00A554EC" w:rsidP="006838F1">
      <w:pPr>
        <w:pStyle w:val="Default"/>
        <w:jc w:val="center"/>
        <w:rPr>
          <w:rFonts w:eastAsia="Arial Unicode MS" w:cs="Arial Unicode MS"/>
          <w:b/>
          <w:bCs/>
          <w:sz w:val="22"/>
          <w:szCs w:val="22"/>
          <w:u w:val="single"/>
        </w:rPr>
      </w:pPr>
    </w:p>
    <w:p w:rsidR="00A554EC" w:rsidRDefault="00A554EC" w:rsidP="006838F1">
      <w:pPr>
        <w:pStyle w:val="Default"/>
        <w:jc w:val="center"/>
        <w:rPr>
          <w:rFonts w:eastAsia="Arial Unicode MS" w:cs="Arial Unicode MS"/>
          <w:b/>
          <w:bCs/>
          <w:sz w:val="22"/>
          <w:szCs w:val="22"/>
          <w:u w:val="single"/>
        </w:rPr>
      </w:pPr>
    </w:p>
    <w:p w:rsidR="00A554EC" w:rsidRDefault="00A554EC" w:rsidP="006838F1">
      <w:pPr>
        <w:pStyle w:val="Default"/>
        <w:jc w:val="center"/>
        <w:rPr>
          <w:rFonts w:eastAsia="Arial Unicode MS" w:cs="Arial Unicode MS"/>
          <w:b/>
          <w:bCs/>
          <w:sz w:val="22"/>
          <w:szCs w:val="22"/>
          <w:u w:val="single"/>
        </w:rPr>
      </w:pPr>
    </w:p>
    <w:p w:rsidR="00024A35" w:rsidRDefault="00024A35" w:rsidP="006838F1">
      <w:pPr>
        <w:pStyle w:val="Default"/>
        <w:jc w:val="center"/>
        <w:rPr>
          <w:rFonts w:eastAsia="Arial Unicode MS" w:cs="Arial Unicode MS"/>
          <w:b/>
          <w:bCs/>
          <w:sz w:val="22"/>
          <w:szCs w:val="22"/>
          <w:u w:val="single"/>
        </w:rPr>
      </w:pPr>
    </w:p>
    <w:p w:rsidR="006838F1" w:rsidRPr="000C6FFC" w:rsidRDefault="006838F1" w:rsidP="006838F1">
      <w:pPr>
        <w:pStyle w:val="Default"/>
        <w:jc w:val="center"/>
        <w:rPr>
          <w:rFonts w:eastAsia="Arial Unicode MS" w:cs="Arial Unicode MS"/>
          <w:b/>
          <w:bCs/>
          <w:sz w:val="22"/>
          <w:szCs w:val="22"/>
          <w:u w:val="single"/>
        </w:rPr>
      </w:pPr>
      <w:r w:rsidRPr="000C6FFC">
        <w:rPr>
          <w:rFonts w:eastAsia="Arial Unicode MS" w:cs="Arial Unicode MS"/>
          <w:b/>
          <w:bCs/>
          <w:sz w:val="22"/>
          <w:szCs w:val="22"/>
          <w:u w:val="single"/>
        </w:rPr>
        <w:lastRenderedPageBreak/>
        <w:t xml:space="preserve">Invitation </w:t>
      </w:r>
      <w:r>
        <w:rPr>
          <w:rFonts w:eastAsia="Arial Unicode MS" w:cs="Arial Unicode MS"/>
          <w:b/>
          <w:bCs/>
          <w:sz w:val="22"/>
          <w:szCs w:val="22"/>
          <w:u w:val="single"/>
        </w:rPr>
        <w:t xml:space="preserve">for submitting </w:t>
      </w:r>
      <w:r w:rsidRPr="000C6FFC">
        <w:rPr>
          <w:rFonts w:eastAsia="Arial Unicode MS" w:cs="Arial Unicode MS"/>
          <w:b/>
          <w:bCs/>
          <w:sz w:val="22"/>
          <w:szCs w:val="22"/>
          <w:u w:val="single"/>
        </w:rPr>
        <w:t>Bid</w:t>
      </w:r>
    </w:p>
    <w:p w:rsidR="006838F1" w:rsidRPr="000C6FFC" w:rsidRDefault="006838F1" w:rsidP="006838F1">
      <w:pPr>
        <w:pStyle w:val="Default"/>
        <w:jc w:val="center"/>
        <w:rPr>
          <w:rFonts w:eastAsia="Arial Unicode MS" w:cs="Arial Unicode MS"/>
          <w:b/>
          <w:bCs/>
          <w:sz w:val="22"/>
          <w:szCs w:val="22"/>
          <w:u w:val="single"/>
        </w:rPr>
      </w:pPr>
    </w:p>
    <w:p w:rsidR="006838F1" w:rsidRDefault="006838F1" w:rsidP="006838F1">
      <w:pPr>
        <w:pStyle w:val="Default"/>
        <w:numPr>
          <w:ilvl w:val="0"/>
          <w:numId w:val="3"/>
        </w:numPr>
        <w:overflowPunct w:val="0"/>
        <w:jc w:val="both"/>
        <w:textAlignment w:val="baseline"/>
        <w:rPr>
          <w:rFonts w:eastAsia="Arial Unicode MS" w:cs="Arial Unicode MS"/>
          <w:b/>
          <w:bCs/>
          <w:sz w:val="22"/>
          <w:szCs w:val="22"/>
        </w:rPr>
      </w:pPr>
      <w:r w:rsidRPr="000C6FFC">
        <w:rPr>
          <w:rFonts w:eastAsia="Arial Unicode MS" w:cs="Arial Unicode MS"/>
          <w:b/>
          <w:bCs/>
          <w:sz w:val="22"/>
          <w:szCs w:val="22"/>
        </w:rPr>
        <w:t>Introduction and Requirement:</w:t>
      </w:r>
    </w:p>
    <w:p w:rsidR="006838F1" w:rsidRPr="000C6FFC" w:rsidRDefault="006838F1" w:rsidP="006838F1">
      <w:pPr>
        <w:pStyle w:val="Default"/>
        <w:ind w:left="885"/>
        <w:rPr>
          <w:rFonts w:eastAsia="Arial Unicode MS" w:cs="Arial Unicode MS"/>
          <w:b/>
          <w:bCs/>
          <w:sz w:val="22"/>
          <w:szCs w:val="22"/>
        </w:rPr>
      </w:pPr>
    </w:p>
    <w:p w:rsidR="006838F1" w:rsidRPr="000C6FFC" w:rsidRDefault="006838F1" w:rsidP="00494F52">
      <w:pPr>
        <w:numPr>
          <w:ilvl w:val="12"/>
          <w:numId w:val="0"/>
        </w:numPr>
        <w:spacing w:line="360" w:lineRule="auto"/>
        <w:ind w:firstLine="360"/>
        <w:jc w:val="both"/>
        <w:rPr>
          <w:rFonts w:ascii="Rupee Foradian" w:eastAsia="Arial Unicode MS" w:hAnsi="Rupee Foradian" w:cs="Arial Unicode MS"/>
          <w:szCs w:val="22"/>
        </w:rPr>
      </w:pPr>
      <w:r w:rsidRPr="000C6FFC">
        <w:rPr>
          <w:rFonts w:ascii="Rupee Foradian" w:eastAsia="Arial Unicode MS" w:hAnsi="Rupee Foradian" w:cs="Arial Unicode MS"/>
          <w:szCs w:val="22"/>
        </w:rPr>
        <w:t xml:space="preserve">SIDBI is an all India Financial Institution catering to the financial needs of Micro, Small and Medium Enterprises. It has </w:t>
      </w:r>
      <w:r>
        <w:rPr>
          <w:rFonts w:ascii="Rupee Foradian" w:eastAsia="Arial Unicode MS" w:hAnsi="Rupee Foradian" w:cs="Arial Unicode MS"/>
          <w:szCs w:val="22"/>
        </w:rPr>
        <w:t xml:space="preserve">its </w:t>
      </w:r>
      <w:r w:rsidRPr="000C6FFC">
        <w:rPr>
          <w:rFonts w:ascii="Rupee Foradian" w:eastAsia="Arial Unicode MS" w:hAnsi="Rupee Foradian" w:cs="Arial Unicode MS"/>
          <w:szCs w:val="22"/>
        </w:rPr>
        <w:t xml:space="preserve">Head Office at Lucknow. </w:t>
      </w:r>
    </w:p>
    <w:p w:rsidR="006838F1" w:rsidRDefault="006838F1" w:rsidP="00494F52">
      <w:pPr>
        <w:pStyle w:val="NoSpacing"/>
        <w:spacing w:line="360" w:lineRule="auto"/>
        <w:jc w:val="both"/>
        <w:rPr>
          <w:rFonts w:ascii="Rupee Foradian" w:eastAsia="Arial Unicode MS" w:hAnsi="Rupee Foradian" w:cs="Arial Unicode MS"/>
        </w:rPr>
      </w:pPr>
      <w:r w:rsidRPr="000C6FFC">
        <w:rPr>
          <w:rFonts w:ascii="Rupee Foradian" w:eastAsia="Arial Unicode MS" w:hAnsi="Rupee Foradian" w:cs="Arial Unicode MS"/>
        </w:rPr>
        <w:t xml:space="preserve">SIDBI </w:t>
      </w:r>
      <w:r>
        <w:rPr>
          <w:rFonts w:ascii="Rupee Foradian" w:eastAsia="Arial Unicode MS" w:hAnsi="Rupee Foradian" w:cs="Arial Unicode MS"/>
        </w:rPr>
        <w:t>takes life insurance cover for all the employees of t</w:t>
      </w:r>
      <w:r w:rsidR="00187FAA">
        <w:rPr>
          <w:rFonts w:ascii="Rupee Foradian" w:eastAsia="Arial Unicode MS" w:hAnsi="Rupee Foradian" w:cs="Arial Unicode MS"/>
        </w:rPr>
        <w:t>he Bank for the following risks</w:t>
      </w:r>
      <w:r>
        <w:rPr>
          <w:rFonts w:ascii="Rupee Foradian" w:eastAsia="Arial Unicode MS" w:hAnsi="Rupee Foradian" w:cs="Arial Unicode MS"/>
        </w:rPr>
        <w:t xml:space="preserve">: </w:t>
      </w:r>
    </w:p>
    <w:p w:rsidR="006838F1" w:rsidRDefault="006838F1" w:rsidP="00187FAA">
      <w:pPr>
        <w:pStyle w:val="NoSpacing"/>
        <w:jc w:val="both"/>
        <w:rPr>
          <w:rFonts w:ascii="Rupee Foradian" w:eastAsia="Arial Unicode MS" w:hAnsi="Rupee Foradian" w:cs="Arial Unicode MS"/>
        </w:rPr>
      </w:pPr>
    </w:p>
    <w:p w:rsidR="006838F1" w:rsidRDefault="0034108F" w:rsidP="0026395F">
      <w:pPr>
        <w:numPr>
          <w:ilvl w:val="12"/>
          <w:numId w:val="0"/>
        </w:numPr>
        <w:ind w:firstLine="360"/>
        <w:jc w:val="both"/>
        <w:rPr>
          <w:rFonts w:ascii="Rupee Foradian" w:eastAsia="Arial Unicode MS" w:hAnsi="Rupee Foradian" w:cs="Arial Unicode MS"/>
          <w:szCs w:val="22"/>
        </w:rPr>
      </w:pPr>
      <w:r>
        <w:rPr>
          <w:rFonts w:ascii="Rupee Foradian" w:eastAsia="Arial Unicode MS" w:hAnsi="Rupee Foradian" w:cs="Arial Unicode MS"/>
          <w:szCs w:val="22"/>
        </w:rPr>
        <w:t xml:space="preserve">A). </w:t>
      </w:r>
      <w:r w:rsidR="00187FAA" w:rsidRPr="0026395F">
        <w:rPr>
          <w:rFonts w:ascii="Rupee Foradian" w:eastAsia="Arial Unicode MS" w:hAnsi="Rupee Foradian" w:cs="Arial Unicode MS"/>
          <w:szCs w:val="22"/>
        </w:rPr>
        <w:t xml:space="preserve">Group Term Life Insurance </w:t>
      </w:r>
      <w:r w:rsidR="006838F1" w:rsidRPr="0026395F">
        <w:rPr>
          <w:rFonts w:ascii="Rupee Foradian" w:eastAsia="Arial Unicode MS" w:hAnsi="Rupee Foradian" w:cs="Arial Unicode MS"/>
          <w:szCs w:val="22"/>
        </w:rPr>
        <w:t>Policy Scheme (GTLI</w:t>
      </w:r>
      <w:r w:rsidR="00FB2492">
        <w:rPr>
          <w:rFonts w:ascii="Rupee Foradian" w:eastAsia="Arial Unicode MS" w:hAnsi="Rupee Foradian" w:cs="Arial Unicode MS"/>
          <w:szCs w:val="22"/>
        </w:rPr>
        <w:t>S</w:t>
      </w:r>
      <w:r w:rsidR="006838F1" w:rsidRPr="0026395F">
        <w:rPr>
          <w:rFonts w:ascii="Rupee Foradian" w:eastAsia="Arial Unicode MS" w:hAnsi="Rupee Foradian" w:cs="Arial Unicode MS"/>
          <w:szCs w:val="22"/>
        </w:rPr>
        <w:t>)</w:t>
      </w:r>
    </w:p>
    <w:p w:rsidR="00A554EC" w:rsidRPr="0026395F" w:rsidRDefault="00A554EC" w:rsidP="0026395F">
      <w:pPr>
        <w:numPr>
          <w:ilvl w:val="12"/>
          <w:numId w:val="0"/>
        </w:numPr>
        <w:ind w:firstLine="360"/>
        <w:jc w:val="both"/>
        <w:rPr>
          <w:rFonts w:ascii="Rupee Foradian" w:eastAsia="Arial Unicode MS" w:hAnsi="Rupee Foradian" w:cs="Arial Unicode MS"/>
          <w:szCs w:val="22"/>
        </w:rPr>
      </w:pPr>
      <w:r>
        <w:rPr>
          <w:rFonts w:ascii="Rupee Foradian" w:eastAsia="Arial Unicode MS" w:hAnsi="Rupee Foradian" w:cs="Arial Unicode MS"/>
          <w:szCs w:val="22"/>
        </w:rPr>
        <w:t xml:space="preserve">B). </w:t>
      </w:r>
      <w:r w:rsidRPr="0034108F">
        <w:rPr>
          <w:rFonts w:ascii="Rupee Foradian" w:eastAsia="Arial Unicode MS" w:hAnsi="Rupee Foradian" w:cs="Arial Unicode MS"/>
          <w:szCs w:val="22"/>
        </w:rPr>
        <w:t>Voluntary Top-Up Scheme under Group Term Life Insurance</w:t>
      </w:r>
      <w:r>
        <w:rPr>
          <w:rFonts w:ascii="Rupee Foradian" w:eastAsia="Arial Unicode MS" w:hAnsi="Rupee Foradian" w:cs="Arial Unicode MS"/>
          <w:szCs w:val="22"/>
        </w:rPr>
        <w:t xml:space="preserve"> (VTUSGTLIS)</w:t>
      </w:r>
    </w:p>
    <w:p w:rsidR="006838F1" w:rsidRPr="0026395F" w:rsidRDefault="00A554EC" w:rsidP="0026395F">
      <w:pPr>
        <w:numPr>
          <w:ilvl w:val="12"/>
          <w:numId w:val="0"/>
        </w:numPr>
        <w:ind w:firstLine="360"/>
        <w:jc w:val="both"/>
        <w:rPr>
          <w:rFonts w:ascii="Rupee Foradian" w:eastAsia="Arial Unicode MS" w:hAnsi="Rupee Foradian" w:cs="Arial Unicode MS"/>
          <w:szCs w:val="22"/>
        </w:rPr>
      </w:pPr>
      <w:r>
        <w:rPr>
          <w:rFonts w:ascii="Rupee Foradian" w:eastAsia="Arial Unicode MS" w:hAnsi="Rupee Foradian" w:cs="Arial Unicode MS"/>
          <w:szCs w:val="22"/>
        </w:rPr>
        <w:t>C</w:t>
      </w:r>
      <w:r w:rsidR="0034108F">
        <w:rPr>
          <w:rFonts w:ascii="Rupee Foradian" w:eastAsia="Arial Unicode MS" w:hAnsi="Rupee Foradian" w:cs="Arial Unicode MS"/>
          <w:szCs w:val="22"/>
        </w:rPr>
        <w:t xml:space="preserve">). </w:t>
      </w:r>
      <w:r w:rsidR="006838F1" w:rsidRPr="0026395F">
        <w:rPr>
          <w:rFonts w:ascii="Rupee Foradian" w:eastAsia="Arial Unicode MS" w:hAnsi="Rupee Foradian" w:cs="Arial Unicode MS"/>
          <w:szCs w:val="22"/>
        </w:rPr>
        <w:t>Housing Loan Group Insurance Scheme (HOLIS).</w:t>
      </w:r>
    </w:p>
    <w:p w:rsidR="0034108F" w:rsidRPr="0026395F" w:rsidRDefault="00A554EC" w:rsidP="00A554EC">
      <w:pPr>
        <w:numPr>
          <w:ilvl w:val="12"/>
          <w:numId w:val="0"/>
        </w:numPr>
        <w:ind w:firstLine="360"/>
        <w:jc w:val="both"/>
        <w:rPr>
          <w:rFonts w:ascii="Rupee Foradian" w:eastAsia="Arial Unicode MS" w:hAnsi="Rupee Foradian" w:cs="Arial Unicode MS"/>
          <w:szCs w:val="22"/>
        </w:rPr>
      </w:pPr>
      <w:r>
        <w:rPr>
          <w:rFonts w:ascii="Rupee Foradian" w:eastAsia="Arial Unicode MS" w:hAnsi="Rupee Foradian" w:cs="Arial Unicode MS"/>
          <w:szCs w:val="22"/>
        </w:rPr>
        <w:t>D</w:t>
      </w:r>
      <w:r w:rsidR="0034108F">
        <w:rPr>
          <w:rFonts w:ascii="Rupee Foradian" w:eastAsia="Arial Unicode MS" w:hAnsi="Rupee Foradian" w:cs="Arial Unicode MS"/>
          <w:szCs w:val="22"/>
        </w:rPr>
        <w:t xml:space="preserve">). </w:t>
      </w:r>
      <w:r w:rsidR="006838F1" w:rsidRPr="0026395F">
        <w:rPr>
          <w:rFonts w:ascii="Rupee Foradian" w:eastAsia="Arial Unicode MS" w:hAnsi="Rupee Foradian" w:cs="Arial Unicode MS"/>
          <w:szCs w:val="22"/>
        </w:rPr>
        <w:t>Group Insurance Scheme for Loans Other than HOLIS (GISLOH)</w:t>
      </w:r>
    </w:p>
    <w:p w:rsidR="006838F1" w:rsidRPr="0026395F" w:rsidRDefault="006838F1" w:rsidP="00494F52">
      <w:pPr>
        <w:numPr>
          <w:ilvl w:val="12"/>
          <w:numId w:val="0"/>
        </w:numPr>
        <w:spacing w:line="360" w:lineRule="auto"/>
        <w:ind w:firstLine="360"/>
        <w:jc w:val="both"/>
        <w:rPr>
          <w:rFonts w:ascii="Rupee Foradian" w:eastAsia="Arial Unicode MS" w:hAnsi="Rupee Foradian" w:cs="Arial Unicode MS"/>
          <w:szCs w:val="22"/>
        </w:rPr>
      </w:pPr>
      <w:r w:rsidRPr="0026395F">
        <w:rPr>
          <w:rFonts w:ascii="Rupee Foradian" w:eastAsia="Arial Unicode MS" w:hAnsi="Rupee Foradian" w:cs="Arial Unicode MS"/>
          <w:szCs w:val="22"/>
        </w:rPr>
        <w:t xml:space="preserve">Accordingly, proposals are invited from various insurance companies engaged in providing life insurance cover for the above risk covers. The extent of insurance cover and the risks cover to be offered is given in </w:t>
      </w:r>
      <w:r w:rsidRPr="00540AC4">
        <w:rPr>
          <w:rFonts w:ascii="Rupee Foradian" w:eastAsia="Arial Unicode MS" w:hAnsi="Rupee Foradian" w:cs="Arial Unicode MS"/>
          <w:b/>
          <w:bCs/>
          <w:szCs w:val="22"/>
        </w:rPr>
        <w:t xml:space="preserve">Annexure </w:t>
      </w:r>
      <w:r w:rsidR="00540AC4" w:rsidRPr="00540AC4">
        <w:rPr>
          <w:rFonts w:ascii="Rupee Foradian" w:eastAsia="Arial Unicode MS" w:hAnsi="Rupee Foradian" w:cs="Arial Unicode MS"/>
          <w:b/>
          <w:bCs/>
          <w:szCs w:val="22"/>
        </w:rPr>
        <w:t>I</w:t>
      </w:r>
      <w:r w:rsidRPr="0026395F">
        <w:rPr>
          <w:rFonts w:ascii="Rupee Foradian" w:eastAsia="Arial Unicode MS" w:hAnsi="Rupee Foradian" w:cs="Arial Unicode MS"/>
          <w:szCs w:val="22"/>
        </w:rPr>
        <w:t xml:space="preserve">. You are requested to submit your bids strictly conforming to the schedule and terms and conditions given </w:t>
      </w:r>
      <w:r w:rsidR="00540AC4">
        <w:rPr>
          <w:rFonts w:ascii="Rupee Foradian" w:eastAsia="Arial Unicode MS" w:hAnsi="Rupee Foradian" w:cs="Arial Unicode MS"/>
          <w:szCs w:val="22"/>
        </w:rPr>
        <w:t xml:space="preserve">as per the request for proposal (RfP) hereunder </w:t>
      </w:r>
      <w:r w:rsidRPr="0026395F">
        <w:rPr>
          <w:rFonts w:ascii="Rupee Foradian" w:eastAsia="Arial Unicode MS" w:hAnsi="Rupee Foradian" w:cs="Arial Unicode MS"/>
          <w:szCs w:val="22"/>
        </w:rPr>
        <w:t xml:space="preserve">. </w:t>
      </w:r>
    </w:p>
    <w:p w:rsidR="006838F1" w:rsidRPr="000C6FFC" w:rsidRDefault="006838F1" w:rsidP="006838F1">
      <w:pPr>
        <w:pStyle w:val="Heading2"/>
        <w:keepNext w:val="0"/>
        <w:numPr>
          <w:ilvl w:val="0"/>
          <w:numId w:val="2"/>
        </w:numPr>
        <w:tabs>
          <w:tab w:val="clear" w:pos="720"/>
          <w:tab w:val="num" w:pos="360"/>
        </w:tabs>
        <w:spacing w:before="120" w:line="360" w:lineRule="auto"/>
        <w:ind w:left="90" w:hanging="90"/>
        <w:rPr>
          <w:rFonts w:ascii="Rupee Foradian" w:eastAsia="Arial Unicode MS" w:hAnsi="Rupee Foradian" w:cs="Arial Unicode MS"/>
          <w:bCs w:val="0"/>
          <w:noProof w:val="0"/>
          <w:sz w:val="22"/>
          <w:szCs w:val="22"/>
        </w:rPr>
      </w:pPr>
      <w:r w:rsidRPr="000C6FFC">
        <w:rPr>
          <w:rFonts w:ascii="Rupee Foradian" w:eastAsia="Arial Unicode MS" w:hAnsi="Rupee Foradian" w:cs="Arial Unicode MS"/>
          <w:bCs w:val="0"/>
          <w:noProof w:val="0"/>
          <w:sz w:val="22"/>
          <w:szCs w:val="22"/>
        </w:rPr>
        <w:t>Bid</w:t>
      </w:r>
      <w:r>
        <w:rPr>
          <w:rFonts w:ascii="Rupee Foradian" w:eastAsia="Arial Unicode MS" w:hAnsi="Rupee Foradian" w:cs="Arial Unicode MS"/>
          <w:bCs w:val="0"/>
          <w:noProof w:val="0"/>
          <w:sz w:val="22"/>
          <w:szCs w:val="22"/>
        </w:rPr>
        <w:t>d</w:t>
      </w:r>
      <w:r w:rsidRPr="000C6FFC">
        <w:rPr>
          <w:rFonts w:ascii="Rupee Foradian" w:eastAsia="Arial Unicode MS" w:hAnsi="Rupee Foradian" w:cs="Arial Unicode MS"/>
          <w:bCs w:val="0"/>
          <w:noProof w:val="0"/>
          <w:sz w:val="22"/>
          <w:szCs w:val="22"/>
        </w:rPr>
        <w:t>ing Information:</w:t>
      </w:r>
    </w:p>
    <w:tbl>
      <w:tblPr>
        <w:tblW w:w="9548" w:type="dxa"/>
        <w:jc w:val="right"/>
        <w:tblLook w:val="0000" w:firstRow="0" w:lastRow="0" w:firstColumn="0" w:lastColumn="0" w:noHBand="0" w:noVBand="0"/>
      </w:tblPr>
      <w:tblGrid>
        <w:gridCol w:w="3249"/>
        <w:gridCol w:w="6299"/>
      </w:tblGrid>
      <w:tr w:rsidR="006838F1" w:rsidRPr="000C6FFC" w:rsidTr="000307B2">
        <w:trPr>
          <w:jc w:val="right"/>
        </w:trPr>
        <w:tc>
          <w:tcPr>
            <w:tcW w:w="3249" w:type="dxa"/>
            <w:tcBorders>
              <w:top w:val="single" w:sz="6" w:space="0" w:color="auto"/>
              <w:left w:val="single" w:sz="6" w:space="0" w:color="auto"/>
              <w:bottom w:val="single" w:sz="6" w:space="0" w:color="auto"/>
              <w:right w:val="single" w:sz="6" w:space="0" w:color="auto"/>
            </w:tcBorders>
          </w:tcPr>
          <w:p w:rsidR="006838F1" w:rsidRPr="00B23296" w:rsidRDefault="006838F1" w:rsidP="002D5D78">
            <w:pPr>
              <w:pStyle w:val="TableText"/>
              <w:jc w:val="center"/>
              <w:rPr>
                <w:rFonts w:ascii="Rupee Foradian" w:eastAsia="Arial Unicode MS" w:hAnsi="Rupee Foradian" w:cs="Arial Unicode MS"/>
                <w:b/>
                <w:szCs w:val="22"/>
              </w:rPr>
            </w:pPr>
            <w:r w:rsidRPr="00B23296">
              <w:rPr>
                <w:rFonts w:ascii="Rupee Foradian" w:eastAsia="Arial Unicode MS" w:hAnsi="Rupee Foradian" w:cs="Arial Unicode MS"/>
                <w:b/>
                <w:sz w:val="22"/>
                <w:szCs w:val="22"/>
              </w:rPr>
              <w:t>Purpose</w:t>
            </w:r>
          </w:p>
        </w:tc>
        <w:tc>
          <w:tcPr>
            <w:tcW w:w="6299" w:type="dxa"/>
            <w:tcBorders>
              <w:top w:val="single" w:sz="6" w:space="0" w:color="auto"/>
              <w:left w:val="single" w:sz="6" w:space="0" w:color="auto"/>
              <w:bottom w:val="single" w:sz="6" w:space="0" w:color="auto"/>
              <w:right w:val="single" w:sz="6" w:space="0" w:color="auto"/>
            </w:tcBorders>
          </w:tcPr>
          <w:p w:rsidR="006838F1" w:rsidRPr="000C6FFC" w:rsidRDefault="006838F1" w:rsidP="002D5D78">
            <w:pPr>
              <w:pStyle w:val="DefaultText"/>
              <w:jc w:val="both"/>
              <w:rPr>
                <w:rFonts w:ascii="Rupee Foradian" w:eastAsia="Arial Unicode MS" w:hAnsi="Rupee Foradian" w:cs="Arial Unicode MS"/>
                <w:b/>
                <w:szCs w:val="22"/>
              </w:rPr>
            </w:pPr>
            <w:r w:rsidRPr="000C6FFC">
              <w:rPr>
                <w:rFonts w:ascii="Rupee Foradian" w:eastAsia="Arial Unicode MS" w:hAnsi="Rupee Foradian" w:cs="Arial Unicode MS"/>
                <w:b/>
                <w:bCs/>
                <w:sz w:val="22"/>
                <w:szCs w:val="22"/>
              </w:rPr>
              <w:t>Selection of “</w:t>
            </w:r>
            <w:r w:rsidR="00736315">
              <w:rPr>
                <w:rFonts w:ascii="Rupee Foradian" w:eastAsia="Arial Unicode MS" w:hAnsi="Rupee Foradian" w:cs="Arial Unicode MS"/>
                <w:b/>
                <w:bCs/>
                <w:sz w:val="22"/>
                <w:szCs w:val="22"/>
              </w:rPr>
              <w:t>Insurance Company</w:t>
            </w:r>
            <w:r w:rsidRPr="000C6FFC">
              <w:rPr>
                <w:rFonts w:ascii="Rupee Foradian" w:eastAsia="Arial Unicode MS" w:hAnsi="Rupee Foradian" w:cs="Arial Unicode MS"/>
                <w:b/>
                <w:bCs/>
                <w:sz w:val="22"/>
                <w:szCs w:val="22"/>
              </w:rPr>
              <w:t>”</w:t>
            </w:r>
            <w:r>
              <w:rPr>
                <w:rFonts w:ascii="Rupee Foradian" w:eastAsia="Arial Unicode MS" w:hAnsi="Rupee Foradian" w:cs="Arial Unicode MS"/>
                <w:b/>
                <w:bCs/>
                <w:sz w:val="22"/>
                <w:szCs w:val="22"/>
              </w:rPr>
              <w:t xml:space="preserve"> for providing Life insurance cover under GTLI</w:t>
            </w:r>
            <w:r w:rsidR="00FB2492">
              <w:rPr>
                <w:rFonts w:ascii="Rupee Foradian" w:eastAsia="Arial Unicode MS" w:hAnsi="Rupee Foradian" w:cs="Arial Unicode MS"/>
                <w:b/>
                <w:bCs/>
                <w:sz w:val="22"/>
                <w:szCs w:val="22"/>
              </w:rPr>
              <w:t>S</w:t>
            </w:r>
            <w:r>
              <w:rPr>
                <w:rFonts w:ascii="Rupee Foradian" w:eastAsia="Arial Unicode MS" w:hAnsi="Rupee Foradian" w:cs="Arial Unicode MS"/>
                <w:b/>
                <w:bCs/>
                <w:sz w:val="22"/>
                <w:szCs w:val="22"/>
              </w:rPr>
              <w:t xml:space="preserve">, </w:t>
            </w:r>
            <w:r w:rsidR="007472FE">
              <w:rPr>
                <w:rFonts w:ascii="Rupee Foradian" w:eastAsia="Arial Unicode MS" w:hAnsi="Rupee Foradian" w:cs="Arial Unicode MS"/>
                <w:b/>
                <w:bCs/>
                <w:sz w:val="22"/>
                <w:szCs w:val="22"/>
              </w:rPr>
              <w:t xml:space="preserve">VTUSGTLIS, </w:t>
            </w:r>
            <w:r>
              <w:rPr>
                <w:rFonts w:ascii="Rupee Foradian" w:eastAsia="Arial Unicode MS" w:hAnsi="Rupee Foradian" w:cs="Arial Unicode MS"/>
                <w:b/>
                <w:bCs/>
                <w:sz w:val="22"/>
                <w:szCs w:val="22"/>
              </w:rPr>
              <w:t>HOLIS and GISLOH</w:t>
            </w:r>
          </w:p>
        </w:tc>
      </w:tr>
      <w:tr w:rsidR="00B3725D" w:rsidRPr="000C6FFC" w:rsidTr="000307B2">
        <w:trPr>
          <w:jc w:val="right"/>
        </w:trPr>
        <w:tc>
          <w:tcPr>
            <w:tcW w:w="3249" w:type="dxa"/>
            <w:tcBorders>
              <w:top w:val="single" w:sz="6" w:space="0" w:color="auto"/>
              <w:left w:val="single" w:sz="6" w:space="0" w:color="auto"/>
              <w:bottom w:val="single" w:sz="6" w:space="0" w:color="auto"/>
              <w:right w:val="single" w:sz="6" w:space="0" w:color="auto"/>
            </w:tcBorders>
          </w:tcPr>
          <w:p w:rsidR="00B3725D" w:rsidRPr="00B23296" w:rsidRDefault="00B3725D" w:rsidP="00B3725D">
            <w:pPr>
              <w:jc w:val="both"/>
              <w:rPr>
                <w:rFonts w:ascii="Rupee Foradian" w:eastAsia="Arial Unicode MS" w:hAnsi="Rupee Foradian" w:cs="Arial Unicode MS"/>
                <w:b/>
                <w:szCs w:val="22"/>
              </w:rPr>
            </w:pPr>
            <w:r w:rsidRPr="00B3725D">
              <w:rPr>
                <w:rFonts w:ascii="Rupee Foradian" w:eastAsia="Arial Unicode MS" w:hAnsi="Rupee Foradian" w:cs="Arial Unicode MS"/>
                <w:szCs w:val="22"/>
              </w:rPr>
              <w:t>Date of Issue of RfP</w:t>
            </w:r>
          </w:p>
        </w:tc>
        <w:tc>
          <w:tcPr>
            <w:tcW w:w="6299" w:type="dxa"/>
            <w:tcBorders>
              <w:top w:val="single" w:sz="6" w:space="0" w:color="auto"/>
              <w:left w:val="single" w:sz="6" w:space="0" w:color="auto"/>
              <w:bottom w:val="single" w:sz="6" w:space="0" w:color="auto"/>
              <w:right w:val="single" w:sz="6" w:space="0" w:color="auto"/>
            </w:tcBorders>
          </w:tcPr>
          <w:p w:rsidR="00B3725D" w:rsidRPr="004E47BE" w:rsidRDefault="00B3725D" w:rsidP="002D5D78">
            <w:pPr>
              <w:pStyle w:val="DefaultText"/>
              <w:jc w:val="both"/>
              <w:rPr>
                <w:rFonts w:ascii="Rupee Foradian" w:eastAsia="Arial Unicode MS" w:hAnsi="Rupee Foradian" w:cs="Arial Unicode MS"/>
                <w:b/>
                <w:sz w:val="22"/>
                <w:szCs w:val="22"/>
              </w:rPr>
            </w:pPr>
            <w:r w:rsidRPr="004E47BE">
              <w:rPr>
                <w:rFonts w:ascii="Rupee Foradian" w:hAnsi="Rupee Foradian" w:cs="Arial"/>
                <w:b/>
                <w:sz w:val="22"/>
                <w:szCs w:val="22"/>
              </w:rPr>
              <w:t>June 14, 2019</w:t>
            </w:r>
          </w:p>
        </w:tc>
      </w:tr>
      <w:tr w:rsidR="006838F1" w:rsidRPr="000C6FFC" w:rsidTr="000307B2">
        <w:trPr>
          <w:jc w:val="right"/>
        </w:trPr>
        <w:tc>
          <w:tcPr>
            <w:tcW w:w="3249" w:type="dxa"/>
            <w:tcBorders>
              <w:top w:val="single" w:sz="6" w:space="0" w:color="auto"/>
              <w:left w:val="single" w:sz="6" w:space="0" w:color="auto"/>
              <w:bottom w:val="single" w:sz="6" w:space="0" w:color="auto"/>
              <w:right w:val="single" w:sz="6" w:space="0" w:color="auto"/>
            </w:tcBorders>
          </w:tcPr>
          <w:p w:rsidR="006838F1" w:rsidRPr="000C6FFC" w:rsidRDefault="006838F1" w:rsidP="002D5D78">
            <w:pPr>
              <w:jc w:val="both"/>
              <w:rPr>
                <w:rFonts w:ascii="Rupee Foradian" w:eastAsia="Arial Unicode MS" w:hAnsi="Rupee Foradian" w:cs="Arial Unicode MS"/>
                <w:b/>
                <w:szCs w:val="22"/>
              </w:rPr>
            </w:pPr>
            <w:r w:rsidRPr="000C6FFC">
              <w:rPr>
                <w:rFonts w:ascii="Rupee Foradian" w:eastAsia="Arial Unicode MS" w:hAnsi="Rupee Foradian" w:cs="Arial Unicode MS"/>
                <w:szCs w:val="22"/>
              </w:rPr>
              <w:t>Last Date of Submission of Bids.</w:t>
            </w:r>
          </w:p>
        </w:tc>
        <w:tc>
          <w:tcPr>
            <w:tcW w:w="6299" w:type="dxa"/>
            <w:tcBorders>
              <w:top w:val="single" w:sz="6" w:space="0" w:color="auto"/>
              <w:left w:val="single" w:sz="6" w:space="0" w:color="auto"/>
              <w:bottom w:val="single" w:sz="6" w:space="0" w:color="auto"/>
              <w:right w:val="single" w:sz="6" w:space="0" w:color="auto"/>
            </w:tcBorders>
            <w:vAlign w:val="center"/>
          </w:tcPr>
          <w:p w:rsidR="006838F1" w:rsidRPr="00C051E3" w:rsidRDefault="00366E7C" w:rsidP="002D5D78">
            <w:pPr>
              <w:pStyle w:val="DefaultText"/>
              <w:rPr>
                <w:rFonts w:ascii="Rupee Foradian" w:eastAsia="Arial Unicode MS" w:hAnsi="Rupee Foradian" w:cs="Arial Unicode MS"/>
                <w:b/>
                <w:bCs/>
                <w:iCs/>
                <w:szCs w:val="22"/>
              </w:rPr>
            </w:pPr>
            <w:r>
              <w:rPr>
                <w:rFonts w:ascii="Rupee Foradian" w:eastAsia="Arial Unicode MS" w:hAnsi="Rupee Foradian" w:cs="Arial Unicode MS"/>
                <w:b/>
                <w:bCs/>
                <w:iCs/>
                <w:sz w:val="22"/>
                <w:szCs w:val="22"/>
              </w:rPr>
              <w:t>June 2</w:t>
            </w:r>
            <w:r w:rsidR="0037635B">
              <w:rPr>
                <w:rFonts w:ascii="Rupee Foradian" w:eastAsia="Arial Unicode MS" w:hAnsi="Rupee Foradian" w:cs="Arial Unicode MS"/>
                <w:b/>
                <w:bCs/>
                <w:iCs/>
                <w:sz w:val="22"/>
                <w:szCs w:val="22"/>
              </w:rPr>
              <w:t>5</w:t>
            </w:r>
            <w:r w:rsidR="00187FAA">
              <w:rPr>
                <w:rFonts w:ascii="Rupee Foradian" w:eastAsia="Arial Unicode MS" w:hAnsi="Rupee Foradian" w:cs="Arial Unicode MS"/>
                <w:b/>
                <w:bCs/>
                <w:iCs/>
                <w:sz w:val="22"/>
                <w:szCs w:val="22"/>
              </w:rPr>
              <w:t>, 201</w:t>
            </w:r>
            <w:r w:rsidR="0037635B">
              <w:rPr>
                <w:rFonts w:ascii="Rupee Foradian" w:eastAsia="Arial Unicode MS" w:hAnsi="Rupee Foradian" w:cs="Arial Unicode MS"/>
                <w:b/>
                <w:bCs/>
                <w:iCs/>
                <w:sz w:val="22"/>
                <w:szCs w:val="22"/>
              </w:rPr>
              <w:t>9</w:t>
            </w:r>
            <w:r w:rsidR="006838F1" w:rsidRPr="00C051E3">
              <w:rPr>
                <w:rFonts w:ascii="Rupee Foradian" w:eastAsia="Arial Unicode MS" w:hAnsi="Rupee Foradian" w:cs="Arial Unicode MS"/>
                <w:b/>
                <w:bCs/>
                <w:iCs/>
                <w:sz w:val="22"/>
                <w:szCs w:val="22"/>
              </w:rPr>
              <w:t xml:space="preserve"> by 1300 hrs</w:t>
            </w:r>
          </w:p>
        </w:tc>
      </w:tr>
      <w:tr w:rsidR="004C4FA8" w:rsidRPr="000C6FFC" w:rsidTr="000307B2">
        <w:trPr>
          <w:jc w:val="right"/>
        </w:trPr>
        <w:tc>
          <w:tcPr>
            <w:tcW w:w="3249" w:type="dxa"/>
            <w:tcBorders>
              <w:top w:val="single" w:sz="6" w:space="0" w:color="auto"/>
              <w:left w:val="single" w:sz="6" w:space="0" w:color="auto"/>
              <w:bottom w:val="single" w:sz="6" w:space="0" w:color="auto"/>
              <w:right w:val="single" w:sz="6" w:space="0" w:color="auto"/>
            </w:tcBorders>
          </w:tcPr>
          <w:p w:rsidR="004C4FA8" w:rsidRPr="000C6FFC" w:rsidRDefault="004C4FA8" w:rsidP="002D5D78">
            <w:pPr>
              <w:jc w:val="both"/>
              <w:rPr>
                <w:rFonts w:ascii="Rupee Foradian" w:eastAsia="Arial Unicode MS" w:hAnsi="Rupee Foradian" w:cs="Arial Unicode MS"/>
                <w:szCs w:val="22"/>
              </w:rPr>
            </w:pPr>
            <w:r w:rsidRPr="004C4FA8">
              <w:rPr>
                <w:rFonts w:ascii="Rupee Foradian" w:eastAsia="Arial Unicode MS" w:hAnsi="Rupee Foradian" w:cs="Arial Unicode MS"/>
                <w:szCs w:val="22"/>
              </w:rPr>
              <w:t>Pre-Bid meeting with Tenderers</w:t>
            </w:r>
          </w:p>
        </w:tc>
        <w:tc>
          <w:tcPr>
            <w:tcW w:w="6299" w:type="dxa"/>
            <w:tcBorders>
              <w:top w:val="single" w:sz="6" w:space="0" w:color="auto"/>
              <w:left w:val="single" w:sz="6" w:space="0" w:color="auto"/>
              <w:bottom w:val="single" w:sz="6" w:space="0" w:color="auto"/>
              <w:right w:val="single" w:sz="6" w:space="0" w:color="auto"/>
            </w:tcBorders>
            <w:vAlign w:val="center"/>
          </w:tcPr>
          <w:p w:rsidR="004C4FA8" w:rsidRDefault="004C4FA8" w:rsidP="004C4FA8">
            <w:pPr>
              <w:autoSpaceDE w:val="0"/>
              <w:autoSpaceDN w:val="0"/>
              <w:adjustRightInd w:val="0"/>
              <w:rPr>
                <w:rFonts w:ascii="Rupee Foradian" w:eastAsiaTheme="minorHAnsi" w:hAnsi="Rupee Foradian" w:cs="CIDFont+F4"/>
                <w:szCs w:val="22"/>
              </w:rPr>
            </w:pPr>
            <w:r w:rsidRPr="0080202F">
              <w:rPr>
                <w:rFonts w:ascii="Rupee Foradian" w:eastAsiaTheme="minorHAnsi" w:hAnsi="Rupee Foradian" w:cs="CIDFont+F4"/>
                <w:b/>
                <w:szCs w:val="22"/>
              </w:rPr>
              <w:t>Time:</w:t>
            </w:r>
            <w:r w:rsidRPr="0080202F">
              <w:rPr>
                <w:rFonts w:ascii="Rupee Foradian" w:eastAsiaTheme="minorHAnsi" w:hAnsi="Rupee Foradian" w:cs="CIDFont+F4"/>
                <w:szCs w:val="22"/>
              </w:rPr>
              <w:t xml:space="preserve"> from </w:t>
            </w:r>
            <w:r>
              <w:rPr>
                <w:rFonts w:ascii="Rupee Foradian" w:eastAsiaTheme="minorHAnsi" w:hAnsi="Rupee Foradian" w:cs="CIDFont+F4"/>
                <w:szCs w:val="22"/>
              </w:rPr>
              <w:t>15</w:t>
            </w:r>
            <w:r w:rsidR="007472FE">
              <w:rPr>
                <w:rFonts w:ascii="Rupee Foradian" w:eastAsiaTheme="minorHAnsi" w:hAnsi="Rupee Foradian" w:cs="CIDFont+F4"/>
                <w:szCs w:val="22"/>
              </w:rPr>
              <w:t>:</w:t>
            </w:r>
            <w:r>
              <w:rPr>
                <w:rFonts w:ascii="Rupee Foradian" w:eastAsiaTheme="minorHAnsi" w:hAnsi="Rupee Foradian" w:cs="CIDFont+F4"/>
                <w:szCs w:val="22"/>
              </w:rPr>
              <w:t>30 Hrs</w:t>
            </w:r>
            <w:r w:rsidRPr="0080202F">
              <w:rPr>
                <w:rFonts w:ascii="Rupee Foradian" w:eastAsiaTheme="minorHAnsi" w:hAnsi="Rupee Foradian" w:cs="CIDFont+F4"/>
                <w:szCs w:val="22"/>
              </w:rPr>
              <w:t xml:space="preserve"> to </w:t>
            </w:r>
            <w:r>
              <w:rPr>
                <w:rFonts w:ascii="Rupee Foradian" w:eastAsiaTheme="minorHAnsi" w:hAnsi="Rupee Foradian"/>
                <w:szCs w:val="22"/>
              </w:rPr>
              <w:t>17</w:t>
            </w:r>
            <w:r w:rsidR="007472FE">
              <w:rPr>
                <w:rFonts w:ascii="Rupee Foradian" w:eastAsiaTheme="minorHAnsi" w:hAnsi="Rupee Foradian"/>
                <w:szCs w:val="22"/>
              </w:rPr>
              <w:t>:</w:t>
            </w:r>
            <w:r>
              <w:rPr>
                <w:rFonts w:ascii="Rupee Foradian" w:eastAsiaTheme="minorHAnsi" w:hAnsi="Rupee Foradian"/>
                <w:szCs w:val="22"/>
              </w:rPr>
              <w:t>30</w:t>
            </w:r>
            <w:r w:rsidRPr="0080202F">
              <w:rPr>
                <w:rFonts w:ascii="Rupee Foradian" w:eastAsiaTheme="minorHAnsi" w:hAnsi="Rupee Foradian" w:cs="CIDFont+F4"/>
                <w:szCs w:val="22"/>
              </w:rPr>
              <w:t xml:space="preserve"> </w:t>
            </w:r>
            <w:r>
              <w:rPr>
                <w:rFonts w:ascii="Rupee Foradian" w:eastAsiaTheme="minorHAnsi" w:hAnsi="Rupee Foradian" w:cs="CIDFont+F4"/>
                <w:szCs w:val="22"/>
              </w:rPr>
              <w:t>Hrs</w:t>
            </w:r>
          </w:p>
          <w:p w:rsidR="004C4FA8" w:rsidRPr="0080202F" w:rsidRDefault="004C4FA8" w:rsidP="004C4FA8">
            <w:pPr>
              <w:autoSpaceDE w:val="0"/>
              <w:autoSpaceDN w:val="0"/>
              <w:adjustRightInd w:val="0"/>
              <w:rPr>
                <w:rFonts w:ascii="Rupee Foradian" w:eastAsiaTheme="minorHAnsi" w:hAnsi="Rupee Foradian" w:cs="CIDFont+F2"/>
                <w:szCs w:val="22"/>
              </w:rPr>
            </w:pPr>
            <w:r w:rsidRPr="0080202F">
              <w:rPr>
                <w:rFonts w:ascii="Rupee Foradian" w:eastAsiaTheme="minorHAnsi" w:hAnsi="Rupee Foradian" w:cs="CIDFont+F2"/>
                <w:b/>
                <w:szCs w:val="22"/>
              </w:rPr>
              <w:t>Date:</w:t>
            </w:r>
            <w:r w:rsidRPr="0080202F">
              <w:rPr>
                <w:rFonts w:ascii="Rupee Foradian" w:eastAsiaTheme="minorHAnsi" w:hAnsi="Rupee Foradian" w:cs="CIDFont+F2"/>
                <w:szCs w:val="22"/>
              </w:rPr>
              <w:t xml:space="preserve">  June 2</w:t>
            </w:r>
            <w:r>
              <w:rPr>
                <w:rFonts w:ascii="Rupee Foradian" w:eastAsiaTheme="minorHAnsi" w:hAnsi="Rupee Foradian" w:cs="CIDFont+F2"/>
                <w:szCs w:val="22"/>
              </w:rPr>
              <w:t>0</w:t>
            </w:r>
            <w:r w:rsidRPr="0080202F">
              <w:rPr>
                <w:rFonts w:ascii="Rupee Foradian" w:eastAsiaTheme="minorHAnsi" w:hAnsi="Rupee Foradian" w:cs="CIDFont+F2"/>
                <w:szCs w:val="22"/>
              </w:rPr>
              <w:t>, 2019</w:t>
            </w:r>
          </w:p>
          <w:p w:rsidR="004C4FA8" w:rsidRPr="00A14576" w:rsidRDefault="004C4FA8" w:rsidP="00A14576">
            <w:pPr>
              <w:jc w:val="both"/>
              <w:rPr>
                <w:rFonts w:ascii="Rupee Foradian" w:hAnsi="Rupee Foradian"/>
                <w:b/>
                <w:bCs/>
                <w:szCs w:val="22"/>
                <w:u w:val="single"/>
              </w:rPr>
            </w:pPr>
            <w:r w:rsidRPr="0080202F">
              <w:rPr>
                <w:rFonts w:ascii="Rupee Foradian" w:hAnsi="Rupee Foradian" w:cs="Arial"/>
                <w:b/>
                <w:bCs/>
                <w:szCs w:val="22"/>
              </w:rPr>
              <w:t xml:space="preserve">Place: </w:t>
            </w:r>
            <w:r w:rsidRPr="0080202F">
              <w:rPr>
                <w:rFonts w:ascii="Rupee Foradian" w:hAnsi="Rupee Foradian" w:cs="Arial"/>
                <w:szCs w:val="22"/>
              </w:rPr>
              <w:t>Administration and Premises Vertical, SIDBI, Head Office, 5</w:t>
            </w:r>
            <w:r w:rsidRPr="0080202F">
              <w:rPr>
                <w:rFonts w:ascii="Rupee Foradian" w:hAnsi="Rupee Foradian" w:cs="Arial"/>
                <w:szCs w:val="22"/>
                <w:vertAlign w:val="superscript"/>
              </w:rPr>
              <w:t>th</w:t>
            </w:r>
            <w:r w:rsidRPr="0080202F">
              <w:rPr>
                <w:rFonts w:ascii="Rupee Foradian" w:hAnsi="Rupee Foradian" w:cs="Arial"/>
                <w:szCs w:val="22"/>
              </w:rPr>
              <w:t xml:space="preserve"> Floor, SIDBI Tower, 15, Ashok Marg, </w:t>
            </w:r>
            <w:r w:rsidRPr="0080202F">
              <w:rPr>
                <w:rFonts w:ascii="Rupee Foradian" w:hAnsi="Rupee Foradian" w:cs="Arial"/>
                <w:szCs w:val="22"/>
                <w:u w:val="single"/>
              </w:rPr>
              <w:t>Lucknow-226001</w:t>
            </w:r>
          </w:p>
        </w:tc>
      </w:tr>
      <w:tr w:rsidR="006838F1" w:rsidRPr="000C6FFC" w:rsidTr="000307B2">
        <w:trPr>
          <w:jc w:val="right"/>
        </w:trPr>
        <w:tc>
          <w:tcPr>
            <w:tcW w:w="3249" w:type="dxa"/>
            <w:tcBorders>
              <w:top w:val="single" w:sz="6" w:space="0" w:color="auto"/>
              <w:left w:val="single" w:sz="6" w:space="0" w:color="auto"/>
              <w:bottom w:val="single" w:sz="6" w:space="0" w:color="auto"/>
              <w:right w:val="single" w:sz="6" w:space="0" w:color="auto"/>
            </w:tcBorders>
          </w:tcPr>
          <w:p w:rsidR="006838F1" w:rsidRPr="00A14576" w:rsidRDefault="00A14576" w:rsidP="002D5D78">
            <w:pPr>
              <w:pStyle w:val="TableText"/>
              <w:jc w:val="left"/>
              <w:rPr>
                <w:rFonts w:ascii="Rupee Foradian" w:eastAsia="Arial Unicode MS" w:hAnsi="Rupee Foradian" w:cs="Arial Unicode MS"/>
                <w:bCs/>
                <w:sz w:val="22"/>
                <w:szCs w:val="22"/>
              </w:rPr>
            </w:pPr>
            <w:r w:rsidRPr="00A14576">
              <w:rPr>
                <w:rFonts w:ascii="Rupee Foradian" w:hAnsi="Rupee Foradian"/>
                <w:bCs/>
                <w:sz w:val="22"/>
                <w:szCs w:val="22"/>
                <w:lang w:val="en-IN"/>
              </w:rPr>
              <w:t>Replies to queries of bidders after pre-bid meeting</w:t>
            </w:r>
          </w:p>
        </w:tc>
        <w:tc>
          <w:tcPr>
            <w:tcW w:w="6299" w:type="dxa"/>
            <w:tcBorders>
              <w:top w:val="single" w:sz="6" w:space="0" w:color="auto"/>
              <w:left w:val="single" w:sz="6" w:space="0" w:color="auto"/>
              <w:bottom w:val="single" w:sz="6" w:space="0" w:color="auto"/>
              <w:right w:val="single" w:sz="6" w:space="0" w:color="auto"/>
            </w:tcBorders>
          </w:tcPr>
          <w:p w:rsidR="006838F1" w:rsidRPr="00A14576" w:rsidRDefault="00A14576" w:rsidP="002D5D78">
            <w:pPr>
              <w:pStyle w:val="TableText"/>
              <w:jc w:val="both"/>
              <w:rPr>
                <w:rFonts w:ascii="Rupee Foradian" w:eastAsia="Arial Unicode MS" w:hAnsi="Rupee Foradian" w:cs="Arial Unicode MS"/>
                <w:bCs/>
                <w:sz w:val="22"/>
                <w:szCs w:val="22"/>
              </w:rPr>
            </w:pPr>
            <w:r w:rsidRPr="00A14576">
              <w:rPr>
                <w:rFonts w:ascii="Rupee Foradian" w:eastAsiaTheme="minorHAnsi" w:hAnsi="Rupee Foradian"/>
                <w:sz w:val="22"/>
                <w:szCs w:val="22"/>
                <w:lang w:val="en-IN"/>
              </w:rPr>
              <w:t>Will be resolved by email replies / issuing addendum (if required)</w:t>
            </w:r>
          </w:p>
        </w:tc>
      </w:tr>
      <w:tr w:rsidR="006838F1" w:rsidRPr="000C6FFC" w:rsidTr="000307B2">
        <w:trPr>
          <w:jc w:val="right"/>
        </w:trPr>
        <w:tc>
          <w:tcPr>
            <w:tcW w:w="3249" w:type="dxa"/>
            <w:tcBorders>
              <w:top w:val="single" w:sz="6" w:space="0" w:color="auto"/>
              <w:left w:val="single" w:sz="6" w:space="0" w:color="auto"/>
              <w:bottom w:val="single" w:sz="6" w:space="0" w:color="auto"/>
              <w:right w:val="single" w:sz="6" w:space="0" w:color="auto"/>
            </w:tcBorders>
          </w:tcPr>
          <w:p w:rsidR="006838F1" w:rsidRPr="000C6FFC" w:rsidRDefault="006838F1" w:rsidP="002D5D78">
            <w:pPr>
              <w:pStyle w:val="TableText"/>
              <w:jc w:val="left"/>
              <w:rPr>
                <w:rFonts w:ascii="Rupee Foradian" w:eastAsia="Arial Unicode MS" w:hAnsi="Rupee Foradian" w:cs="Arial Unicode MS"/>
                <w:b/>
                <w:szCs w:val="22"/>
              </w:rPr>
            </w:pPr>
            <w:r w:rsidRPr="000C6FFC">
              <w:rPr>
                <w:rFonts w:ascii="Rupee Foradian" w:eastAsia="Arial Unicode MS" w:hAnsi="Rupee Foradian" w:cs="Arial Unicode MS"/>
                <w:sz w:val="22"/>
                <w:szCs w:val="22"/>
              </w:rPr>
              <w:t>Address for submi</w:t>
            </w:r>
            <w:r>
              <w:rPr>
                <w:rFonts w:ascii="Rupee Foradian" w:eastAsia="Arial Unicode MS" w:hAnsi="Rupee Foradian" w:cs="Arial Unicode MS"/>
                <w:sz w:val="22"/>
                <w:szCs w:val="22"/>
              </w:rPr>
              <w:t>ss</w:t>
            </w:r>
            <w:r w:rsidRPr="000C6FFC">
              <w:rPr>
                <w:rFonts w:ascii="Rupee Foradian" w:eastAsia="Arial Unicode MS" w:hAnsi="Rupee Foradian" w:cs="Arial Unicode MS"/>
                <w:sz w:val="22"/>
                <w:szCs w:val="22"/>
              </w:rPr>
              <w:t>ion of Bids</w:t>
            </w:r>
          </w:p>
        </w:tc>
        <w:tc>
          <w:tcPr>
            <w:tcW w:w="6299" w:type="dxa"/>
            <w:tcBorders>
              <w:top w:val="single" w:sz="6" w:space="0" w:color="auto"/>
              <w:left w:val="single" w:sz="6" w:space="0" w:color="auto"/>
              <w:bottom w:val="single" w:sz="6" w:space="0" w:color="auto"/>
              <w:right w:val="single" w:sz="6" w:space="0" w:color="auto"/>
            </w:tcBorders>
          </w:tcPr>
          <w:p w:rsidR="00A14576" w:rsidRPr="0080202F" w:rsidRDefault="00A14576" w:rsidP="00A14576">
            <w:pPr>
              <w:pStyle w:val="DefaultText"/>
              <w:spacing w:line="276" w:lineRule="auto"/>
              <w:ind w:right="-46"/>
              <w:jc w:val="both"/>
              <w:rPr>
                <w:rFonts w:ascii="Rupee Foradian" w:hAnsi="Rupee Foradian" w:cs="Arial"/>
                <w:sz w:val="22"/>
                <w:szCs w:val="22"/>
              </w:rPr>
            </w:pPr>
            <w:r w:rsidRPr="0080202F">
              <w:rPr>
                <w:rFonts w:ascii="Rupee Foradian" w:hAnsi="Rupee Foradian" w:cs="Arial"/>
                <w:sz w:val="22"/>
                <w:szCs w:val="22"/>
              </w:rPr>
              <w:t xml:space="preserve">The General Manager, </w:t>
            </w:r>
          </w:p>
          <w:p w:rsidR="00A14576" w:rsidRPr="0080202F" w:rsidRDefault="00A14576" w:rsidP="00A14576">
            <w:pPr>
              <w:pStyle w:val="DefaultText"/>
              <w:spacing w:line="276" w:lineRule="auto"/>
              <w:ind w:right="-46"/>
              <w:jc w:val="both"/>
              <w:rPr>
                <w:rFonts w:ascii="Rupee Foradian" w:hAnsi="Rupee Foradian" w:cs="Arial"/>
                <w:sz w:val="22"/>
                <w:szCs w:val="22"/>
              </w:rPr>
            </w:pPr>
            <w:r w:rsidRPr="0080202F">
              <w:rPr>
                <w:rFonts w:ascii="Rupee Foradian" w:hAnsi="Rupee Foradian" w:cs="Arial"/>
                <w:sz w:val="22"/>
                <w:szCs w:val="22"/>
              </w:rPr>
              <w:t xml:space="preserve">Administration and Premises Vertical,  </w:t>
            </w:r>
          </w:p>
          <w:p w:rsidR="00A57904" w:rsidRDefault="00A554EC" w:rsidP="00A14576">
            <w:pPr>
              <w:pStyle w:val="DefaultText"/>
              <w:spacing w:line="276" w:lineRule="auto"/>
              <w:ind w:right="-46"/>
              <w:jc w:val="both"/>
              <w:rPr>
                <w:rFonts w:ascii="Rupee Foradian" w:hAnsi="Rupee Foradian" w:cs="Arial"/>
                <w:sz w:val="22"/>
                <w:szCs w:val="22"/>
              </w:rPr>
            </w:pPr>
            <w:r>
              <w:rPr>
                <w:rFonts w:ascii="Rupee Foradian" w:hAnsi="Rupee Foradian" w:cs="Arial"/>
                <w:sz w:val="22"/>
                <w:szCs w:val="22"/>
              </w:rPr>
              <w:t xml:space="preserve">SIDBI, </w:t>
            </w:r>
            <w:r w:rsidR="00A14576" w:rsidRPr="0080202F">
              <w:rPr>
                <w:rFonts w:ascii="Rupee Foradian" w:hAnsi="Rupee Foradian" w:cs="Arial"/>
                <w:sz w:val="22"/>
                <w:szCs w:val="22"/>
              </w:rPr>
              <w:t xml:space="preserve">SIDBI Tower, </w:t>
            </w:r>
            <w:r w:rsidR="00A57904">
              <w:rPr>
                <w:rFonts w:ascii="Rupee Foradian" w:hAnsi="Rupee Foradian" w:cs="Arial"/>
                <w:sz w:val="22"/>
                <w:szCs w:val="22"/>
              </w:rPr>
              <w:t xml:space="preserve">5th Floor, </w:t>
            </w:r>
          </w:p>
          <w:p w:rsidR="00A14576" w:rsidRDefault="00A57904" w:rsidP="00A14576">
            <w:pPr>
              <w:pStyle w:val="DefaultText"/>
              <w:spacing w:line="276" w:lineRule="auto"/>
              <w:ind w:right="-46"/>
              <w:jc w:val="both"/>
              <w:rPr>
                <w:rFonts w:ascii="Rupee Foradian" w:hAnsi="Rupee Foradian" w:cs="Arial"/>
                <w:sz w:val="22"/>
                <w:szCs w:val="22"/>
              </w:rPr>
            </w:pPr>
            <w:r>
              <w:rPr>
                <w:rFonts w:ascii="Rupee Foradian" w:hAnsi="Rupee Foradian" w:cs="Arial"/>
                <w:sz w:val="22"/>
                <w:szCs w:val="22"/>
              </w:rPr>
              <w:t>1</w:t>
            </w:r>
            <w:r w:rsidR="00A14576" w:rsidRPr="0080202F">
              <w:rPr>
                <w:rFonts w:ascii="Rupee Foradian" w:hAnsi="Rupee Foradian" w:cs="Arial"/>
                <w:sz w:val="22"/>
                <w:szCs w:val="22"/>
              </w:rPr>
              <w:t>5, Ashok Marg,</w:t>
            </w:r>
            <w:r w:rsidR="00A14576">
              <w:rPr>
                <w:rFonts w:ascii="Rupee Foradian" w:hAnsi="Rupee Foradian" w:cs="Arial"/>
                <w:sz w:val="22"/>
                <w:szCs w:val="22"/>
              </w:rPr>
              <w:t xml:space="preserve"> </w:t>
            </w:r>
          </w:p>
          <w:p w:rsidR="00A14576" w:rsidRPr="0080202F" w:rsidRDefault="00A14576" w:rsidP="00A14576">
            <w:pPr>
              <w:pStyle w:val="DefaultText"/>
              <w:spacing w:line="276" w:lineRule="auto"/>
              <w:ind w:right="-46"/>
              <w:jc w:val="both"/>
              <w:rPr>
                <w:rFonts w:ascii="Rupee Foradian" w:hAnsi="Rupee Foradian" w:cs="Arial"/>
                <w:sz w:val="22"/>
                <w:szCs w:val="22"/>
              </w:rPr>
            </w:pPr>
            <w:r>
              <w:rPr>
                <w:rFonts w:ascii="Rupee Foradian" w:hAnsi="Rupee Foradian" w:cs="Arial"/>
                <w:sz w:val="22"/>
                <w:szCs w:val="22"/>
              </w:rPr>
              <w:lastRenderedPageBreak/>
              <w:t>Lucknow - 226001</w:t>
            </w:r>
          </w:p>
          <w:p w:rsidR="006838F1" w:rsidRPr="00A14576" w:rsidRDefault="006838F1" w:rsidP="002D5D78">
            <w:pPr>
              <w:numPr>
                <w:ilvl w:val="12"/>
                <w:numId w:val="0"/>
              </w:numPr>
              <w:spacing w:after="0"/>
              <w:jc w:val="both"/>
              <w:rPr>
                <w:rFonts w:ascii="Rupee Foradian" w:eastAsia="Arial Unicode MS" w:hAnsi="Rupee Foradian" w:cs="Arial Unicode MS"/>
                <w:b/>
                <w:smallCaps/>
                <w:szCs w:val="22"/>
              </w:rPr>
            </w:pPr>
          </w:p>
        </w:tc>
      </w:tr>
      <w:tr w:rsidR="006838F1" w:rsidRPr="00336AFA" w:rsidTr="000307B2">
        <w:trPr>
          <w:jc w:val="right"/>
        </w:trPr>
        <w:tc>
          <w:tcPr>
            <w:tcW w:w="3249" w:type="dxa"/>
            <w:tcBorders>
              <w:top w:val="single" w:sz="6" w:space="0" w:color="auto"/>
              <w:left w:val="single" w:sz="6" w:space="0" w:color="auto"/>
              <w:bottom w:val="single" w:sz="6" w:space="0" w:color="auto"/>
              <w:right w:val="single" w:sz="6" w:space="0" w:color="auto"/>
            </w:tcBorders>
          </w:tcPr>
          <w:p w:rsidR="006838F1" w:rsidRPr="00336AFA" w:rsidRDefault="006838F1" w:rsidP="002D5D78">
            <w:pPr>
              <w:spacing w:after="0"/>
              <w:jc w:val="both"/>
              <w:rPr>
                <w:rFonts w:ascii="Rupee Foradian" w:eastAsia="Arial Unicode MS" w:hAnsi="Rupee Foradian" w:cs="Arial Unicode MS"/>
                <w:szCs w:val="22"/>
              </w:rPr>
            </w:pPr>
            <w:r w:rsidRPr="00336AFA">
              <w:rPr>
                <w:rFonts w:ascii="Rupee Foradian" w:eastAsia="Arial Unicode MS" w:hAnsi="Rupee Foradian" w:cs="Arial Unicode MS"/>
                <w:szCs w:val="22"/>
              </w:rPr>
              <w:lastRenderedPageBreak/>
              <w:t xml:space="preserve">No. Of Envelopes </w:t>
            </w:r>
            <w:r>
              <w:rPr>
                <w:rFonts w:ascii="Rupee Foradian" w:eastAsia="Arial Unicode MS" w:hAnsi="Rupee Foradian" w:cs="Arial Unicode MS"/>
                <w:szCs w:val="22"/>
              </w:rPr>
              <w:t xml:space="preserve">for submitting sealed financial bids as per format enclosed at </w:t>
            </w:r>
            <w:r w:rsidRPr="009836E4">
              <w:rPr>
                <w:rFonts w:ascii="Rupee Foradian" w:eastAsia="Arial Unicode MS" w:hAnsi="Rupee Foradian" w:cs="Arial Unicode MS"/>
                <w:b/>
                <w:bCs/>
                <w:szCs w:val="22"/>
              </w:rPr>
              <w:t xml:space="preserve">Annexure </w:t>
            </w:r>
            <w:r>
              <w:rPr>
                <w:rFonts w:ascii="Rupee Foradian" w:eastAsia="Arial Unicode MS" w:hAnsi="Rupee Foradian" w:cs="Arial Unicode MS"/>
                <w:b/>
                <w:bCs/>
                <w:szCs w:val="22"/>
              </w:rPr>
              <w:t>I</w:t>
            </w:r>
            <w:r w:rsidR="00F90727">
              <w:rPr>
                <w:rFonts w:ascii="Rupee Foradian" w:eastAsia="Arial Unicode MS" w:hAnsi="Rupee Foradian" w:cs="Arial Unicode MS"/>
                <w:b/>
                <w:bCs/>
                <w:szCs w:val="22"/>
              </w:rPr>
              <w:t>I</w:t>
            </w:r>
          </w:p>
          <w:p w:rsidR="006838F1" w:rsidRPr="00336AFA" w:rsidRDefault="006838F1" w:rsidP="002D5D78">
            <w:pPr>
              <w:spacing w:after="0"/>
              <w:jc w:val="both"/>
              <w:rPr>
                <w:rFonts w:ascii="Rupee Foradian" w:eastAsia="Arial Unicode MS" w:hAnsi="Rupee Foradian" w:cs="Arial Unicode MS"/>
                <w:szCs w:val="22"/>
              </w:rPr>
            </w:pPr>
            <w:r w:rsidRPr="00336AFA">
              <w:rPr>
                <w:rFonts w:ascii="Rupee Foradian" w:eastAsia="Arial Unicode MS" w:hAnsi="Rupee Foradian" w:cs="Arial Unicode MS"/>
                <w:szCs w:val="22"/>
              </w:rPr>
              <w:t>(</w:t>
            </w:r>
            <w:r w:rsidR="00F90727">
              <w:rPr>
                <w:rFonts w:ascii="Rupee Foradian" w:eastAsia="Arial Unicode MS" w:hAnsi="Rupee Foradian" w:cs="Arial Unicode MS"/>
                <w:b/>
                <w:bCs/>
                <w:szCs w:val="22"/>
              </w:rPr>
              <w:t>Non-</w:t>
            </w:r>
            <w:r w:rsidRPr="00336AFA">
              <w:rPr>
                <w:rFonts w:ascii="Rupee Foradian" w:eastAsia="Arial Unicode MS" w:hAnsi="Rupee Foradian" w:cs="Arial Unicode MS"/>
                <w:b/>
                <w:bCs/>
                <w:szCs w:val="22"/>
              </w:rPr>
              <w:t>window, sealed</w:t>
            </w:r>
            <w:r w:rsidRPr="00336AFA">
              <w:rPr>
                <w:rFonts w:ascii="Rupee Foradian" w:eastAsia="Arial Unicode MS" w:hAnsi="Rupee Foradian" w:cs="Arial Unicode MS"/>
                <w:szCs w:val="22"/>
              </w:rPr>
              <w:t>)</w:t>
            </w:r>
          </w:p>
        </w:tc>
        <w:tc>
          <w:tcPr>
            <w:tcW w:w="6299" w:type="dxa"/>
            <w:tcBorders>
              <w:top w:val="single" w:sz="6" w:space="0" w:color="auto"/>
              <w:left w:val="single" w:sz="6" w:space="0" w:color="auto"/>
              <w:bottom w:val="single" w:sz="6" w:space="0" w:color="auto"/>
              <w:right w:val="single" w:sz="6" w:space="0" w:color="auto"/>
            </w:tcBorders>
          </w:tcPr>
          <w:p w:rsidR="006838F1" w:rsidRPr="00336AFA" w:rsidRDefault="006F694F" w:rsidP="002D5D78">
            <w:pPr>
              <w:spacing w:after="0"/>
              <w:rPr>
                <w:rFonts w:ascii="Rupee Foradian" w:eastAsia="Arial Unicode MS" w:hAnsi="Rupee Foradian" w:cs="Arial Unicode MS"/>
                <w:b/>
                <w:bCs/>
                <w:szCs w:val="22"/>
              </w:rPr>
            </w:pPr>
            <w:r>
              <w:rPr>
                <w:rFonts w:ascii="Rupee Foradian" w:eastAsia="Arial Unicode MS" w:hAnsi="Rupee Foradian" w:cs="Arial Unicode MS"/>
                <w:b/>
                <w:bCs/>
                <w:szCs w:val="22"/>
              </w:rPr>
              <w:t>Ist Envelope</w:t>
            </w:r>
            <w:r w:rsidR="006838F1" w:rsidRPr="00336AFA">
              <w:rPr>
                <w:rFonts w:ascii="Rupee Foradian" w:eastAsia="Arial Unicode MS" w:hAnsi="Rupee Foradian" w:cs="Arial Unicode MS"/>
                <w:b/>
                <w:bCs/>
                <w:szCs w:val="22"/>
              </w:rPr>
              <w:t xml:space="preserve">: </w:t>
            </w:r>
          </w:p>
          <w:p w:rsidR="006838F1" w:rsidRDefault="006F694F" w:rsidP="002D5D78">
            <w:pPr>
              <w:spacing w:after="0"/>
              <w:jc w:val="both"/>
              <w:rPr>
                <w:rFonts w:ascii="Rupee Foradian" w:eastAsia="Arial Unicode MS" w:hAnsi="Rupee Foradian" w:cs="Arial Unicode MS"/>
                <w:b/>
                <w:bCs/>
                <w:szCs w:val="22"/>
              </w:rPr>
            </w:pPr>
            <w:r w:rsidRPr="00336AFA">
              <w:rPr>
                <w:rFonts w:ascii="Rupee Foradian" w:eastAsia="Arial Unicode MS" w:hAnsi="Rupee Foradian" w:cs="Arial Unicode MS"/>
                <w:szCs w:val="22"/>
              </w:rPr>
              <w:t>Super scribing</w:t>
            </w:r>
            <w:r w:rsidR="006838F1" w:rsidRPr="00336AFA">
              <w:rPr>
                <w:rFonts w:ascii="Rupee Foradian" w:eastAsia="Arial Unicode MS" w:hAnsi="Rupee Foradian" w:cs="Arial Unicode MS"/>
                <w:szCs w:val="22"/>
              </w:rPr>
              <w:t xml:space="preserve"> </w:t>
            </w:r>
            <w:r w:rsidR="006838F1" w:rsidRPr="00336AFA">
              <w:rPr>
                <w:rFonts w:ascii="Rupee Foradian" w:eastAsia="Arial Unicode MS" w:hAnsi="Rupee Foradian" w:cs="Arial Unicode MS"/>
                <w:b/>
                <w:bCs/>
                <w:szCs w:val="22"/>
              </w:rPr>
              <w:t xml:space="preserve">“OFFER </w:t>
            </w:r>
            <w:r w:rsidR="006838F1">
              <w:rPr>
                <w:rFonts w:ascii="Rupee Foradian" w:eastAsia="Arial Unicode MS" w:hAnsi="Rupee Foradian" w:cs="Arial Unicode MS"/>
                <w:b/>
                <w:bCs/>
                <w:szCs w:val="22"/>
              </w:rPr>
              <w:t xml:space="preserve">for providing </w:t>
            </w:r>
            <w:r w:rsidR="00187FAA">
              <w:rPr>
                <w:rFonts w:ascii="Rupee Foradian" w:eastAsia="Arial Unicode MS" w:hAnsi="Rupee Foradian" w:cs="Arial Unicode MS"/>
                <w:b/>
                <w:bCs/>
                <w:szCs w:val="22"/>
              </w:rPr>
              <w:t>Life insurance cover under GTLI</w:t>
            </w:r>
            <w:r w:rsidR="00FB2492">
              <w:rPr>
                <w:rFonts w:ascii="Rupee Foradian" w:eastAsia="Arial Unicode MS" w:hAnsi="Rupee Foradian" w:cs="Arial Unicode MS"/>
                <w:b/>
                <w:bCs/>
                <w:szCs w:val="22"/>
              </w:rPr>
              <w:t>S</w:t>
            </w:r>
            <w:r w:rsidR="00736315">
              <w:rPr>
                <w:rFonts w:ascii="Rupee Foradian" w:eastAsia="Arial Unicode MS" w:hAnsi="Rupee Foradian" w:cs="Arial Unicode MS"/>
                <w:b/>
                <w:bCs/>
                <w:szCs w:val="22"/>
              </w:rPr>
              <w:t>”</w:t>
            </w:r>
          </w:p>
          <w:p w:rsidR="006838F1" w:rsidRDefault="006838F1" w:rsidP="002D5D78">
            <w:pPr>
              <w:spacing w:after="0"/>
              <w:rPr>
                <w:rFonts w:ascii="Rupee Foradian" w:eastAsia="Arial Unicode MS" w:hAnsi="Rupee Foradian" w:cs="Arial Unicode MS"/>
                <w:b/>
                <w:bCs/>
                <w:szCs w:val="22"/>
              </w:rPr>
            </w:pPr>
            <w:r>
              <w:rPr>
                <w:rFonts w:ascii="Rupee Foradian" w:eastAsia="Arial Unicode MS" w:hAnsi="Rupee Foradian" w:cs="Arial Unicode MS"/>
                <w:b/>
                <w:bCs/>
                <w:szCs w:val="22"/>
              </w:rPr>
              <w:t>IInd Envelope:</w:t>
            </w:r>
          </w:p>
          <w:p w:rsidR="00DE73A2" w:rsidRDefault="00DE73A2" w:rsidP="002D5D78">
            <w:pPr>
              <w:spacing w:after="0"/>
              <w:rPr>
                <w:rFonts w:ascii="Rupee Foradian" w:eastAsia="Arial Unicode MS" w:hAnsi="Rupee Foradian" w:cs="Arial Unicode MS"/>
                <w:b/>
                <w:bCs/>
                <w:szCs w:val="22"/>
              </w:rPr>
            </w:pPr>
            <w:r w:rsidRPr="00336AFA">
              <w:rPr>
                <w:rFonts w:ascii="Rupee Foradian" w:eastAsia="Arial Unicode MS" w:hAnsi="Rupee Foradian" w:cs="Arial Unicode MS"/>
                <w:szCs w:val="22"/>
              </w:rPr>
              <w:t xml:space="preserve">Super scribing </w:t>
            </w:r>
            <w:r w:rsidRPr="00336AFA">
              <w:rPr>
                <w:rFonts w:ascii="Rupee Foradian" w:eastAsia="Arial Unicode MS" w:hAnsi="Rupee Foradian" w:cs="Arial Unicode MS"/>
                <w:b/>
                <w:bCs/>
                <w:szCs w:val="22"/>
              </w:rPr>
              <w:t xml:space="preserve">“OFFER </w:t>
            </w:r>
            <w:r>
              <w:rPr>
                <w:rFonts w:ascii="Rupee Foradian" w:eastAsia="Arial Unicode MS" w:hAnsi="Rupee Foradian" w:cs="Arial Unicode MS"/>
                <w:b/>
                <w:bCs/>
                <w:szCs w:val="22"/>
              </w:rPr>
              <w:t xml:space="preserve">for providing Life insurance cover for </w:t>
            </w:r>
            <w:r w:rsidR="006E7196">
              <w:rPr>
                <w:rFonts w:ascii="Rupee Foradian" w:eastAsia="Arial Unicode MS" w:hAnsi="Rupee Foradian" w:cs="Arial Unicode MS"/>
                <w:b/>
                <w:bCs/>
                <w:szCs w:val="22"/>
              </w:rPr>
              <w:t>VTUSGTLIS</w:t>
            </w:r>
            <w:r>
              <w:rPr>
                <w:rFonts w:ascii="Rupee Foradian" w:eastAsia="Arial Unicode MS" w:hAnsi="Rupee Foradian" w:cs="Arial Unicode MS"/>
                <w:b/>
                <w:bCs/>
                <w:szCs w:val="22"/>
              </w:rPr>
              <w:t>”</w:t>
            </w:r>
          </w:p>
          <w:p w:rsidR="006838F1" w:rsidRDefault="006838F1" w:rsidP="002D5D78">
            <w:pPr>
              <w:spacing w:after="0"/>
              <w:rPr>
                <w:rFonts w:ascii="Rupee Foradian" w:eastAsia="Arial Unicode MS" w:hAnsi="Rupee Foradian" w:cs="Arial Unicode MS"/>
                <w:b/>
                <w:bCs/>
                <w:szCs w:val="22"/>
              </w:rPr>
            </w:pPr>
            <w:r>
              <w:rPr>
                <w:rFonts w:ascii="Rupee Foradian" w:eastAsia="Arial Unicode MS" w:hAnsi="Rupee Foradian" w:cs="Arial Unicode MS"/>
                <w:b/>
                <w:bCs/>
                <w:szCs w:val="22"/>
              </w:rPr>
              <w:t>IIIrd Envelope:</w:t>
            </w:r>
          </w:p>
          <w:p w:rsidR="000307B2" w:rsidRDefault="000307B2" w:rsidP="000307B2">
            <w:pPr>
              <w:spacing w:after="0"/>
              <w:rPr>
                <w:rFonts w:ascii="Rupee Foradian" w:eastAsia="Arial Unicode MS" w:hAnsi="Rupee Foradian" w:cs="Arial Unicode MS"/>
                <w:b/>
                <w:bCs/>
                <w:szCs w:val="22"/>
              </w:rPr>
            </w:pPr>
            <w:r w:rsidRPr="00336AFA">
              <w:rPr>
                <w:rFonts w:ascii="Rupee Foradian" w:eastAsia="Arial Unicode MS" w:hAnsi="Rupee Foradian" w:cs="Arial Unicode MS"/>
                <w:szCs w:val="22"/>
              </w:rPr>
              <w:t xml:space="preserve">Super scribing </w:t>
            </w:r>
            <w:r w:rsidRPr="00336AFA">
              <w:rPr>
                <w:rFonts w:ascii="Rupee Foradian" w:eastAsia="Arial Unicode MS" w:hAnsi="Rupee Foradian" w:cs="Arial Unicode MS"/>
                <w:b/>
                <w:bCs/>
                <w:szCs w:val="22"/>
              </w:rPr>
              <w:t xml:space="preserve">“OFFER </w:t>
            </w:r>
            <w:r>
              <w:rPr>
                <w:rFonts w:ascii="Rupee Foradian" w:eastAsia="Arial Unicode MS" w:hAnsi="Rupee Foradian" w:cs="Arial Unicode MS"/>
                <w:b/>
                <w:bCs/>
                <w:szCs w:val="22"/>
              </w:rPr>
              <w:t>for providing Life insurance cover under HOLIS”</w:t>
            </w:r>
          </w:p>
          <w:p w:rsidR="006F694F" w:rsidRPr="00336AFA" w:rsidRDefault="006F694F" w:rsidP="006F694F">
            <w:pPr>
              <w:spacing w:after="0"/>
              <w:rPr>
                <w:rFonts w:ascii="Rupee Foradian" w:eastAsia="Arial Unicode MS" w:hAnsi="Rupee Foradian" w:cs="Arial Unicode MS"/>
                <w:b/>
                <w:bCs/>
                <w:szCs w:val="22"/>
              </w:rPr>
            </w:pPr>
            <w:r>
              <w:rPr>
                <w:rFonts w:ascii="Rupee Foradian" w:eastAsia="Arial Unicode MS" w:hAnsi="Rupee Foradian" w:cs="Arial Unicode MS"/>
                <w:b/>
                <w:bCs/>
                <w:szCs w:val="22"/>
              </w:rPr>
              <w:t>IVth Envelope</w:t>
            </w:r>
            <w:r w:rsidRPr="00336AFA">
              <w:rPr>
                <w:rFonts w:ascii="Rupee Foradian" w:eastAsia="Arial Unicode MS" w:hAnsi="Rupee Foradian" w:cs="Arial Unicode MS"/>
                <w:b/>
                <w:bCs/>
                <w:szCs w:val="22"/>
              </w:rPr>
              <w:t xml:space="preserve">: </w:t>
            </w:r>
          </w:p>
          <w:p w:rsidR="00110FB7" w:rsidRPr="000800D1" w:rsidRDefault="000307B2" w:rsidP="000307B2">
            <w:pPr>
              <w:spacing w:after="0"/>
              <w:rPr>
                <w:rFonts w:ascii="Rupee Foradian" w:eastAsia="Arial Unicode MS" w:hAnsi="Rupee Foradian" w:cs="Arial Unicode MS"/>
                <w:b/>
                <w:bCs/>
                <w:szCs w:val="22"/>
              </w:rPr>
            </w:pPr>
            <w:r w:rsidRPr="00336AFA">
              <w:rPr>
                <w:rFonts w:ascii="Rupee Foradian" w:eastAsia="Arial Unicode MS" w:hAnsi="Rupee Foradian" w:cs="Arial Unicode MS"/>
                <w:szCs w:val="22"/>
              </w:rPr>
              <w:t xml:space="preserve">Super scribing </w:t>
            </w:r>
            <w:r w:rsidRPr="00336AFA">
              <w:rPr>
                <w:rFonts w:ascii="Rupee Foradian" w:eastAsia="Arial Unicode MS" w:hAnsi="Rupee Foradian" w:cs="Arial Unicode MS"/>
                <w:b/>
                <w:bCs/>
                <w:szCs w:val="22"/>
              </w:rPr>
              <w:t xml:space="preserve">“OFFER </w:t>
            </w:r>
            <w:r>
              <w:rPr>
                <w:rFonts w:ascii="Rupee Foradian" w:eastAsia="Arial Unicode MS" w:hAnsi="Rupee Foradian" w:cs="Arial Unicode MS"/>
                <w:b/>
                <w:bCs/>
                <w:szCs w:val="22"/>
              </w:rPr>
              <w:t>for providing Life insurance cover under GISLOH”</w:t>
            </w:r>
          </w:p>
        </w:tc>
      </w:tr>
      <w:tr w:rsidR="006838F1" w:rsidRPr="00336AFA" w:rsidTr="000307B2">
        <w:trPr>
          <w:jc w:val="right"/>
        </w:trPr>
        <w:tc>
          <w:tcPr>
            <w:tcW w:w="3249" w:type="dxa"/>
            <w:tcBorders>
              <w:top w:val="single" w:sz="6" w:space="0" w:color="auto"/>
              <w:left w:val="single" w:sz="6" w:space="0" w:color="auto"/>
              <w:bottom w:val="single" w:sz="6" w:space="0" w:color="auto"/>
              <w:right w:val="single" w:sz="6" w:space="0" w:color="auto"/>
            </w:tcBorders>
          </w:tcPr>
          <w:p w:rsidR="006838F1" w:rsidRPr="00336AFA" w:rsidRDefault="006838F1" w:rsidP="002D5D78">
            <w:pPr>
              <w:pStyle w:val="TableText"/>
              <w:jc w:val="left"/>
              <w:rPr>
                <w:rFonts w:ascii="Rupee Foradian" w:eastAsia="Arial Unicode MS" w:hAnsi="Rupee Foradian" w:cs="Arial Unicode MS"/>
                <w:szCs w:val="22"/>
              </w:rPr>
            </w:pPr>
            <w:r w:rsidRPr="00336AFA">
              <w:rPr>
                <w:rFonts w:ascii="Rupee Foradian" w:eastAsia="Arial Unicode MS" w:hAnsi="Rupee Foradian" w:cs="Arial Unicode MS"/>
                <w:sz w:val="22"/>
                <w:szCs w:val="22"/>
              </w:rPr>
              <w:t xml:space="preserve">Date of opening of </w:t>
            </w:r>
            <w:r w:rsidR="00366E7C">
              <w:rPr>
                <w:rFonts w:ascii="Rupee Foradian" w:eastAsia="Arial Unicode MS" w:hAnsi="Rupee Foradian" w:cs="Arial Unicode MS"/>
                <w:sz w:val="22"/>
                <w:szCs w:val="22"/>
              </w:rPr>
              <w:t xml:space="preserve">Financial </w:t>
            </w:r>
            <w:r w:rsidR="00366E7C" w:rsidRPr="00336AFA">
              <w:rPr>
                <w:rFonts w:ascii="Rupee Foradian" w:eastAsia="Arial Unicode MS" w:hAnsi="Rupee Foradian" w:cs="Arial Unicode MS"/>
                <w:sz w:val="22"/>
                <w:szCs w:val="22"/>
              </w:rPr>
              <w:t>Bids</w:t>
            </w:r>
          </w:p>
        </w:tc>
        <w:tc>
          <w:tcPr>
            <w:tcW w:w="6299" w:type="dxa"/>
            <w:tcBorders>
              <w:top w:val="single" w:sz="6" w:space="0" w:color="auto"/>
              <w:left w:val="single" w:sz="6" w:space="0" w:color="auto"/>
              <w:bottom w:val="single" w:sz="6" w:space="0" w:color="auto"/>
              <w:right w:val="single" w:sz="6" w:space="0" w:color="auto"/>
            </w:tcBorders>
            <w:vAlign w:val="center"/>
          </w:tcPr>
          <w:p w:rsidR="006838F1" w:rsidRPr="00336AFA" w:rsidRDefault="006838F1" w:rsidP="002D5D78">
            <w:pPr>
              <w:pStyle w:val="DefaultText"/>
              <w:rPr>
                <w:rFonts w:ascii="Rupee Foradian" w:eastAsia="Arial Unicode MS" w:hAnsi="Rupee Foradian" w:cs="Arial Unicode MS"/>
                <w:szCs w:val="22"/>
              </w:rPr>
            </w:pPr>
            <w:r w:rsidRPr="00C051E3">
              <w:rPr>
                <w:rFonts w:ascii="Rupee Foradian" w:eastAsia="Arial Unicode MS" w:hAnsi="Rupee Foradian" w:cs="Arial Unicode MS"/>
                <w:b/>
                <w:bCs/>
                <w:iCs/>
                <w:sz w:val="22"/>
                <w:szCs w:val="22"/>
              </w:rPr>
              <w:t>June 2</w:t>
            </w:r>
            <w:r w:rsidR="0037635B">
              <w:rPr>
                <w:rFonts w:ascii="Rupee Foradian" w:eastAsia="Arial Unicode MS" w:hAnsi="Rupee Foradian" w:cs="Arial Unicode MS"/>
                <w:b/>
                <w:bCs/>
                <w:iCs/>
                <w:sz w:val="22"/>
                <w:szCs w:val="22"/>
              </w:rPr>
              <w:t>6</w:t>
            </w:r>
            <w:r w:rsidR="00366E7C">
              <w:rPr>
                <w:rFonts w:ascii="Rupee Foradian" w:eastAsia="Arial Unicode MS" w:hAnsi="Rupee Foradian" w:cs="Arial Unicode MS"/>
                <w:b/>
                <w:bCs/>
                <w:iCs/>
                <w:sz w:val="22"/>
                <w:szCs w:val="22"/>
              </w:rPr>
              <w:t>, 201</w:t>
            </w:r>
            <w:r w:rsidR="0037635B">
              <w:rPr>
                <w:rFonts w:ascii="Rupee Foradian" w:eastAsia="Arial Unicode MS" w:hAnsi="Rupee Foradian" w:cs="Arial Unicode MS"/>
                <w:b/>
                <w:bCs/>
                <w:iCs/>
                <w:sz w:val="22"/>
                <w:szCs w:val="22"/>
              </w:rPr>
              <w:t>9</w:t>
            </w:r>
            <w:r w:rsidR="00366E7C">
              <w:rPr>
                <w:rFonts w:ascii="Rupee Foradian" w:eastAsia="Arial Unicode MS" w:hAnsi="Rupee Foradian" w:cs="Arial Unicode MS"/>
                <w:b/>
                <w:bCs/>
                <w:iCs/>
                <w:sz w:val="22"/>
                <w:szCs w:val="22"/>
              </w:rPr>
              <w:t xml:space="preserve"> at 16 : 0</w:t>
            </w:r>
            <w:r>
              <w:rPr>
                <w:rFonts w:ascii="Rupee Foradian" w:eastAsia="Arial Unicode MS" w:hAnsi="Rupee Foradian" w:cs="Arial Unicode MS"/>
                <w:b/>
                <w:bCs/>
                <w:iCs/>
                <w:sz w:val="22"/>
                <w:szCs w:val="22"/>
              </w:rPr>
              <w:t>0 hrs.</w:t>
            </w:r>
          </w:p>
        </w:tc>
      </w:tr>
      <w:tr w:rsidR="006838F1" w:rsidRPr="00336AFA" w:rsidTr="000307B2">
        <w:trPr>
          <w:jc w:val="right"/>
        </w:trPr>
        <w:tc>
          <w:tcPr>
            <w:tcW w:w="3249" w:type="dxa"/>
            <w:tcBorders>
              <w:top w:val="single" w:sz="6" w:space="0" w:color="auto"/>
              <w:left w:val="single" w:sz="6" w:space="0" w:color="auto"/>
              <w:bottom w:val="single" w:sz="6" w:space="0" w:color="auto"/>
              <w:right w:val="single" w:sz="6" w:space="0" w:color="auto"/>
            </w:tcBorders>
          </w:tcPr>
          <w:p w:rsidR="006838F1" w:rsidRPr="00336AFA" w:rsidRDefault="006838F1" w:rsidP="002D5D78">
            <w:pPr>
              <w:pStyle w:val="TableText"/>
              <w:jc w:val="left"/>
              <w:rPr>
                <w:rFonts w:ascii="Rupee Foradian" w:eastAsia="Arial Unicode MS" w:hAnsi="Rupee Foradian" w:cs="Arial Unicode MS"/>
                <w:szCs w:val="22"/>
              </w:rPr>
            </w:pPr>
            <w:r w:rsidRPr="00336AFA">
              <w:rPr>
                <w:rFonts w:ascii="Rupee Foradian" w:eastAsia="Arial Unicode MS" w:hAnsi="Rupee Foradian" w:cs="Arial Unicode MS"/>
                <w:sz w:val="22"/>
                <w:szCs w:val="22"/>
              </w:rPr>
              <w:t>Contact Details</w:t>
            </w:r>
          </w:p>
        </w:tc>
        <w:tc>
          <w:tcPr>
            <w:tcW w:w="6299" w:type="dxa"/>
            <w:tcBorders>
              <w:top w:val="single" w:sz="6" w:space="0" w:color="auto"/>
              <w:left w:val="single" w:sz="6" w:space="0" w:color="auto"/>
              <w:bottom w:val="single" w:sz="6" w:space="0" w:color="auto"/>
              <w:right w:val="single" w:sz="6" w:space="0" w:color="auto"/>
            </w:tcBorders>
          </w:tcPr>
          <w:tbl>
            <w:tblPr>
              <w:tblStyle w:val="TableGrid"/>
              <w:tblW w:w="0" w:type="auto"/>
              <w:tblLook w:val="04A0" w:firstRow="1" w:lastRow="0" w:firstColumn="1" w:lastColumn="0" w:noHBand="0" w:noVBand="1"/>
            </w:tblPr>
            <w:tblGrid>
              <w:gridCol w:w="1251"/>
              <w:gridCol w:w="907"/>
              <w:gridCol w:w="1616"/>
              <w:gridCol w:w="2299"/>
            </w:tblGrid>
            <w:tr w:rsidR="000307B2" w:rsidRPr="00A04ADA" w:rsidTr="000307B2">
              <w:trPr>
                <w:trHeight w:val="183"/>
              </w:trPr>
              <w:tc>
                <w:tcPr>
                  <w:tcW w:w="0" w:type="auto"/>
                </w:tcPr>
                <w:p w:rsidR="000307B2" w:rsidRPr="000307B2" w:rsidRDefault="000307B2" w:rsidP="000307B2">
                  <w:pPr>
                    <w:spacing w:line="360" w:lineRule="auto"/>
                    <w:jc w:val="both"/>
                    <w:rPr>
                      <w:rFonts w:ascii="Rupee Foradian" w:eastAsia="Arial Unicode MS" w:hAnsi="Rupee Foradian" w:cs="Arial Unicode MS"/>
                      <w:b/>
                      <w:bCs/>
                      <w:noProof/>
                      <w:sz w:val="22"/>
                      <w:szCs w:val="22"/>
                    </w:rPr>
                  </w:pPr>
                  <w:r w:rsidRPr="000307B2">
                    <w:rPr>
                      <w:rFonts w:ascii="Rupee Foradian" w:eastAsia="Arial Unicode MS" w:hAnsi="Rupee Foradian" w:cs="Arial Unicode MS"/>
                      <w:b/>
                      <w:bCs/>
                      <w:noProof/>
                      <w:sz w:val="22"/>
                      <w:szCs w:val="22"/>
                    </w:rPr>
                    <w:t>Name</w:t>
                  </w:r>
                </w:p>
              </w:tc>
              <w:tc>
                <w:tcPr>
                  <w:tcW w:w="0" w:type="auto"/>
                </w:tcPr>
                <w:p w:rsidR="000307B2" w:rsidRPr="000307B2" w:rsidRDefault="000307B2" w:rsidP="000307B2">
                  <w:pPr>
                    <w:spacing w:line="360" w:lineRule="auto"/>
                    <w:jc w:val="both"/>
                    <w:rPr>
                      <w:rFonts w:ascii="Rupee Foradian" w:eastAsia="Arial Unicode MS" w:hAnsi="Rupee Foradian" w:cs="Arial Unicode MS"/>
                      <w:b/>
                      <w:bCs/>
                      <w:noProof/>
                      <w:sz w:val="22"/>
                      <w:szCs w:val="22"/>
                    </w:rPr>
                  </w:pPr>
                  <w:r w:rsidRPr="000307B2">
                    <w:rPr>
                      <w:rFonts w:ascii="Rupee Foradian" w:eastAsia="Arial Unicode MS" w:hAnsi="Rupee Foradian" w:cs="Arial Unicode MS"/>
                      <w:b/>
                      <w:bCs/>
                      <w:noProof/>
                      <w:sz w:val="22"/>
                      <w:szCs w:val="22"/>
                    </w:rPr>
                    <w:t>Desig.</w:t>
                  </w:r>
                </w:p>
              </w:tc>
              <w:tc>
                <w:tcPr>
                  <w:tcW w:w="0" w:type="auto"/>
                </w:tcPr>
                <w:p w:rsidR="000307B2" w:rsidRPr="000307B2" w:rsidRDefault="000307B2" w:rsidP="000307B2">
                  <w:pPr>
                    <w:spacing w:line="360" w:lineRule="auto"/>
                    <w:jc w:val="both"/>
                    <w:rPr>
                      <w:rFonts w:ascii="Rupee Foradian" w:eastAsia="Arial Unicode MS" w:hAnsi="Rupee Foradian" w:cs="Arial Unicode MS"/>
                      <w:b/>
                      <w:bCs/>
                      <w:noProof/>
                      <w:sz w:val="22"/>
                      <w:szCs w:val="22"/>
                    </w:rPr>
                  </w:pPr>
                  <w:r w:rsidRPr="000307B2">
                    <w:rPr>
                      <w:rFonts w:ascii="Rupee Foradian" w:eastAsia="Arial Unicode MS" w:hAnsi="Rupee Foradian" w:cs="Arial Unicode MS"/>
                      <w:b/>
                      <w:bCs/>
                      <w:noProof/>
                      <w:sz w:val="22"/>
                      <w:szCs w:val="22"/>
                    </w:rPr>
                    <w:t>Mobile No.</w:t>
                  </w:r>
                </w:p>
              </w:tc>
              <w:tc>
                <w:tcPr>
                  <w:tcW w:w="0" w:type="auto"/>
                </w:tcPr>
                <w:p w:rsidR="000307B2" w:rsidRPr="000307B2" w:rsidRDefault="000307B2" w:rsidP="000307B2">
                  <w:pPr>
                    <w:spacing w:line="360" w:lineRule="auto"/>
                    <w:jc w:val="both"/>
                    <w:rPr>
                      <w:rFonts w:ascii="Rupee Foradian" w:eastAsia="Arial Unicode MS" w:hAnsi="Rupee Foradian" w:cs="Arial Unicode MS"/>
                      <w:b/>
                      <w:bCs/>
                      <w:noProof/>
                      <w:sz w:val="22"/>
                      <w:szCs w:val="22"/>
                    </w:rPr>
                  </w:pPr>
                  <w:r w:rsidRPr="000307B2">
                    <w:rPr>
                      <w:rFonts w:ascii="Rupee Foradian" w:eastAsia="Arial Unicode MS" w:hAnsi="Rupee Foradian" w:cs="Arial Unicode MS"/>
                      <w:b/>
                      <w:bCs/>
                      <w:noProof/>
                      <w:sz w:val="22"/>
                      <w:szCs w:val="22"/>
                    </w:rPr>
                    <w:t>Email ID</w:t>
                  </w:r>
                </w:p>
              </w:tc>
            </w:tr>
            <w:tr w:rsidR="000307B2" w:rsidRPr="00A04ADA" w:rsidTr="000307B2">
              <w:tc>
                <w:tcPr>
                  <w:tcW w:w="0" w:type="auto"/>
                  <w:shd w:val="clear" w:color="auto" w:fill="auto"/>
                </w:tcPr>
                <w:p w:rsidR="000307B2" w:rsidRPr="0049118A" w:rsidRDefault="000307B2" w:rsidP="000307B2">
                  <w:pPr>
                    <w:spacing w:line="360" w:lineRule="auto"/>
                    <w:jc w:val="both"/>
                    <w:rPr>
                      <w:rFonts w:ascii="Rupee Foradian" w:eastAsia="Arial Unicode MS" w:hAnsi="Rupee Foradian" w:cs="Arial Unicode MS"/>
                      <w:noProof/>
                      <w:sz w:val="22"/>
                      <w:szCs w:val="22"/>
                    </w:rPr>
                  </w:pPr>
                  <w:r w:rsidRPr="0049118A">
                    <w:rPr>
                      <w:rFonts w:ascii="Rupee Foradian" w:eastAsia="Arial Unicode MS" w:hAnsi="Rupee Foradian" w:cs="Arial Unicode MS"/>
                      <w:noProof/>
                      <w:sz w:val="22"/>
                      <w:szCs w:val="22"/>
                    </w:rPr>
                    <w:t>Ashoo Tewari</w:t>
                  </w:r>
                </w:p>
              </w:tc>
              <w:tc>
                <w:tcPr>
                  <w:tcW w:w="0" w:type="auto"/>
                </w:tcPr>
                <w:p w:rsidR="000307B2" w:rsidRPr="0049118A" w:rsidRDefault="000307B2" w:rsidP="000307B2">
                  <w:pPr>
                    <w:spacing w:line="360" w:lineRule="auto"/>
                    <w:jc w:val="both"/>
                    <w:rPr>
                      <w:rFonts w:ascii="Rupee Foradian" w:eastAsia="Arial Unicode MS" w:hAnsi="Rupee Foradian" w:cs="Arial Unicode MS"/>
                      <w:noProof/>
                      <w:sz w:val="22"/>
                      <w:szCs w:val="22"/>
                    </w:rPr>
                  </w:pPr>
                  <w:r w:rsidRPr="0049118A">
                    <w:rPr>
                      <w:rFonts w:ascii="Rupee Foradian" w:eastAsia="Arial Unicode MS" w:hAnsi="Rupee Foradian" w:cs="Arial Unicode MS"/>
                      <w:noProof/>
                      <w:sz w:val="22"/>
                      <w:szCs w:val="22"/>
                    </w:rPr>
                    <w:t>DGM</w:t>
                  </w:r>
                </w:p>
              </w:tc>
              <w:tc>
                <w:tcPr>
                  <w:tcW w:w="0" w:type="auto"/>
                </w:tcPr>
                <w:p w:rsidR="000307B2" w:rsidRPr="0049118A" w:rsidRDefault="00FB2492" w:rsidP="000307B2">
                  <w:pPr>
                    <w:spacing w:line="360" w:lineRule="auto"/>
                    <w:jc w:val="both"/>
                    <w:rPr>
                      <w:rFonts w:ascii="Rupee Foradian" w:eastAsia="Arial Unicode MS" w:hAnsi="Rupee Foradian" w:cs="Arial Unicode MS"/>
                      <w:noProof/>
                      <w:sz w:val="22"/>
                      <w:szCs w:val="22"/>
                    </w:rPr>
                  </w:pPr>
                  <w:hyperlink r:id="rId8" w:history="1">
                    <w:r w:rsidR="000307B2" w:rsidRPr="0049118A">
                      <w:rPr>
                        <w:rFonts w:ascii="Rupee Foradian" w:eastAsia="Arial Unicode MS" w:hAnsi="Rupee Foradian" w:cs="Arial Unicode MS"/>
                        <w:noProof/>
                        <w:sz w:val="22"/>
                        <w:szCs w:val="22"/>
                      </w:rPr>
                      <w:t>9984565222</w:t>
                    </w:r>
                  </w:hyperlink>
                </w:p>
              </w:tc>
              <w:tc>
                <w:tcPr>
                  <w:tcW w:w="0" w:type="auto"/>
                </w:tcPr>
                <w:p w:rsidR="000307B2" w:rsidRPr="0049118A" w:rsidRDefault="00FB2492" w:rsidP="000307B2">
                  <w:pPr>
                    <w:spacing w:line="360" w:lineRule="auto"/>
                    <w:jc w:val="both"/>
                    <w:rPr>
                      <w:rFonts w:ascii="Rupee Foradian" w:eastAsia="Arial Unicode MS" w:hAnsi="Rupee Foradian" w:cs="Arial Unicode MS"/>
                      <w:noProof/>
                      <w:sz w:val="22"/>
                      <w:szCs w:val="22"/>
                    </w:rPr>
                  </w:pPr>
                  <w:hyperlink r:id="rId9" w:history="1">
                    <w:r w:rsidR="000307B2" w:rsidRPr="0049118A">
                      <w:rPr>
                        <w:rFonts w:ascii="Rupee Foradian" w:eastAsia="Arial Unicode MS" w:hAnsi="Rupee Foradian" w:cs="Arial Unicode MS"/>
                        <w:noProof/>
                        <w:sz w:val="22"/>
                        <w:szCs w:val="22"/>
                      </w:rPr>
                      <w:t>ashoot@sidbi.in</w:t>
                    </w:r>
                  </w:hyperlink>
                </w:p>
              </w:tc>
            </w:tr>
            <w:tr w:rsidR="000307B2" w:rsidRPr="00A04ADA" w:rsidTr="000307B2">
              <w:tc>
                <w:tcPr>
                  <w:tcW w:w="0" w:type="auto"/>
                  <w:shd w:val="clear" w:color="auto" w:fill="auto"/>
                </w:tcPr>
                <w:p w:rsidR="000307B2" w:rsidRPr="0049118A" w:rsidRDefault="000307B2" w:rsidP="000307B2">
                  <w:pPr>
                    <w:spacing w:line="360" w:lineRule="auto"/>
                    <w:jc w:val="both"/>
                    <w:rPr>
                      <w:rFonts w:ascii="Rupee Foradian" w:eastAsia="Arial Unicode MS" w:hAnsi="Rupee Foradian" w:cs="Arial Unicode MS"/>
                      <w:noProof/>
                      <w:sz w:val="22"/>
                      <w:szCs w:val="22"/>
                    </w:rPr>
                  </w:pPr>
                  <w:r w:rsidRPr="0049118A">
                    <w:rPr>
                      <w:rFonts w:ascii="Rupee Foradian" w:eastAsia="Arial Unicode MS" w:hAnsi="Rupee Foradian" w:cs="Arial Unicode MS"/>
                      <w:noProof/>
                      <w:sz w:val="22"/>
                      <w:szCs w:val="22"/>
                    </w:rPr>
                    <w:t>Manoj Kumar Gautam</w:t>
                  </w:r>
                </w:p>
              </w:tc>
              <w:tc>
                <w:tcPr>
                  <w:tcW w:w="0" w:type="auto"/>
                </w:tcPr>
                <w:p w:rsidR="000307B2" w:rsidRPr="0049118A" w:rsidRDefault="000307B2" w:rsidP="000307B2">
                  <w:pPr>
                    <w:spacing w:line="360" w:lineRule="auto"/>
                    <w:jc w:val="both"/>
                    <w:rPr>
                      <w:rFonts w:ascii="Rupee Foradian" w:eastAsia="Arial Unicode MS" w:hAnsi="Rupee Foradian" w:cs="Arial Unicode MS"/>
                      <w:noProof/>
                      <w:sz w:val="22"/>
                      <w:szCs w:val="22"/>
                    </w:rPr>
                  </w:pPr>
                  <w:r w:rsidRPr="0049118A">
                    <w:rPr>
                      <w:rFonts w:ascii="Rupee Foradian" w:eastAsia="Arial Unicode MS" w:hAnsi="Rupee Foradian" w:cs="Arial Unicode MS"/>
                      <w:noProof/>
                      <w:sz w:val="22"/>
                      <w:szCs w:val="22"/>
                    </w:rPr>
                    <w:t>AGM</w:t>
                  </w:r>
                </w:p>
              </w:tc>
              <w:tc>
                <w:tcPr>
                  <w:tcW w:w="0" w:type="auto"/>
                </w:tcPr>
                <w:p w:rsidR="000307B2" w:rsidRPr="0049118A" w:rsidRDefault="000307B2" w:rsidP="000307B2">
                  <w:pPr>
                    <w:spacing w:line="360" w:lineRule="auto"/>
                    <w:jc w:val="both"/>
                    <w:rPr>
                      <w:rFonts w:ascii="Rupee Foradian" w:eastAsia="Arial Unicode MS" w:hAnsi="Rupee Foradian" w:cs="Arial Unicode MS"/>
                      <w:noProof/>
                      <w:sz w:val="22"/>
                      <w:szCs w:val="22"/>
                    </w:rPr>
                  </w:pPr>
                  <w:r w:rsidRPr="0049118A">
                    <w:rPr>
                      <w:rFonts w:ascii="Rupee Foradian" w:eastAsia="Arial Unicode MS" w:hAnsi="Rupee Foradian" w:cs="Arial Unicode MS"/>
                      <w:noProof/>
                      <w:sz w:val="22"/>
                      <w:szCs w:val="22"/>
                    </w:rPr>
                    <w:t>9001012864</w:t>
                  </w:r>
                </w:p>
              </w:tc>
              <w:tc>
                <w:tcPr>
                  <w:tcW w:w="0" w:type="auto"/>
                </w:tcPr>
                <w:p w:rsidR="000307B2" w:rsidRPr="0049118A" w:rsidRDefault="00FB2492" w:rsidP="000307B2">
                  <w:pPr>
                    <w:spacing w:line="360" w:lineRule="auto"/>
                    <w:jc w:val="both"/>
                    <w:rPr>
                      <w:rFonts w:ascii="Rupee Foradian" w:eastAsia="Arial Unicode MS" w:hAnsi="Rupee Foradian" w:cs="Arial Unicode MS"/>
                      <w:noProof/>
                      <w:sz w:val="22"/>
                      <w:szCs w:val="22"/>
                    </w:rPr>
                  </w:pPr>
                  <w:hyperlink r:id="rId10" w:history="1">
                    <w:r w:rsidR="000307B2" w:rsidRPr="0049118A">
                      <w:rPr>
                        <w:rFonts w:ascii="Rupee Foradian" w:eastAsia="Arial Unicode MS" w:hAnsi="Rupee Foradian" w:cs="Arial Unicode MS"/>
                        <w:noProof/>
                        <w:sz w:val="22"/>
                        <w:szCs w:val="22"/>
                      </w:rPr>
                      <w:t>mgautam@sidbi.in</w:t>
                    </w:r>
                  </w:hyperlink>
                </w:p>
              </w:tc>
            </w:tr>
            <w:tr w:rsidR="000307B2" w:rsidRPr="00A04ADA" w:rsidTr="000307B2">
              <w:tc>
                <w:tcPr>
                  <w:tcW w:w="0" w:type="auto"/>
                </w:tcPr>
                <w:p w:rsidR="000307B2" w:rsidRPr="0049118A" w:rsidRDefault="000307B2" w:rsidP="000307B2">
                  <w:pPr>
                    <w:spacing w:line="360" w:lineRule="auto"/>
                    <w:jc w:val="both"/>
                    <w:rPr>
                      <w:rFonts w:ascii="Rupee Foradian" w:eastAsia="Arial Unicode MS" w:hAnsi="Rupee Foradian" w:cs="Arial Unicode MS"/>
                      <w:noProof/>
                      <w:sz w:val="22"/>
                      <w:szCs w:val="22"/>
                    </w:rPr>
                  </w:pPr>
                  <w:r w:rsidRPr="0049118A">
                    <w:rPr>
                      <w:rFonts w:ascii="Rupee Foradian" w:eastAsia="Arial Unicode MS" w:hAnsi="Rupee Foradian" w:cs="Arial Unicode MS"/>
                      <w:noProof/>
                      <w:sz w:val="22"/>
                      <w:szCs w:val="22"/>
                    </w:rPr>
                    <w:t>Chandan Kumar</w:t>
                  </w:r>
                </w:p>
              </w:tc>
              <w:tc>
                <w:tcPr>
                  <w:tcW w:w="0" w:type="auto"/>
                </w:tcPr>
                <w:p w:rsidR="000307B2" w:rsidRPr="0049118A" w:rsidRDefault="000307B2" w:rsidP="000307B2">
                  <w:pPr>
                    <w:spacing w:line="360" w:lineRule="auto"/>
                    <w:jc w:val="both"/>
                    <w:rPr>
                      <w:rFonts w:ascii="Rupee Foradian" w:eastAsia="Arial Unicode MS" w:hAnsi="Rupee Foradian" w:cs="Arial Unicode MS"/>
                      <w:noProof/>
                      <w:sz w:val="22"/>
                      <w:szCs w:val="22"/>
                    </w:rPr>
                  </w:pPr>
                  <w:r w:rsidRPr="0049118A">
                    <w:rPr>
                      <w:rFonts w:ascii="Rupee Foradian" w:eastAsia="Arial Unicode MS" w:hAnsi="Rupee Foradian" w:cs="Arial Unicode MS"/>
                      <w:noProof/>
                      <w:sz w:val="22"/>
                      <w:szCs w:val="22"/>
                    </w:rPr>
                    <w:t>AM</w:t>
                  </w:r>
                </w:p>
              </w:tc>
              <w:tc>
                <w:tcPr>
                  <w:tcW w:w="0" w:type="auto"/>
                </w:tcPr>
                <w:p w:rsidR="000307B2" w:rsidRPr="0049118A" w:rsidRDefault="000307B2" w:rsidP="000307B2">
                  <w:pPr>
                    <w:spacing w:line="360" w:lineRule="auto"/>
                    <w:jc w:val="both"/>
                    <w:rPr>
                      <w:rFonts w:ascii="Rupee Foradian" w:eastAsia="Arial Unicode MS" w:hAnsi="Rupee Foradian" w:cs="Arial Unicode MS"/>
                      <w:noProof/>
                      <w:sz w:val="22"/>
                      <w:szCs w:val="22"/>
                    </w:rPr>
                  </w:pPr>
                  <w:r w:rsidRPr="0049118A">
                    <w:rPr>
                      <w:rFonts w:ascii="Rupee Foradian" w:eastAsia="Arial Unicode MS" w:hAnsi="Rupee Foradian" w:cs="Arial Unicode MS"/>
                      <w:noProof/>
                      <w:sz w:val="22"/>
                      <w:szCs w:val="22"/>
                    </w:rPr>
                    <w:t>8860905388</w:t>
                  </w:r>
                </w:p>
              </w:tc>
              <w:tc>
                <w:tcPr>
                  <w:tcW w:w="0" w:type="auto"/>
                </w:tcPr>
                <w:p w:rsidR="000307B2" w:rsidRPr="0049118A" w:rsidRDefault="00FB2492" w:rsidP="000307B2">
                  <w:pPr>
                    <w:spacing w:line="360" w:lineRule="auto"/>
                    <w:jc w:val="both"/>
                    <w:rPr>
                      <w:rFonts w:ascii="Rupee Foradian" w:eastAsia="Arial Unicode MS" w:hAnsi="Rupee Foradian" w:cs="Arial Unicode MS"/>
                      <w:noProof/>
                      <w:sz w:val="22"/>
                      <w:szCs w:val="22"/>
                    </w:rPr>
                  </w:pPr>
                  <w:hyperlink r:id="rId11" w:history="1">
                    <w:r w:rsidR="000307B2" w:rsidRPr="0049118A">
                      <w:rPr>
                        <w:rFonts w:ascii="Rupee Foradian" w:eastAsia="Arial Unicode MS" w:hAnsi="Rupee Foradian" w:cs="Arial Unicode MS"/>
                        <w:noProof/>
                        <w:sz w:val="22"/>
                        <w:szCs w:val="22"/>
                      </w:rPr>
                      <w:t>chandank@sidbi.in</w:t>
                    </w:r>
                  </w:hyperlink>
                </w:p>
              </w:tc>
            </w:tr>
          </w:tbl>
          <w:p w:rsidR="006838F1" w:rsidRPr="00336AFA" w:rsidRDefault="006838F1" w:rsidP="002D5D78">
            <w:pPr>
              <w:numPr>
                <w:ilvl w:val="12"/>
                <w:numId w:val="0"/>
              </w:numPr>
              <w:spacing w:after="0"/>
              <w:jc w:val="both"/>
              <w:rPr>
                <w:rFonts w:ascii="Rupee Foradian" w:eastAsia="Arial Unicode MS" w:hAnsi="Rupee Foradian" w:cs="Arial Unicode MS"/>
                <w:szCs w:val="22"/>
              </w:rPr>
            </w:pPr>
          </w:p>
        </w:tc>
      </w:tr>
    </w:tbl>
    <w:p w:rsidR="006838F1" w:rsidRPr="00336AFA" w:rsidRDefault="006838F1" w:rsidP="006838F1">
      <w:pPr>
        <w:pStyle w:val="Heading1"/>
        <w:keepNext/>
        <w:keepLines/>
        <w:numPr>
          <w:ilvl w:val="0"/>
          <w:numId w:val="1"/>
        </w:numPr>
        <w:spacing w:before="140"/>
        <w:rPr>
          <w:rFonts w:ascii="Rupee Foradian" w:eastAsia="Arial Unicode MS" w:hAnsi="Rupee Foradian" w:cs="Arial Unicode MS"/>
          <w:sz w:val="22"/>
          <w:szCs w:val="22"/>
        </w:rPr>
      </w:pPr>
      <w:r w:rsidRPr="00336AFA">
        <w:rPr>
          <w:rFonts w:ascii="Rupee Foradian" w:eastAsia="Arial Unicode MS" w:hAnsi="Rupee Foradian" w:cs="Arial Unicode MS"/>
          <w:b/>
          <w:bCs/>
          <w:smallCaps/>
          <w:sz w:val="22"/>
          <w:szCs w:val="22"/>
        </w:rPr>
        <w:t xml:space="preserve">Instruction to </w:t>
      </w:r>
      <w:r>
        <w:rPr>
          <w:rFonts w:ascii="Rupee Foradian" w:eastAsia="Arial Unicode MS" w:hAnsi="Rupee Foradian" w:cs="Arial Unicode MS"/>
          <w:b/>
          <w:bCs/>
          <w:smallCaps/>
          <w:sz w:val="22"/>
          <w:szCs w:val="22"/>
        </w:rPr>
        <w:t>Insurance Company</w:t>
      </w:r>
    </w:p>
    <w:p w:rsidR="006838F1" w:rsidRPr="00336AFA" w:rsidRDefault="006838F1" w:rsidP="00494F52">
      <w:pPr>
        <w:pStyle w:val="Heading2"/>
        <w:keepLines/>
        <w:spacing w:before="120" w:line="360" w:lineRule="auto"/>
        <w:ind w:left="990" w:hanging="630"/>
        <w:jc w:val="both"/>
        <w:rPr>
          <w:rFonts w:ascii="Rupee Foradian" w:eastAsia="Arial Unicode MS" w:hAnsi="Rupee Foradian" w:cs="Arial Unicode MS"/>
          <w:b w:val="0"/>
          <w:bCs w:val="0"/>
          <w:sz w:val="22"/>
          <w:szCs w:val="22"/>
        </w:rPr>
      </w:pPr>
      <w:r w:rsidRPr="00336AFA">
        <w:rPr>
          <w:rFonts w:ascii="Rupee Foradian" w:eastAsia="Arial Unicode MS" w:hAnsi="Rupee Foradian" w:cs="Arial Unicode MS"/>
          <w:b w:val="0"/>
          <w:bCs w:val="0"/>
          <w:sz w:val="22"/>
          <w:szCs w:val="22"/>
        </w:rPr>
        <w:t xml:space="preserve">3.1. </w:t>
      </w:r>
      <w:r w:rsidR="00736315">
        <w:rPr>
          <w:rFonts w:ascii="Rupee Foradian" w:eastAsia="Arial Unicode MS" w:hAnsi="Rupee Foradian" w:cs="Arial Unicode MS"/>
          <w:b w:val="0"/>
          <w:bCs w:val="0"/>
          <w:sz w:val="22"/>
          <w:szCs w:val="22"/>
        </w:rPr>
        <w:t>Insurance Company</w:t>
      </w:r>
      <w:r w:rsidRPr="00336AFA">
        <w:rPr>
          <w:rFonts w:ascii="Rupee Foradian" w:eastAsia="Arial Unicode MS" w:hAnsi="Rupee Foradian" w:cs="Arial Unicode MS"/>
          <w:b w:val="0"/>
          <w:bCs w:val="0"/>
          <w:sz w:val="22"/>
          <w:szCs w:val="22"/>
        </w:rPr>
        <w:t xml:space="preserve"> are advised to study the </w:t>
      </w:r>
      <w:r w:rsidR="00736315">
        <w:rPr>
          <w:rFonts w:ascii="Rupee Foradian" w:eastAsia="Arial Unicode MS" w:hAnsi="Rupee Foradian" w:cs="Arial Unicode MS"/>
          <w:b w:val="0"/>
          <w:bCs w:val="0"/>
          <w:sz w:val="22"/>
          <w:szCs w:val="22"/>
        </w:rPr>
        <w:t xml:space="preserve">terms and conditions carefully. </w:t>
      </w:r>
      <w:r w:rsidRPr="00336AFA">
        <w:rPr>
          <w:rFonts w:ascii="Rupee Foradian" w:eastAsia="Arial Unicode MS" w:hAnsi="Rupee Foradian" w:cs="Arial Unicode MS"/>
          <w:b w:val="0"/>
          <w:bCs w:val="0"/>
          <w:sz w:val="22"/>
          <w:szCs w:val="22"/>
        </w:rPr>
        <w:t xml:space="preserve">Submission of bids shall be deemed to have been done after careful study and examination of the </w:t>
      </w:r>
      <w:r w:rsidR="00736315">
        <w:rPr>
          <w:rFonts w:ascii="Rupee Foradian" w:eastAsia="Arial Unicode MS" w:hAnsi="Rupee Foradian" w:cs="Arial Unicode MS"/>
          <w:b w:val="0"/>
          <w:bCs w:val="0"/>
          <w:sz w:val="22"/>
          <w:szCs w:val="22"/>
        </w:rPr>
        <w:t xml:space="preserve">terms and conditions </w:t>
      </w:r>
      <w:r w:rsidRPr="00336AFA">
        <w:rPr>
          <w:rFonts w:ascii="Rupee Foradian" w:eastAsia="Arial Unicode MS" w:hAnsi="Rupee Foradian" w:cs="Arial Unicode MS"/>
          <w:b w:val="0"/>
          <w:bCs w:val="0"/>
          <w:sz w:val="22"/>
          <w:szCs w:val="22"/>
        </w:rPr>
        <w:t>with full understanding of its implications.</w:t>
      </w:r>
    </w:p>
    <w:p w:rsidR="006838F1" w:rsidRPr="00336AFA" w:rsidRDefault="006838F1" w:rsidP="00494F52">
      <w:pPr>
        <w:pStyle w:val="Heading2"/>
        <w:keepNext w:val="0"/>
        <w:tabs>
          <w:tab w:val="left" w:pos="360"/>
        </w:tabs>
        <w:spacing w:before="120" w:line="360" w:lineRule="auto"/>
        <w:ind w:left="990" w:hanging="630"/>
        <w:jc w:val="both"/>
        <w:rPr>
          <w:rFonts w:ascii="Rupee Foradian" w:eastAsia="Arial Unicode MS" w:hAnsi="Rupee Foradian" w:cs="Arial Unicode MS"/>
          <w:b w:val="0"/>
          <w:bCs w:val="0"/>
          <w:sz w:val="22"/>
          <w:szCs w:val="22"/>
        </w:rPr>
      </w:pPr>
      <w:r w:rsidRPr="00336AFA">
        <w:rPr>
          <w:rFonts w:ascii="Rupee Foradian" w:eastAsia="Arial Unicode MS" w:hAnsi="Rupee Foradian" w:cs="Arial Unicode MS"/>
          <w:b w:val="0"/>
          <w:bCs w:val="0"/>
          <w:sz w:val="22"/>
          <w:szCs w:val="22"/>
        </w:rPr>
        <w:t xml:space="preserve">3.2.  Any clarification to be sought by the </w:t>
      </w:r>
      <w:r w:rsidR="00736315">
        <w:rPr>
          <w:rFonts w:ascii="Rupee Foradian" w:eastAsia="Arial Unicode MS" w:hAnsi="Rupee Foradian" w:cs="Arial Unicode MS"/>
          <w:b w:val="0"/>
          <w:bCs w:val="0"/>
          <w:sz w:val="22"/>
          <w:szCs w:val="22"/>
        </w:rPr>
        <w:t>Insurance Company</w:t>
      </w:r>
      <w:r w:rsidRPr="00336AFA">
        <w:rPr>
          <w:rFonts w:ascii="Rupee Foradian" w:eastAsia="Arial Unicode MS" w:hAnsi="Rupee Foradian" w:cs="Arial Unicode MS"/>
          <w:b w:val="0"/>
          <w:bCs w:val="0"/>
          <w:sz w:val="22"/>
          <w:szCs w:val="22"/>
        </w:rPr>
        <w:t xml:space="preserve"> should be done on or before the stipulated date.</w:t>
      </w:r>
    </w:p>
    <w:p w:rsidR="006838F1" w:rsidRPr="00336AFA" w:rsidRDefault="006838F1" w:rsidP="00494F52">
      <w:pPr>
        <w:pStyle w:val="Heading2"/>
        <w:keepNext w:val="0"/>
        <w:tabs>
          <w:tab w:val="left" w:pos="810"/>
          <w:tab w:val="left" w:pos="990"/>
        </w:tabs>
        <w:spacing w:before="120" w:line="360" w:lineRule="auto"/>
        <w:ind w:left="990" w:hanging="990"/>
        <w:jc w:val="both"/>
        <w:rPr>
          <w:rFonts w:ascii="Rupee Foradian" w:eastAsia="Arial Unicode MS" w:hAnsi="Rupee Foradian" w:cs="Arial Unicode MS"/>
          <w:b w:val="0"/>
          <w:bCs w:val="0"/>
          <w:sz w:val="22"/>
          <w:szCs w:val="22"/>
        </w:rPr>
      </w:pPr>
      <w:r w:rsidRPr="00336AFA">
        <w:rPr>
          <w:rFonts w:ascii="Rupee Foradian" w:eastAsia="Arial Unicode MS" w:hAnsi="Rupee Foradian" w:cs="Arial Unicode MS"/>
          <w:b w:val="0"/>
          <w:bCs w:val="0"/>
          <w:sz w:val="22"/>
          <w:szCs w:val="22"/>
        </w:rPr>
        <w:t xml:space="preserve">     3.3. At any time prior to the deadline for submission of Bids, the Bank, for any                  reason, may  modify the Bidding Document, by amendment.</w:t>
      </w:r>
    </w:p>
    <w:p w:rsidR="006838F1" w:rsidRPr="00336AFA" w:rsidRDefault="006838F1" w:rsidP="00494F52">
      <w:pPr>
        <w:pStyle w:val="Heading2"/>
        <w:keepNext w:val="0"/>
        <w:spacing w:before="120" w:line="360" w:lineRule="auto"/>
        <w:ind w:left="900" w:hanging="900"/>
        <w:jc w:val="both"/>
        <w:rPr>
          <w:rFonts w:ascii="Rupee Foradian" w:eastAsia="Arial Unicode MS" w:hAnsi="Rupee Foradian" w:cs="Arial Unicode MS"/>
          <w:b w:val="0"/>
          <w:bCs w:val="0"/>
          <w:sz w:val="22"/>
          <w:szCs w:val="22"/>
        </w:rPr>
      </w:pPr>
      <w:r w:rsidRPr="00336AFA">
        <w:rPr>
          <w:rFonts w:ascii="Rupee Foradian" w:eastAsia="Arial Unicode MS" w:hAnsi="Rupee Foradian" w:cs="Arial Unicode MS"/>
          <w:b w:val="0"/>
          <w:bCs w:val="0"/>
          <w:sz w:val="22"/>
          <w:szCs w:val="22"/>
        </w:rPr>
        <w:t xml:space="preserve">     3.4. </w:t>
      </w:r>
      <w:r>
        <w:rPr>
          <w:rFonts w:ascii="Rupee Foradian" w:eastAsia="Arial Unicode MS" w:hAnsi="Rupee Foradian" w:cs="Arial Unicode MS"/>
          <w:b w:val="0"/>
          <w:bCs w:val="0"/>
          <w:sz w:val="22"/>
          <w:szCs w:val="22"/>
        </w:rPr>
        <w:tab/>
      </w:r>
      <w:r w:rsidRPr="00336AFA">
        <w:rPr>
          <w:rFonts w:ascii="Rupee Foradian" w:eastAsia="Arial Unicode MS" w:hAnsi="Rupee Foradian" w:cs="Arial Unicode MS"/>
          <w:b w:val="0"/>
          <w:bCs w:val="0"/>
          <w:sz w:val="22"/>
          <w:szCs w:val="22"/>
        </w:rPr>
        <w:t>Amendment, if any, shall be hosted on SIDBI Website (www.sidbi.in)</w:t>
      </w:r>
      <w:r>
        <w:rPr>
          <w:rFonts w:ascii="Rupee Foradian" w:eastAsia="Arial Unicode MS" w:hAnsi="Rupee Foradian" w:cs="Arial Unicode MS"/>
          <w:b w:val="0"/>
          <w:bCs w:val="0"/>
          <w:sz w:val="22"/>
          <w:szCs w:val="22"/>
        </w:rPr>
        <w:t xml:space="preserve"> and at </w:t>
      </w:r>
      <w:r>
        <w:rPr>
          <w:rFonts w:ascii="Rupee Foradian" w:hAnsi="Rupee Foradian"/>
          <w:color w:val="000000"/>
          <w:sz w:val="20"/>
        </w:rPr>
        <w:t>CPP Portal (</w:t>
      </w:r>
      <w:hyperlink r:id="rId12" w:history="1">
        <w:r w:rsidRPr="00C626A7">
          <w:rPr>
            <w:rStyle w:val="Hyperlink"/>
            <w:rFonts w:ascii="Rupee Foradian" w:hAnsi="Rupee Foradian"/>
            <w:sz w:val="20"/>
          </w:rPr>
          <w:t>http://eprocure</w:t>
        </w:r>
      </w:hyperlink>
      <w:r>
        <w:rPr>
          <w:rFonts w:ascii="Rupee Foradian" w:hAnsi="Rupee Foradian"/>
          <w:color w:val="000000"/>
          <w:sz w:val="20"/>
        </w:rPr>
        <w:t>.gov.in/)</w:t>
      </w:r>
      <w:r w:rsidRPr="00336AFA">
        <w:rPr>
          <w:rFonts w:ascii="Rupee Foradian" w:eastAsia="Arial Unicode MS" w:hAnsi="Rupee Foradian" w:cs="Arial Unicode MS"/>
          <w:b w:val="0"/>
          <w:bCs w:val="0"/>
          <w:sz w:val="22"/>
          <w:szCs w:val="22"/>
        </w:rPr>
        <w:t>.</w:t>
      </w:r>
    </w:p>
    <w:p w:rsidR="006838F1" w:rsidRPr="00336AFA" w:rsidRDefault="006838F1" w:rsidP="00494F52">
      <w:pPr>
        <w:pStyle w:val="Heading2"/>
        <w:keepNext w:val="0"/>
        <w:spacing w:before="120" w:line="360" w:lineRule="auto"/>
        <w:ind w:left="900" w:hanging="900"/>
        <w:jc w:val="both"/>
        <w:rPr>
          <w:rFonts w:ascii="Rupee Foradian" w:eastAsia="Arial Unicode MS" w:hAnsi="Rupee Foradian" w:cs="Arial Unicode MS"/>
          <w:b w:val="0"/>
          <w:bCs w:val="0"/>
          <w:sz w:val="22"/>
          <w:szCs w:val="22"/>
        </w:rPr>
      </w:pPr>
      <w:r w:rsidRPr="00336AFA">
        <w:rPr>
          <w:rFonts w:ascii="Rupee Foradian" w:eastAsia="Arial Unicode MS" w:hAnsi="Rupee Foradian" w:cs="Arial Unicode MS"/>
          <w:b w:val="0"/>
          <w:bCs w:val="0"/>
          <w:sz w:val="22"/>
          <w:szCs w:val="22"/>
        </w:rPr>
        <w:t xml:space="preserve">     3.5.</w:t>
      </w:r>
      <w:r>
        <w:rPr>
          <w:rFonts w:ascii="Rupee Foradian" w:eastAsia="Arial Unicode MS" w:hAnsi="Rupee Foradian" w:cs="Arial Unicode MS"/>
          <w:b w:val="0"/>
          <w:bCs w:val="0"/>
          <w:sz w:val="22"/>
          <w:szCs w:val="22"/>
        </w:rPr>
        <w:tab/>
      </w:r>
      <w:r w:rsidRPr="00336AFA">
        <w:rPr>
          <w:rFonts w:ascii="Rupee Foradian" w:eastAsia="Arial Unicode MS" w:hAnsi="Rupee Foradian" w:cs="Arial Unicode MS"/>
          <w:b w:val="0"/>
          <w:bCs w:val="0"/>
          <w:sz w:val="22"/>
          <w:szCs w:val="22"/>
        </w:rPr>
        <w:t xml:space="preserve">In case of any clarification required by SIDBI to assist in the examination, evaluation and comparison of bids, SIDBI may, at its discretion, ask the </w:t>
      </w:r>
      <w:r w:rsidR="00736315">
        <w:rPr>
          <w:rFonts w:ascii="Rupee Foradian" w:eastAsia="Arial Unicode MS" w:hAnsi="Rupee Foradian" w:cs="Arial Unicode MS"/>
          <w:b w:val="0"/>
          <w:bCs w:val="0"/>
          <w:sz w:val="22"/>
          <w:szCs w:val="22"/>
        </w:rPr>
        <w:t>Insurance Company</w:t>
      </w:r>
      <w:r w:rsidRPr="00336AFA">
        <w:rPr>
          <w:rFonts w:ascii="Rupee Foradian" w:eastAsia="Arial Unicode MS" w:hAnsi="Rupee Foradian" w:cs="Arial Unicode MS"/>
          <w:b w:val="0"/>
          <w:bCs w:val="0"/>
          <w:sz w:val="22"/>
          <w:szCs w:val="22"/>
        </w:rPr>
        <w:t xml:space="preserve"> for clarification. </w:t>
      </w:r>
    </w:p>
    <w:p w:rsidR="006838F1" w:rsidRPr="00336AFA" w:rsidRDefault="006838F1" w:rsidP="00494F52">
      <w:pPr>
        <w:pStyle w:val="Heading2"/>
        <w:keepNext w:val="0"/>
        <w:spacing w:before="120" w:line="360" w:lineRule="auto"/>
        <w:ind w:left="900" w:hanging="900"/>
        <w:jc w:val="both"/>
        <w:rPr>
          <w:rFonts w:ascii="Rupee Foradian" w:eastAsia="Arial Unicode MS" w:hAnsi="Rupee Foradian" w:cs="Arial Unicode MS"/>
          <w:b w:val="0"/>
          <w:bCs w:val="0"/>
          <w:sz w:val="22"/>
          <w:szCs w:val="22"/>
        </w:rPr>
      </w:pPr>
      <w:r w:rsidRPr="00336AFA">
        <w:rPr>
          <w:rFonts w:ascii="Rupee Foradian" w:eastAsia="Arial Unicode MS" w:hAnsi="Rupee Foradian" w:cs="Arial Unicode MS"/>
          <w:b w:val="0"/>
          <w:bCs w:val="0"/>
          <w:sz w:val="22"/>
          <w:szCs w:val="22"/>
        </w:rPr>
        <w:lastRenderedPageBreak/>
        <w:t xml:space="preserve">     3.</w:t>
      </w:r>
      <w:r>
        <w:rPr>
          <w:rFonts w:ascii="Rupee Foradian" w:eastAsia="Arial Unicode MS" w:hAnsi="Rupee Foradian" w:cs="Arial Unicode MS"/>
          <w:b w:val="0"/>
          <w:bCs w:val="0"/>
          <w:sz w:val="22"/>
          <w:szCs w:val="22"/>
        </w:rPr>
        <w:t>6.</w:t>
      </w:r>
      <w:r>
        <w:rPr>
          <w:rFonts w:ascii="Rupee Foradian" w:eastAsia="Arial Unicode MS" w:hAnsi="Rupee Foradian" w:cs="Arial Unicode MS"/>
          <w:b w:val="0"/>
          <w:bCs w:val="0"/>
          <w:sz w:val="22"/>
          <w:szCs w:val="22"/>
        </w:rPr>
        <w:tab/>
        <w:t>R</w:t>
      </w:r>
      <w:r w:rsidRPr="00336AFA">
        <w:rPr>
          <w:rFonts w:ascii="Rupee Foradian" w:eastAsia="Arial Unicode MS" w:hAnsi="Rupee Foradian" w:cs="Arial Unicode MS"/>
          <w:b w:val="0"/>
          <w:bCs w:val="0"/>
          <w:sz w:val="22"/>
          <w:szCs w:val="22"/>
        </w:rPr>
        <w:t xml:space="preserve">epresentative (only one person per </w:t>
      </w:r>
      <w:r w:rsidR="00736315">
        <w:rPr>
          <w:rFonts w:ascii="Rupee Foradian" w:eastAsia="Arial Unicode MS" w:hAnsi="Rupee Foradian" w:cs="Arial Unicode MS"/>
          <w:b w:val="0"/>
          <w:bCs w:val="0"/>
          <w:sz w:val="22"/>
          <w:szCs w:val="22"/>
        </w:rPr>
        <w:t>Insurance Company</w:t>
      </w:r>
      <w:r w:rsidRPr="00336AFA">
        <w:rPr>
          <w:rFonts w:ascii="Rupee Foradian" w:eastAsia="Arial Unicode MS" w:hAnsi="Rupee Foradian" w:cs="Arial Unicode MS"/>
          <w:b w:val="0"/>
          <w:bCs w:val="0"/>
          <w:sz w:val="22"/>
          <w:szCs w:val="22"/>
        </w:rPr>
        <w:t>)</w:t>
      </w:r>
      <w:r w:rsidR="00736315">
        <w:rPr>
          <w:rFonts w:ascii="Rupee Foradian" w:eastAsia="Arial Unicode MS" w:hAnsi="Rupee Foradian" w:cs="Arial Unicode MS"/>
          <w:b w:val="0"/>
          <w:bCs w:val="0"/>
          <w:sz w:val="22"/>
          <w:szCs w:val="22"/>
        </w:rPr>
        <w:t xml:space="preserve"> of Insurance Company</w:t>
      </w:r>
      <w:r>
        <w:rPr>
          <w:rFonts w:ascii="Rupee Foradian" w:eastAsia="Arial Unicode MS" w:hAnsi="Rupee Foradian" w:cs="Arial Unicode MS"/>
          <w:b w:val="0"/>
          <w:bCs w:val="0"/>
          <w:sz w:val="22"/>
          <w:szCs w:val="22"/>
        </w:rPr>
        <w:t xml:space="preserve"> may make it convenient to be </w:t>
      </w:r>
      <w:r w:rsidRPr="00336AFA">
        <w:rPr>
          <w:rFonts w:ascii="Rupee Foradian" w:eastAsia="Arial Unicode MS" w:hAnsi="Rupee Foradian" w:cs="Arial Unicode MS"/>
          <w:b w:val="0"/>
          <w:bCs w:val="0"/>
          <w:sz w:val="22"/>
          <w:szCs w:val="22"/>
        </w:rPr>
        <w:t xml:space="preserve">present at the venue of opening of Bids. </w:t>
      </w:r>
    </w:p>
    <w:p w:rsidR="006838F1" w:rsidRPr="00336AFA" w:rsidRDefault="006838F1" w:rsidP="00494F52">
      <w:pPr>
        <w:pStyle w:val="Heading2"/>
        <w:keepNext w:val="0"/>
        <w:tabs>
          <w:tab w:val="left" w:pos="900"/>
        </w:tabs>
        <w:spacing w:before="120" w:line="360" w:lineRule="auto"/>
        <w:ind w:left="900" w:hanging="540"/>
        <w:jc w:val="both"/>
        <w:rPr>
          <w:rFonts w:ascii="Rupee Foradian" w:eastAsia="Arial Unicode MS" w:hAnsi="Rupee Foradian" w:cs="Arial Unicode MS"/>
          <w:b w:val="0"/>
          <w:bCs w:val="0"/>
          <w:sz w:val="22"/>
          <w:szCs w:val="22"/>
        </w:rPr>
      </w:pPr>
      <w:r>
        <w:rPr>
          <w:rFonts w:ascii="Rupee Foradian" w:eastAsia="Arial Unicode MS" w:hAnsi="Rupee Foradian" w:cs="Arial Unicode MS"/>
          <w:b w:val="0"/>
          <w:bCs w:val="0"/>
          <w:sz w:val="22"/>
          <w:szCs w:val="22"/>
        </w:rPr>
        <w:t>3.7</w:t>
      </w:r>
      <w:r w:rsidRPr="00336AFA">
        <w:rPr>
          <w:rFonts w:ascii="Rupee Foradian" w:eastAsia="Arial Unicode MS" w:hAnsi="Rupee Foradian" w:cs="Arial Unicode MS"/>
          <w:b w:val="0"/>
          <w:bCs w:val="0"/>
          <w:sz w:val="22"/>
          <w:szCs w:val="22"/>
        </w:rPr>
        <w:t xml:space="preserve">. The  envelopes should clearly indicate the Name and Address of the Service   Provider. </w:t>
      </w:r>
    </w:p>
    <w:p w:rsidR="006838F1" w:rsidRDefault="006838F1" w:rsidP="00494F52">
      <w:pPr>
        <w:pStyle w:val="Heading2"/>
        <w:keepNext w:val="0"/>
        <w:tabs>
          <w:tab w:val="left" w:pos="360"/>
          <w:tab w:val="left" w:pos="720"/>
        </w:tabs>
        <w:spacing w:before="120" w:line="360" w:lineRule="auto"/>
        <w:ind w:left="900" w:hanging="900"/>
        <w:jc w:val="both"/>
        <w:rPr>
          <w:rFonts w:ascii="Rupee Foradian" w:eastAsia="Arial Unicode MS" w:hAnsi="Rupee Foradian" w:cs="Arial Unicode MS"/>
          <w:b w:val="0"/>
          <w:bCs w:val="0"/>
          <w:sz w:val="22"/>
          <w:szCs w:val="22"/>
        </w:rPr>
      </w:pPr>
      <w:r>
        <w:rPr>
          <w:rFonts w:ascii="Rupee Foradian" w:eastAsia="Arial Unicode MS" w:hAnsi="Rupee Foradian" w:cs="Arial Unicode MS"/>
          <w:b w:val="0"/>
          <w:bCs w:val="0"/>
          <w:sz w:val="22"/>
          <w:szCs w:val="22"/>
        </w:rPr>
        <w:t xml:space="preserve">     3.8</w:t>
      </w:r>
      <w:r w:rsidRPr="00336AFA">
        <w:rPr>
          <w:rFonts w:ascii="Rupee Foradian" w:eastAsia="Arial Unicode MS" w:hAnsi="Rupee Foradian" w:cs="Arial Unicode MS"/>
          <w:b w:val="0"/>
          <w:bCs w:val="0"/>
          <w:sz w:val="22"/>
          <w:szCs w:val="22"/>
        </w:rPr>
        <w:t xml:space="preserve">. The </w:t>
      </w:r>
      <w:r w:rsidR="00736315">
        <w:rPr>
          <w:rFonts w:ascii="Rupee Foradian" w:eastAsia="Arial Unicode MS" w:hAnsi="Rupee Foradian" w:cs="Arial Unicode MS"/>
          <w:b w:val="0"/>
          <w:bCs w:val="0"/>
          <w:sz w:val="22"/>
          <w:szCs w:val="22"/>
        </w:rPr>
        <w:t>Insurance Company</w:t>
      </w:r>
      <w:r w:rsidRPr="00336AFA">
        <w:rPr>
          <w:rFonts w:ascii="Rupee Foradian" w:eastAsia="Arial Unicode MS" w:hAnsi="Rupee Foradian" w:cs="Arial Unicode MS"/>
          <w:b w:val="0"/>
          <w:bCs w:val="0"/>
          <w:sz w:val="22"/>
          <w:szCs w:val="22"/>
        </w:rPr>
        <w:t xml:space="preserve"> shall bear all the costs associated with the preparation and submission of the bid and SIDBI will in no case be responsible or liable for those costs, regardless of the conduct or the outcome of the tendering process. </w:t>
      </w:r>
    </w:p>
    <w:p w:rsidR="006838F1" w:rsidRPr="00336AFA" w:rsidRDefault="006838F1" w:rsidP="006838F1">
      <w:pPr>
        <w:pStyle w:val="Heading2"/>
        <w:keepNext w:val="0"/>
        <w:tabs>
          <w:tab w:val="left" w:pos="900"/>
        </w:tabs>
        <w:spacing w:before="120"/>
        <w:ind w:left="360"/>
        <w:jc w:val="both"/>
        <w:rPr>
          <w:rFonts w:ascii="Rupee Foradian" w:eastAsia="Arial Unicode MS" w:hAnsi="Rupee Foradian" w:cs="Arial Unicode MS"/>
          <w:b w:val="0"/>
          <w:bCs w:val="0"/>
          <w:sz w:val="22"/>
          <w:szCs w:val="22"/>
        </w:rPr>
      </w:pPr>
      <w:r w:rsidRPr="00336AFA">
        <w:rPr>
          <w:rFonts w:ascii="Rupee Foradian" w:eastAsia="Arial Unicode MS" w:hAnsi="Rupee Foradian" w:cs="Arial Unicode MS"/>
          <w:b w:val="0"/>
          <w:bCs w:val="0"/>
          <w:sz w:val="22"/>
          <w:szCs w:val="22"/>
        </w:rPr>
        <w:t>3.</w:t>
      </w:r>
      <w:r>
        <w:rPr>
          <w:rFonts w:ascii="Rupee Foradian" w:eastAsia="Arial Unicode MS" w:hAnsi="Rupee Foradian" w:cs="Arial Unicode MS"/>
          <w:b w:val="0"/>
          <w:bCs w:val="0"/>
          <w:sz w:val="22"/>
          <w:szCs w:val="22"/>
        </w:rPr>
        <w:t>9</w:t>
      </w:r>
      <w:r w:rsidRPr="00336AFA">
        <w:rPr>
          <w:rFonts w:ascii="Rupee Foradian" w:eastAsia="Arial Unicode MS" w:hAnsi="Rupee Foradian" w:cs="Arial Unicode MS"/>
          <w:b w:val="0"/>
          <w:bCs w:val="0"/>
          <w:sz w:val="22"/>
          <w:szCs w:val="22"/>
        </w:rPr>
        <w:t>. Modification And/Or Withdrawal of Bids:</w:t>
      </w:r>
    </w:p>
    <w:p w:rsidR="006838F1" w:rsidRPr="00336AFA" w:rsidRDefault="006838F1" w:rsidP="00494F52">
      <w:pPr>
        <w:numPr>
          <w:ilvl w:val="12"/>
          <w:numId w:val="0"/>
        </w:numPr>
        <w:spacing w:before="120" w:line="360" w:lineRule="auto"/>
        <w:ind w:left="900"/>
        <w:jc w:val="both"/>
        <w:rPr>
          <w:rFonts w:ascii="Rupee Foradian" w:eastAsia="Arial Unicode MS" w:hAnsi="Rupee Foradian" w:cs="Arial Unicode MS"/>
          <w:szCs w:val="22"/>
        </w:rPr>
      </w:pPr>
      <w:r w:rsidRPr="00336AFA">
        <w:rPr>
          <w:rFonts w:ascii="Rupee Foradian" w:eastAsia="Arial Unicode MS" w:hAnsi="Rupee Foradian" w:cs="Arial Unicode MS"/>
          <w:szCs w:val="22"/>
        </w:rPr>
        <w:t xml:space="preserve">Bids once submitted will be treated, as final and no further correspondence in this regard will be entertained. No </w:t>
      </w:r>
      <w:r w:rsidR="00736315">
        <w:rPr>
          <w:rFonts w:ascii="Rupee Foradian" w:eastAsia="Arial Unicode MS" w:hAnsi="Rupee Foradian" w:cs="Arial Unicode MS"/>
          <w:szCs w:val="22"/>
        </w:rPr>
        <w:t>Insurance Company</w:t>
      </w:r>
      <w:r w:rsidRPr="00336AFA">
        <w:rPr>
          <w:rFonts w:ascii="Rupee Foradian" w:eastAsia="Arial Unicode MS" w:hAnsi="Rupee Foradian" w:cs="Arial Unicode MS"/>
          <w:szCs w:val="22"/>
        </w:rPr>
        <w:t xml:space="preserve"> shall be allowed to withdraw the bid</w:t>
      </w:r>
      <w:r w:rsidR="00DB4982">
        <w:rPr>
          <w:rFonts w:ascii="Rupee Foradian" w:eastAsia="Arial Unicode MS" w:hAnsi="Rupee Foradian" w:cs="Arial Unicode MS"/>
          <w:szCs w:val="22"/>
        </w:rPr>
        <w:t xml:space="preserve">. </w:t>
      </w:r>
      <w:r w:rsidRPr="00336AFA">
        <w:rPr>
          <w:rFonts w:ascii="Rupee Foradian" w:eastAsia="Arial Unicode MS" w:hAnsi="Rupee Foradian" w:cs="Arial Unicode MS"/>
          <w:szCs w:val="22"/>
        </w:rPr>
        <w:t xml:space="preserve">SIDBI has the right to reject any or all the bids received without assigning any reason whatsoever. SIDBI shall not be responsible for non-receipt / </w:t>
      </w:r>
      <w:r w:rsidR="00E731BF" w:rsidRPr="00336AFA">
        <w:rPr>
          <w:rFonts w:ascii="Rupee Foradian" w:eastAsia="Arial Unicode MS" w:hAnsi="Rupee Foradian" w:cs="Arial Unicode MS"/>
          <w:szCs w:val="22"/>
        </w:rPr>
        <w:t>no</w:t>
      </w:r>
      <w:r w:rsidR="00E731BF">
        <w:rPr>
          <w:rFonts w:ascii="Rupee Foradian" w:eastAsia="Arial Unicode MS" w:hAnsi="Rupee Foradian" w:cs="Arial Unicode MS"/>
          <w:szCs w:val="22"/>
        </w:rPr>
        <w:t>n-</w:t>
      </w:r>
      <w:r w:rsidR="00E731BF" w:rsidRPr="00336AFA">
        <w:rPr>
          <w:rFonts w:ascii="Rupee Foradian" w:eastAsia="Arial Unicode MS" w:hAnsi="Rupee Foradian" w:cs="Arial Unicode MS"/>
          <w:szCs w:val="22"/>
        </w:rPr>
        <w:t>delivery</w:t>
      </w:r>
      <w:r w:rsidRPr="00336AFA">
        <w:rPr>
          <w:rFonts w:ascii="Rupee Foradian" w:eastAsia="Arial Unicode MS" w:hAnsi="Rupee Foradian" w:cs="Arial Unicode MS"/>
          <w:szCs w:val="22"/>
        </w:rPr>
        <w:t xml:space="preserve"> of the bid documents due to any reason whatsoever.</w:t>
      </w:r>
      <w:r>
        <w:rPr>
          <w:rFonts w:ascii="Rupee Foradian" w:eastAsia="Arial Unicode MS" w:hAnsi="Rupee Foradian" w:cs="Arial Unicode MS"/>
          <w:szCs w:val="22"/>
        </w:rPr>
        <w:t xml:space="preserve">  </w:t>
      </w:r>
    </w:p>
    <w:p w:rsidR="006838F1" w:rsidRPr="00336AFA" w:rsidRDefault="006838F1" w:rsidP="006838F1">
      <w:pPr>
        <w:pStyle w:val="Heading1"/>
        <w:numPr>
          <w:ilvl w:val="0"/>
          <w:numId w:val="1"/>
        </w:numPr>
        <w:spacing w:before="140"/>
        <w:jc w:val="both"/>
        <w:rPr>
          <w:rFonts w:ascii="Rupee Foradian" w:eastAsia="Arial Unicode MS" w:hAnsi="Rupee Foradian" w:cs="Arial Unicode MS"/>
          <w:sz w:val="22"/>
          <w:szCs w:val="22"/>
        </w:rPr>
      </w:pPr>
      <w:r w:rsidRPr="00336AFA">
        <w:rPr>
          <w:rFonts w:ascii="Rupee Foradian" w:eastAsia="Arial Unicode MS" w:hAnsi="Rupee Foradian" w:cs="Arial Unicode MS"/>
          <w:b/>
          <w:bCs/>
          <w:smallCaps/>
          <w:sz w:val="22"/>
          <w:szCs w:val="22"/>
        </w:rPr>
        <w:t>Tender Methodology, Bid Evaluation &amp; Award of Contract:</w:t>
      </w:r>
    </w:p>
    <w:p w:rsidR="006838F1" w:rsidRPr="00DB4982" w:rsidRDefault="006838F1" w:rsidP="00DB4982">
      <w:pPr>
        <w:pStyle w:val="Heading1"/>
        <w:tabs>
          <w:tab w:val="left" w:pos="360"/>
          <w:tab w:val="left" w:pos="900"/>
        </w:tabs>
        <w:spacing w:before="140" w:line="360" w:lineRule="auto"/>
        <w:ind w:left="900" w:hanging="900"/>
        <w:jc w:val="both"/>
        <w:rPr>
          <w:rFonts w:ascii="Rupee Foradian" w:eastAsia="Arial Unicode MS" w:hAnsi="Rupee Foradian" w:cs="Arial Unicode MS"/>
          <w:bCs/>
          <w:sz w:val="22"/>
          <w:szCs w:val="22"/>
        </w:rPr>
      </w:pPr>
      <w:r w:rsidRPr="00336AFA">
        <w:rPr>
          <w:rFonts w:ascii="Rupee Foradian" w:eastAsia="Arial Unicode MS" w:hAnsi="Rupee Foradian" w:cs="Arial Unicode MS"/>
          <w:bCs/>
          <w:smallCaps/>
          <w:sz w:val="22"/>
          <w:szCs w:val="22"/>
        </w:rPr>
        <w:tab/>
        <w:t xml:space="preserve">4.1. </w:t>
      </w:r>
      <w:r w:rsidR="00736315">
        <w:rPr>
          <w:rFonts w:ascii="Rupee Foradian" w:eastAsia="Arial Unicode MS" w:hAnsi="Rupee Foradian" w:cs="Arial Unicode MS"/>
          <w:bCs/>
          <w:sz w:val="22"/>
          <w:szCs w:val="22"/>
        </w:rPr>
        <w:t>Insurance Company</w:t>
      </w:r>
      <w:r>
        <w:rPr>
          <w:rFonts w:ascii="Rupee Foradian" w:eastAsia="Arial Unicode MS" w:hAnsi="Rupee Foradian" w:cs="Arial Unicode MS"/>
          <w:bCs/>
          <w:sz w:val="22"/>
          <w:szCs w:val="22"/>
        </w:rPr>
        <w:t xml:space="preserve"> will submit the price bid in the prescribed format enclosed at </w:t>
      </w:r>
      <w:r w:rsidRPr="00C051E3">
        <w:rPr>
          <w:rFonts w:ascii="Rupee Foradian" w:eastAsia="Arial Unicode MS" w:hAnsi="Rupee Foradian" w:cs="Arial Unicode MS"/>
          <w:b/>
          <w:sz w:val="22"/>
          <w:szCs w:val="22"/>
        </w:rPr>
        <w:t>Annexure I</w:t>
      </w:r>
      <w:r w:rsidR="00366E7C">
        <w:rPr>
          <w:rFonts w:ascii="Rupee Foradian" w:eastAsia="Arial Unicode MS" w:hAnsi="Rupee Foradian" w:cs="Arial Unicode MS"/>
          <w:b/>
          <w:sz w:val="22"/>
          <w:szCs w:val="22"/>
        </w:rPr>
        <w:t>I</w:t>
      </w:r>
      <w:r>
        <w:rPr>
          <w:rFonts w:ascii="Rupee Foradian" w:eastAsia="Arial Unicode MS" w:hAnsi="Rupee Foradian" w:cs="Arial Unicode MS"/>
          <w:bCs/>
          <w:sz w:val="22"/>
          <w:szCs w:val="22"/>
        </w:rPr>
        <w:t xml:space="preserve"> in three separate sealed covers for each type of risk cover superscribing as under :</w:t>
      </w:r>
    </w:p>
    <w:p w:rsidR="006E7196" w:rsidRPr="00336AFA" w:rsidRDefault="006E7196" w:rsidP="006E7196">
      <w:pPr>
        <w:spacing w:after="0"/>
        <w:jc w:val="both"/>
        <w:rPr>
          <w:rFonts w:ascii="Rupee Foradian" w:eastAsia="Arial Unicode MS" w:hAnsi="Rupee Foradian" w:cs="Arial Unicode MS"/>
          <w:b/>
          <w:bCs/>
          <w:szCs w:val="22"/>
        </w:rPr>
      </w:pPr>
      <w:r>
        <w:rPr>
          <w:rFonts w:ascii="Rupee Foradian" w:eastAsia="Arial Unicode MS" w:hAnsi="Rupee Foradian" w:cs="Arial Unicode MS"/>
          <w:b/>
          <w:bCs/>
          <w:szCs w:val="22"/>
        </w:rPr>
        <w:t>Ist Envelope</w:t>
      </w:r>
      <w:r w:rsidRPr="00336AFA">
        <w:rPr>
          <w:rFonts w:ascii="Rupee Foradian" w:eastAsia="Arial Unicode MS" w:hAnsi="Rupee Foradian" w:cs="Arial Unicode MS"/>
          <w:b/>
          <w:bCs/>
          <w:szCs w:val="22"/>
        </w:rPr>
        <w:t xml:space="preserve">: </w:t>
      </w:r>
    </w:p>
    <w:p w:rsidR="006E7196" w:rsidRDefault="006E7196" w:rsidP="006E7196">
      <w:pPr>
        <w:spacing w:after="0"/>
        <w:jc w:val="both"/>
        <w:rPr>
          <w:rFonts w:ascii="Rupee Foradian" w:eastAsia="Arial Unicode MS" w:hAnsi="Rupee Foradian" w:cs="Arial Unicode MS"/>
          <w:b/>
          <w:bCs/>
          <w:szCs w:val="22"/>
        </w:rPr>
      </w:pPr>
      <w:r w:rsidRPr="00336AFA">
        <w:rPr>
          <w:rFonts w:ascii="Rupee Foradian" w:eastAsia="Arial Unicode MS" w:hAnsi="Rupee Foradian" w:cs="Arial Unicode MS"/>
          <w:szCs w:val="22"/>
        </w:rPr>
        <w:t xml:space="preserve">Super scribing </w:t>
      </w:r>
      <w:r w:rsidRPr="00336AFA">
        <w:rPr>
          <w:rFonts w:ascii="Rupee Foradian" w:eastAsia="Arial Unicode MS" w:hAnsi="Rupee Foradian" w:cs="Arial Unicode MS"/>
          <w:b/>
          <w:bCs/>
          <w:szCs w:val="22"/>
        </w:rPr>
        <w:t xml:space="preserve">“OFFER </w:t>
      </w:r>
      <w:r>
        <w:rPr>
          <w:rFonts w:ascii="Rupee Foradian" w:eastAsia="Arial Unicode MS" w:hAnsi="Rupee Foradian" w:cs="Arial Unicode MS"/>
          <w:b/>
          <w:bCs/>
          <w:szCs w:val="22"/>
        </w:rPr>
        <w:t>for providing Life insurance cover under GTLI</w:t>
      </w:r>
      <w:r w:rsidR="00FB2492">
        <w:rPr>
          <w:rFonts w:ascii="Rupee Foradian" w:eastAsia="Arial Unicode MS" w:hAnsi="Rupee Foradian" w:cs="Arial Unicode MS"/>
          <w:b/>
          <w:bCs/>
          <w:szCs w:val="22"/>
        </w:rPr>
        <w:t>S</w:t>
      </w:r>
      <w:bookmarkStart w:id="0" w:name="_GoBack"/>
      <w:bookmarkEnd w:id="0"/>
      <w:r>
        <w:rPr>
          <w:rFonts w:ascii="Rupee Foradian" w:eastAsia="Arial Unicode MS" w:hAnsi="Rupee Foradian" w:cs="Arial Unicode MS"/>
          <w:b/>
          <w:bCs/>
          <w:szCs w:val="22"/>
        </w:rPr>
        <w:t>”</w:t>
      </w:r>
    </w:p>
    <w:p w:rsidR="006E7196" w:rsidRDefault="006E7196" w:rsidP="006E7196">
      <w:pPr>
        <w:spacing w:after="0"/>
        <w:jc w:val="both"/>
        <w:rPr>
          <w:rFonts w:ascii="Rupee Foradian" w:eastAsia="Arial Unicode MS" w:hAnsi="Rupee Foradian" w:cs="Arial Unicode MS"/>
          <w:b/>
          <w:bCs/>
          <w:szCs w:val="22"/>
        </w:rPr>
      </w:pPr>
      <w:r>
        <w:rPr>
          <w:rFonts w:ascii="Rupee Foradian" w:eastAsia="Arial Unicode MS" w:hAnsi="Rupee Foradian" w:cs="Arial Unicode MS"/>
          <w:b/>
          <w:bCs/>
          <w:szCs w:val="22"/>
        </w:rPr>
        <w:t>IInd Envelope:</w:t>
      </w:r>
    </w:p>
    <w:p w:rsidR="006E7196" w:rsidRDefault="006E7196" w:rsidP="006E7196">
      <w:pPr>
        <w:spacing w:after="0"/>
        <w:jc w:val="both"/>
        <w:rPr>
          <w:rFonts w:ascii="Rupee Foradian" w:eastAsia="Arial Unicode MS" w:hAnsi="Rupee Foradian" w:cs="Arial Unicode MS"/>
          <w:b/>
          <w:bCs/>
          <w:szCs w:val="22"/>
        </w:rPr>
      </w:pPr>
      <w:r w:rsidRPr="00336AFA">
        <w:rPr>
          <w:rFonts w:ascii="Rupee Foradian" w:eastAsia="Arial Unicode MS" w:hAnsi="Rupee Foradian" w:cs="Arial Unicode MS"/>
          <w:szCs w:val="22"/>
        </w:rPr>
        <w:t xml:space="preserve">Super scribing </w:t>
      </w:r>
      <w:r w:rsidRPr="00336AFA">
        <w:rPr>
          <w:rFonts w:ascii="Rupee Foradian" w:eastAsia="Arial Unicode MS" w:hAnsi="Rupee Foradian" w:cs="Arial Unicode MS"/>
          <w:b/>
          <w:bCs/>
          <w:szCs w:val="22"/>
        </w:rPr>
        <w:t xml:space="preserve">“OFFER </w:t>
      </w:r>
      <w:r>
        <w:rPr>
          <w:rFonts w:ascii="Rupee Foradian" w:eastAsia="Arial Unicode MS" w:hAnsi="Rupee Foradian" w:cs="Arial Unicode MS"/>
          <w:b/>
          <w:bCs/>
          <w:szCs w:val="22"/>
        </w:rPr>
        <w:t>for providing Life insurance cover for VTUSGTLIS”</w:t>
      </w:r>
    </w:p>
    <w:p w:rsidR="006E7196" w:rsidRDefault="006E7196" w:rsidP="006E7196">
      <w:pPr>
        <w:spacing w:after="0"/>
        <w:jc w:val="both"/>
        <w:rPr>
          <w:rFonts w:ascii="Rupee Foradian" w:eastAsia="Arial Unicode MS" w:hAnsi="Rupee Foradian" w:cs="Arial Unicode MS"/>
          <w:b/>
          <w:bCs/>
          <w:szCs w:val="22"/>
        </w:rPr>
      </w:pPr>
      <w:r>
        <w:rPr>
          <w:rFonts w:ascii="Rupee Foradian" w:eastAsia="Arial Unicode MS" w:hAnsi="Rupee Foradian" w:cs="Arial Unicode MS"/>
          <w:b/>
          <w:bCs/>
          <w:szCs w:val="22"/>
        </w:rPr>
        <w:t>IIIrd Envelope:</w:t>
      </w:r>
    </w:p>
    <w:p w:rsidR="006E7196" w:rsidRDefault="006E7196" w:rsidP="006E7196">
      <w:pPr>
        <w:spacing w:after="0"/>
        <w:jc w:val="both"/>
        <w:rPr>
          <w:rFonts w:ascii="Rupee Foradian" w:eastAsia="Arial Unicode MS" w:hAnsi="Rupee Foradian" w:cs="Arial Unicode MS"/>
          <w:b/>
          <w:bCs/>
          <w:szCs w:val="22"/>
        </w:rPr>
      </w:pPr>
      <w:r w:rsidRPr="00336AFA">
        <w:rPr>
          <w:rFonts w:ascii="Rupee Foradian" w:eastAsia="Arial Unicode MS" w:hAnsi="Rupee Foradian" w:cs="Arial Unicode MS"/>
          <w:szCs w:val="22"/>
        </w:rPr>
        <w:t xml:space="preserve">Super scribing </w:t>
      </w:r>
      <w:r w:rsidRPr="00336AFA">
        <w:rPr>
          <w:rFonts w:ascii="Rupee Foradian" w:eastAsia="Arial Unicode MS" w:hAnsi="Rupee Foradian" w:cs="Arial Unicode MS"/>
          <w:b/>
          <w:bCs/>
          <w:szCs w:val="22"/>
        </w:rPr>
        <w:t xml:space="preserve">“OFFER </w:t>
      </w:r>
      <w:r>
        <w:rPr>
          <w:rFonts w:ascii="Rupee Foradian" w:eastAsia="Arial Unicode MS" w:hAnsi="Rupee Foradian" w:cs="Arial Unicode MS"/>
          <w:b/>
          <w:bCs/>
          <w:szCs w:val="22"/>
        </w:rPr>
        <w:t>for providing Life insurance cover under HOLIS”</w:t>
      </w:r>
    </w:p>
    <w:p w:rsidR="006E7196" w:rsidRDefault="006E7196" w:rsidP="006E7196">
      <w:pPr>
        <w:spacing w:after="0"/>
        <w:jc w:val="both"/>
        <w:rPr>
          <w:rFonts w:ascii="Rupee Foradian" w:eastAsia="Arial Unicode MS" w:hAnsi="Rupee Foradian" w:cs="Arial Unicode MS"/>
          <w:b/>
          <w:bCs/>
          <w:szCs w:val="22"/>
        </w:rPr>
      </w:pPr>
      <w:r>
        <w:rPr>
          <w:rFonts w:ascii="Rupee Foradian" w:eastAsia="Arial Unicode MS" w:hAnsi="Rupee Foradian" w:cs="Arial Unicode MS"/>
          <w:b/>
          <w:bCs/>
          <w:szCs w:val="22"/>
        </w:rPr>
        <w:t>IVth Envelope</w:t>
      </w:r>
      <w:r w:rsidRPr="00336AFA">
        <w:rPr>
          <w:rFonts w:ascii="Rupee Foradian" w:eastAsia="Arial Unicode MS" w:hAnsi="Rupee Foradian" w:cs="Arial Unicode MS"/>
          <w:b/>
          <w:bCs/>
          <w:szCs w:val="22"/>
        </w:rPr>
        <w:t xml:space="preserve">: </w:t>
      </w:r>
    </w:p>
    <w:p w:rsidR="006E7196" w:rsidRPr="006E7196" w:rsidRDefault="006E7196" w:rsidP="006E7196">
      <w:pPr>
        <w:spacing w:after="0"/>
        <w:jc w:val="both"/>
        <w:rPr>
          <w:rFonts w:ascii="Rupee Foradian" w:eastAsia="Arial Unicode MS" w:hAnsi="Rupee Foradian" w:cs="Arial Unicode MS"/>
          <w:b/>
          <w:bCs/>
          <w:szCs w:val="22"/>
        </w:rPr>
      </w:pPr>
      <w:r w:rsidRPr="006E7196">
        <w:rPr>
          <w:rFonts w:ascii="Rupee Foradian" w:eastAsia="Arial Unicode MS" w:hAnsi="Rupee Foradian" w:cs="Arial Unicode MS"/>
          <w:szCs w:val="22"/>
        </w:rPr>
        <w:t xml:space="preserve">Super scribing </w:t>
      </w:r>
      <w:r w:rsidRPr="006E7196">
        <w:rPr>
          <w:rFonts w:ascii="Rupee Foradian" w:eastAsia="Arial Unicode MS" w:hAnsi="Rupee Foradian" w:cs="Arial Unicode MS"/>
          <w:b/>
          <w:bCs/>
          <w:szCs w:val="22"/>
        </w:rPr>
        <w:t>“OFFER for providing Life insurance cover under GISLOH”</w:t>
      </w:r>
    </w:p>
    <w:p w:rsidR="006838F1" w:rsidRPr="00336AFA" w:rsidRDefault="006838F1" w:rsidP="006E7196">
      <w:pPr>
        <w:pStyle w:val="Heading1"/>
        <w:tabs>
          <w:tab w:val="left" w:pos="360"/>
          <w:tab w:val="left" w:pos="900"/>
        </w:tabs>
        <w:spacing w:before="140" w:line="360" w:lineRule="auto"/>
        <w:ind w:left="900" w:hanging="540"/>
        <w:jc w:val="both"/>
        <w:rPr>
          <w:rFonts w:ascii="Rupee Foradian" w:eastAsia="Arial Unicode MS" w:hAnsi="Rupee Foradian" w:cs="Arial Unicode MS"/>
          <w:bCs/>
          <w:sz w:val="22"/>
          <w:szCs w:val="22"/>
        </w:rPr>
      </w:pPr>
      <w:r>
        <w:rPr>
          <w:rFonts w:ascii="Rupee Foradian" w:eastAsia="Arial Unicode MS" w:hAnsi="Rupee Foradian" w:cs="Arial Unicode MS"/>
          <w:bCs/>
          <w:sz w:val="22"/>
          <w:szCs w:val="22"/>
        </w:rPr>
        <w:t>4.2</w:t>
      </w:r>
      <w:r>
        <w:rPr>
          <w:rFonts w:ascii="Rupee Foradian" w:eastAsia="Arial Unicode MS" w:hAnsi="Rupee Foradian" w:cs="Arial Unicode MS"/>
          <w:bCs/>
          <w:sz w:val="22"/>
          <w:szCs w:val="22"/>
        </w:rPr>
        <w:tab/>
      </w:r>
      <w:r w:rsidRPr="00336AFA">
        <w:rPr>
          <w:rFonts w:ascii="Rupee Foradian" w:eastAsia="Arial Unicode MS" w:hAnsi="Rupee Foradian" w:cs="Arial Unicode MS"/>
          <w:bCs/>
          <w:sz w:val="22"/>
          <w:szCs w:val="22"/>
        </w:rPr>
        <w:t xml:space="preserve">SIDBI will award the contract to the successful </w:t>
      </w:r>
      <w:r w:rsidR="00736315">
        <w:rPr>
          <w:rFonts w:ascii="Rupee Foradian" w:eastAsia="Arial Unicode MS" w:hAnsi="Rupee Foradian" w:cs="Arial Unicode MS"/>
          <w:bCs/>
          <w:sz w:val="22"/>
          <w:szCs w:val="22"/>
        </w:rPr>
        <w:t>Insurance Company</w:t>
      </w:r>
      <w:r w:rsidRPr="00336AFA">
        <w:rPr>
          <w:rFonts w:ascii="Rupee Foradian" w:eastAsia="Arial Unicode MS" w:hAnsi="Rupee Foradian" w:cs="Arial Unicode MS"/>
          <w:bCs/>
          <w:sz w:val="22"/>
          <w:szCs w:val="22"/>
        </w:rPr>
        <w:t xml:space="preserve"> whose bid has been determined to be substantially responsive and has been determined as the </w:t>
      </w:r>
      <w:r>
        <w:rPr>
          <w:rFonts w:ascii="Rupee Foradian" w:eastAsia="Arial Unicode MS" w:hAnsi="Rupee Foradian" w:cs="Arial Unicode MS"/>
          <w:smallCaps/>
          <w:sz w:val="22"/>
          <w:szCs w:val="22"/>
        </w:rPr>
        <w:t>Lowest (L1)</w:t>
      </w:r>
      <w:r w:rsidR="007472FE">
        <w:rPr>
          <w:rFonts w:ascii="Rupee Foradian" w:eastAsia="Arial Unicode MS" w:hAnsi="Rupee Foradian" w:cs="Arial Unicode MS"/>
          <w:smallCaps/>
          <w:sz w:val="22"/>
          <w:szCs w:val="22"/>
        </w:rPr>
        <w:t xml:space="preserve"> </w:t>
      </w:r>
      <w:r w:rsidR="007472FE" w:rsidRPr="007472FE">
        <w:rPr>
          <w:rFonts w:ascii="Rupee Foradian" w:eastAsia="Arial Unicode MS" w:hAnsi="Rupee Foradian" w:cs="Arial Unicode MS"/>
          <w:bCs/>
          <w:sz w:val="22"/>
          <w:szCs w:val="22"/>
        </w:rPr>
        <w:t>for each scheme separately</w:t>
      </w:r>
      <w:r w:rsidR="007472FE" w:rsidRPr="00336AFA">
        <w:rPr>
          <w:rFonts w:ascii="Rupee Foradian" w:eastAsia="Arial Unicode MS" w:hAnsi="Rupee Foradian" w:cs="Arial Unicode MS"/>
          <w:bCs/>
          <w:sz w:val="22"/>
          <w:szCs w:val="22"/>
        </w:rPr>
        <w:t>.</w:t>
      </w:r>
      <w:r w:rsidR="007472FE">
        <w:rPr>
          <w:rFonts w:ascii="Rupee Foradian" w:eastAsia="Arial Unicode MS" w:hAnsi="Rupee Foradian" w:cs="Arial Unicode MS"/>
          <w:bCs/>
          <w:sz w:val="22"/>
          <w:szCs w:val="22"/>
        </w:rPr>
        <w:t xml:space="preserve"> </w:t>
      </w:r>
      <w:r w:rsidR="00D82806">
        <w:rPr>
          <w:rFonts w:ascii="Rupee Foradian" w:eastAsia="Arial Unicode MS" w:hAnsi="Rupee Foradian" w:cs="Arial Unicode MS"/>
          <w:bCs/>
          <w:sz w:val="22"/>
          <w:szCs w:val="22"/>
        </w:rPr>
        <w:t xml:space="preserve">Please note that VTUSGTLIS is a voluntary cover to be opted by employees. As the amount of cover and premium is not quantifiable till the employee submit </w:t>
      </w:r>
      <w:r w:rsidR="007472FE">
        <w:rPr>
          <w:rFonts w:ascii="Rupee Foradian" w:eastAsia="Arial Unicode MS" w:hAnsi="Rupee Foradian" w:cs="Arial Unicode MS"/>
          <w:bCs/>
          <w:sz w:val="22"/>
          <w:szCs w:val="22"/>
        </w:rPr>
        <w:t xml:space="preserve">its </w:t>
      </w:r>
      <w:r w:rsidR="00D82806">
        <w:rPr>
          <w:rFonts w:ascii="Rupee Foradian" w:eastAsia="Arial Unicode MS" w:hAnsi="Rupee Foradian" w:cs="Arial Unicode MS"/>
          <w:bCs/>
          <w:sz w:val="22"/>
          <w:szCs w:val="22"/>
        </w:rPr>
        <w:t>consent after analysis of the premium based on age – wise slab quoted by the insurance company</w:t>
      </w:r>
      <w:r w:rsidR="007472FE">
        <w:rPr>
          <w:rFonts w:ascii="Rupee Foradian" w:eastAsia="Arial Unicode MS" w:hAnsi="Rupee Foradian" w:cs="Arial Unicode MS"/>
          <w:bCs/>
          <w:sz w:val="22"/>
          <w:szCs w:val="22"/>
        </w:rPr>
        <w:t>, r</w:t>
      </w:r>
      <w:r w:rsidR="00D82806">
        <w:rPr>
          <w:rFonts w:ascii="Rupee Foradian" w:eastAsia="Arial Unicode MS" w:hAnsi="Rupee Foradian" w:cs="Arial Unicode MS"/>
          <w:bCs/>
          <w:sz w:val="22"/>
          <w:szCs w:val="22"/>
        </w:rPr>
        <w:t>ates quoted for th</w:t>
      </w:r>
      <w:r w:rsidR="007472FE">
        <w:rPr>
          <w:rFonts w:ascii="Rupee Foradian" w:eastAsia="Arial Unicode MS" w:hAnsi="Rupee Foradian" w:cs="Arial Unicode MS"/>
          <w:bCs/>
          <w:sz w:val="22"/>
          <w:szCs w:val="22"/>
        </w:rPr>
        <w:t xml:space="preserve">is scheme </w:t>
      </w:r>
      <w:r w:rsidR="00D82806">
        <w:rPr>
          <w:rFonts w:ascii="Rupee Foradian" w:eastAsia="Arial Unicode MS" w:hAnsi="Rupee Foradian" w:cs="Arial Unicode MS"/>
          <w:bCs/>
          <w:sz w:val="22"/>
          <w:szCs w:val="22"/>
        </w:rPr>
        <w:t xml:space="preserve">will not form basis for arriving </w:t>
      </w:r>
      <w:r w:rsidR="007472FE">
        <w:rPr>
          <w:rFonts w:ascii="Rupee Foradian" w:eastAsia="Arial Unicode MS" w:hAnsi="Rupee Foradian" w:cs="Arial Unicode MS"/>
          <w:bCs/>
          <w:sz w:val="22"/>
          <w:szCs w:val="22"/>
        </w:rPr>
        <w:t xml:space="preserve">at the </w:t>
      </w:r>
      <w:r w:rsidR="00D82806">
        <w:rPr>
          <w:rFonts w:ascii="Rupee Foradian" w:eastAsia="Arial Unicode MS" w:hAnsi="Rupee Foradian" w:cs="Arial Unicode MS"/>
          <w:bCs/>
          <w:sz w:val="22"/>
          <w:szCs w:val="22"/>
        </w:rPr>
        <w:t xml:space="preserve">lowest bidder. VTUSGTLIS cover will be </w:t>
      </w:r>
      <w:r w:rsidR="00D82806">
        <w:rPr>
          <w:rFonts w:ascii="Rupee Foradian" w:eastAsia="Arial Unicode MS" w:hAnsi="Rupee Foradian" w:cs="Arial Unicode MS"/>
          <w:bCs/>
          <w:sz w:val="22"/>
          <w:szCs w:val="22"/>
        </w:rPr>
        <w:lastRenderedPageBreak/>
        <w:t xml:space="preserve">taken from </w:t>
      </w:r>
      <w:r w:rsidR="00EC5F20">
        <w:rPr>
          <w:rFonts w:ascii="Rupee Foradian" w:eastAsia="Arial Unicode MS" w:hAnsi="Rupee Foradian" w:cs="Arial Unicode MS"/>
          <w:bCs/>
          <w:sz w:val="22"/>
          <w:szCs w:val="22"/>
        </w:rPr>
        <w:t>the same insurance company who qualifies as lowest bidder under GTLIS after receiving the final consent from the employees.</w:t>
      </w:r>
    </w:p>
    <w:p w:rsidR="006838F1" w:rsidRDefault="006838F1" w:rsidP="00494F52">
      <w:pPr>
        <w:pStyle w:val="Heading1"/>
        <w:tabs>
          <w:tab w:val="left" w:pos="450"/>
        </w:tabs>
        <w:spacing w:before="140" w:line="360" w:lineRule="auto"/>
        <w:ind w:left="900" w:hanging="540"/>
        <w:jc w:val="both"/>
        <w:rPr>
          <w:rFonts w:ascii="Rupee Foradian" w:eastAsia="Arial Unicode MS" w:hAnsi="Rupee Foradian" w:cs="Arial Unicode MS"/>
          <w:bCs/>
          <w:sz w:val="22"/>
          <w:szCs w:val="22"/>
        </w:rPr>
      </w:pPr>
      <w:r>
        <w:rPr>
          <w:rFonts w:ascii="Rupee Foradian" w:eastAsia="Arial Unicode MS" w:hAnsi="Rupee Foradian" w:cs="Arial Unicode MS"/>
          <w:bCs/>
          <w:sz w:val="22"/>
          <w:szCs w:val="22"/>
        </w:rPr>
        <w:t>4.3</w:t>
      </w:r>
      <w:r w:rsidR="00736315">
        <w:rPr>
          <w:rFonts w:ascii="Rupee Foradian" w:eastAsia="Arial Unicode MS" w:hAnsi="Rupee Foradian" w:cs="Arial Unicode MS"/>
          <w:bCs/>
          <w:sz w:val="22"/>
          <w:szCs w:val="22"/>
        </w:rPr>
        <w:t>. Insurance Company</w:t>
      </w:r>
      <w:r w:rsidRPr="00E05586">
        <w:rPr>
          <w:rFonts w:ascii="Rupee Foradian" w:eastAsia="Arial Unicode MS" w:hAnsi="Rupee Foradian" w:cs="Arial Unicode MS"/>
          <w:bCs/>
          <w:sz w:val="22"/>
          <w:szCs w:val="22"/>
        </w:rPr>
        <w:t xml:space="preserve"> will ensure that there is no overwriting / cutting in the financial bid.</w:t>
      </w:r>
      <w:r>
        <w:rPr>
          <w:rFonts w:ascii="Rupee Foradian" w:eastAsia="Arial Unicode MS" w:hAnsi="Rupee Foradian" w:cs="Arial Unicode MS"/>
          <w:bCs/>
          <w:sz w:val="22"/>
          <w:szCs w:val="22"/>
        </w:rPr>
        <w:t xml:space="preserve"> </w:t>
      </w:r>
    </w:p>
    <w:p w:rsidR="006838F1" w:rsidRDefault="006838F1" w:rsidP="006838F1">
      <w:pPr>
        <w:pStyle w:val="Heading1"/>
        <w:tabs>
          <w:tab w:val="left" w:pos="450"/>
        </w:tabs>
        <w:spacing w:before="140"/>
        <w:ind w:left="900" w:hanging="540"/>
        <w:jc w:val="both"/>
        <w:rPr>
          <w:rFonts w:ascii="Rupee Foradian" w:eastAsia="Arial Unicode MS" w:hAnsi="Rupee Foradian" w:cs="Arial Unicode MS"/>
          <w:bCs/>
          <w:sz w:val="22"/>
          <w:szCs w:val="22"/>
        </w:rPr>
      </w:pPr>
      <w:r>
        <w:rPr>
          <w:rFonts w:ascii="Rupee Foradian" w:eastAsia="Arial Unicode MS" w:hAnsi="Rupee Foradian" w:cs="Arial Unicode MS"/>
          <w:bCs/>
          <w:sz w:val="22"/>
          <w:szCs w:val="22"/>
        </w:rPr>
        <w:t>4.4</w:t>
      </w:r>
      <w:r>
        <w:rPr>
          <w:rFonts w:ascii="Rupee Foradian" w:eastAsia="Arial Unicode MS" w:hAnsi="Rupee Foradian" w:cs="Arial Unicode MS"/>
          <w:bCs/>
          <w:sz w:val="22"/>
          <w:szCs w:val="22"/>
        </w:rPr>
        <w:tab/>
      </w:r>
      <w:r w:rsidRPr="00336AFA">
        <w:rPr>
          <w:rFonts w:ascii="Rupee Foradian" w:eastAsia="Arial Unicode MS" w:hAnsi="Rupee Foradian" w:cs="Arial Unicode MS"/>
          <w:bCs/>
          <w:sz w:val="22"/>
          <w:szCs w:val="22"/>
        </w:rPr>
        <w:t>The Bank</w:t>
      </w:r>
      <w:r>
        <w:rPr>
          <w:rFonts w:ascii="Rupee Foradian" w:eastAsia="Arial Unicode MS" w:hAnsi="Rupee Foradian" w:cs="Arial Unicode MS"/>
          <w:bCs/>
          <w:sz w:val="22"/>
          <w:szCs w:val="22"/>
        </w:rPr>
        <w:t xml:space="preserve"> reserves to reject any bid without assigning any reason. </w:t>
      </w:r>
    </w:p>
    <w:p w:rsidR="00BD1D22" w:rsidRDefault="00BD1D22" w:rsidP="00BD1D22">
      <w:pPr>
        <w:pStyle w:val="Heading2"/>
        <w:keepNext w:val="0"/>
        <w:tabs>
          <w:tab w:val="left" w:pos="360"/>
          <w:tab w:val="left" w:pos="720"/>
        </w:tabs>
        <w:spacing w:before="120"/>
        <w:jc w:val="both"/>
        <w:rPr>
          <w:rFonts w:ascii="Rupee Foradian" w:eastAsia="Arial Unicode MS" w:hAnsi="Rupee Foradian" w:cs="Arial Unicode MS"/>
          <w:sz w:val="22"/>
          <w:szCs w:val="22"/>
        </w:rPr>
      </w:pPr>
    </w:p>
    <w:p w:rsidR="006838F1" w:rsidRPr="00BF1319" w:rsidRDefault="006838F1" w:rsidP="00BF1319">
      <w:pPr>
        <w:pStyle w:val="Heading2"/>
        <w:keepNext w:val="0"/>
        <w:numPr>
          <w:ilvl w:val="0"/>
          <w:numId w:val="1"/>
        </w:numPr>
        <w:tabs>
          <w:tab w:val="left" w:pos="720"/>
        </w:tabs>
        <w:spacing w:before="120"/>
        <w:jc w:val="both"/>
        <w:rPr>
          <w:rFonts w:ascii="Rupee Foradian" w:eastAsia="Arial Unicode MS" w:hAnsi="Rupee Foradian" w:cs="Arial Unicode MS"/>
          <w:sz w:val="22"/>
          <w:szCs w:val="22"/>
        </w:rPr>
      </w:pPr>
      <w:r>
        <w:rPr>
          <w:rFonts w:ascii="Rupee Foradian" w:eastAsia="Arial Unicode MS" w:hAnsi="Rupee Foradian" w:cs="Arial Unicode MS"/>
          <w:sz w:val="22"/>
          <w:szCs w:val="22"/>
        </w:rPr>
        <w:t>DATA :</w:t>
      </w:r>
    </w:p>
    <w:p w:rsidR="006838F1" w:rsidRPr="00122346" w:rsidRDefault="006838F1" w:rsidP="006838F1">
      <w:pPr>
        <w:spacing w:after="0" w:line="360" w:lineRule="auto"/>
        <w:ind w:left="360"/>
        <w:jc w:val="both"/>
        <w:rPr>
          <w:rFonts w:ascii="Rupee Foradian" w:eastAsia="Arial Unicode MS" w:hAnsi="Rupee Foradian" w:cs="Arial Unicode MS"/>
          <w:bCs/>
          <w:noProof/>
          <w:szCs w:val="22"/>
        </w:rPr>
      </w:pPr>
      <w:r>
        <w:rPr>
          <w:rFonts w:ascii="Rupee Foradian" w:hAnsi="Rupee Foradian"/>
          <w:sz w:val="24"/>
          <w:szCs w:val="24"/>
        </w:rPr>
        <w:t xml:space="preserve">5.1 </w:t>
      </w:r>
      <w:r w:rsidRPr="00122346">
        <w:rPr>
          <w:rFonts w:ascii="Rupee Foradian" w:eastAsia="Arial Unicode MS" w:hAnsi="Rupee Foradian" w:cs="Arial Unicode MS"/>
          <w:bCs/>
          <w:noProof/>
          <w:szCs w:val="22"/>
        </w:rPr>
        <w:t xml:space="preserve">Consolidated grade wise employee details and employee wise data are provided at attached Excel </w:t>
      </w:r>
      <w:r w:rsidR="00EC5F20">
        <w:rPr>
          <w:rFonts w:ascii="Rupee Foradian" w:eastAsia="Arial Unicode MS" w:hAnsi="Rupee Foradian" w:cs="Arial Unicode MS"/>
          <w:bCs/>
          <w:noProof/>
          <w:szCs w:val="22"/>
        </w:rPr>
        <w:t xml:space="preserve">sheet </w:t>
      </w:r>
      <w:r w:rsidRPr="00122346">
        <w:rPr>
          <w:rFonts w:ascii="Rupee Foradian" w:eastAsia="Arial Unicode MS" w:hAnsi="Rupee Foradian" w:cs="Arial Unicode MS"/>
          <w:bCs/>
          <w:noProof/>
          <w:szCs w:val="22"/>
        </w:rPr>
        <w:t>along with this tender. The details are</w:t>
      </w:r>
    </w:p>
    <w:p w:rsidR="006838F1" w:rsidRPr="000707D4" w:rsidRDefault="006838F1" w:rsidP="006838F1">
      <w:pPr>
        <w:pStyle w:val="ListParagraph"/>
        <w:numPr>
          <w:ilvl w:val="0"/>
          <w:numId w:val="5"/>
        </w:numPr>
        <w:spacing w:after="0" w:line="360" w:lineRule="auto"/>
        <w:jc w:val="both"/>
        <w:rPr>
          <w:rFonts w:ascii="Rupee Foradian" w:eastAsia="Arial Unicode MS" w:hAnsi="Rupee Foradian" w:cs="Arial Unicode MS"/>
          <w:bCs/>
          <w:noProof/>
          <w:szCs w:val="22"/>
        </w:rPr>
      </w:pPr>
      <w:r w:rsidRPr="000707D4">
        <w:rPr>
          <w:rFonts w:ascii="Rupee Foradian" w:eastAsia="Arial Unicode MS" w:hAnsi="Rupee Foradian" w:cs="Arial Unicode MS"/>
          <w:b/>
          <w:noProof/>
          <w:szCs w:val="22"/>
        </w:rPr>
        <w:t>Annexure-</w:t>
      </w:r>
      <w:r w:rsidR="0092647F">
        <w:rPr>
          <w:rFonts w:ascii="Rupee Foradian" w:eastAsia="Arial Unicode MS" w:hAnsi="Rupee Foradian" w:cs="Arial Unicode MS"/>
          <w:b/>
          <w:noProof/>
          <w:szCs w:val="22"/>
        </w:rPr>
        <w:t>I</w:t>
      </w:r>
      <w:r w:rsidR="00EC5F20">
        <w:rPr>
          <w:rFonts w:ascii="Rupee Foradian" w:eastAsia="Arial Unicode MS" w:hAnsi="Rupee Foradian" w:cs="Arial Unicode MS"/>
          <w:b/>
          <w:noProof/>
          <w:szCs w:val="22"/>
        </w:rPr>
        <w:t>II</w:t>
      </w:r>
      <w:r>
        <w:rPr>
          <w:rFonts w:ascii="Rupee Foradian" w:eastAsia="Arial Unicode MS" w:hAnsi="Rupee Foradian" w:cs="Arial Unicode MS"/>
          <w:b/>
          <w:noProof/>
          <w:szCs w:val="22"/>
        </w:rPr>
        <w:t xml:space="preserve"> - </w:t>
      </w:r>
      <w:r w:rsidRPr="00122346">
        <w:rPr>
          <w:rFonts w:ascii="Rupee Foradian" w:eastAsia="Arial Unicode MS" w:hAnsi="Rupee Foradian" w:cs="Arial Unicode MS"/>
          <w:bCs/>
          <w:noProof/>
          <w:szCs w:val="22"/>
        </w:rPr>
        <w:t>Consolidated grade wise employee</w:t>
      </w:r>
      <w:r>
        <w:rPr>
          <w:rFonts w:ascii="Rupee Foradian" w:eastAsia="Arial Unicode MS" w:hAnsi="Rupee Foradian" w:cs="Arial Unicode MS"/>
          <w:bCs/>
          <w:noProof/>
          <w:szCs w:val="22"/>
        </w:rPr>
        <w:t xml:space="preserve"> data</w:t>
      </w:r>
      <w:r w:rsidRPr="000707D4">
        <w:rPr>
          <w:rFonts w:ascii="Rupee Foradian" w:eastAsia="Arial Unicode MS" w:hAnsi="Rupee Foradian" w:cs="Arial Unicode MS"/>
          <w:b/>
          <w:noProof/>
          <w:szCs w:val="22"/>
        </w:rPr>
        <w:t xml:space="preserve"> </w:t>
      </w:r>
    </w:p>
    <w:p w:rsidR="006838F1" w:rsidRPr="00122346" w:rsidRDefault="006838F1" w:rsidP="006838F1">
      <w:pPr>
        <w:pStyle w:val="ListParagraph"/>
        <w:numPr>
          <w:ilvl w:val="0"/>
          <w:numId w:val="5"/>
        </w:numPr>
        <w:spacing w:after="0" w:line="360" w:lineRule="auto"/>
        <w:jc w:val="both"/>
        <w:rPr>
          <w:rFonts w:ascii="Rupee Foradian" w:eastAsia="Arial Unicode MS" w:hAnsi="Rupee Foradian" w:cs="Arial Unicode MS"/>
          <w:bCs/>
          <w:noProof/>
          <w:szCs w:val="22"/>
        </w:rPr>
      </w:pPr>
      <w:r w:rsidRPr="000707D4">
        <w:rPr>
          <w:rFonts w:ascii="Rupee Foradian" w:eastAsia="Arial Unicode MS" w:hAnsi="Rupee Foradian" w:cs="Arial Unicode MS"/>
          <w:b/>
          <w:noProof/>
          <w:szCs w:val="22"/>
        </w:rPr>
        <w:t xml:space="preserve">Annexure </w:t>
      </w:r>
      <w:r>
        <w:rPr>
          <w:rFonts w:ascii="Rupee Foradian" w:eastAsia="Arial Unicode MS" w:hAnsi="Rupee Foradian" w:cs="Arial Unicode MS"/>
          <w:b/>
          <w:noProof/>
          <w:szCs w:val="22"/>
        </w:rPr>
        <w:t>-</w:t>
      </w:r>
      <w:r w:rsidR="00205D24">
        <w:rPr>
          <w:rFonts w:ascii="Rupee Foradian" w:eastAsia="Arial Unicode MS" w:hAnsi="Rupee Foradian" w:cs="Arial Unicode MS"/>
          <w:b/>
          <w:noProof/>
          <w:szCs w:val="22"/>
        </w:rPr>
        <w:t xml:space="preserve"> </w:t>
      </w:r>
      <w:r w:rsidR="00EF7B76">
        <w:rPr>
          <w:rFonts w:ascii="Rupee Foradian" w:eastAsia="Arial Unicode MS" w:hAnsi="Rupee Foradian" w:cs="Arial Unicode MS"/>
          <w:b/>
          <w:noProof/>
          <w:szCs w:val="22"/>
        </w:rPr>
        <w:t>I</w:t>
      </w:r>
      <w:r w:rsidR="00EC5F20">
        <w:rPr>
          <w:rFonts w:ascii="Rupee Foradian" w:eastAsia="Arial Unicode MS" w:hAnsi="Rupee Foradian" w:cs="Arial Unicode MS"/>
          <w:b/>
          <w:noProof/>
          <w:szCs w:val="22"/>
        </w:rPr>
        <w:t>V</w:t>
      </w:r>
      <w:r w:rsidRPr="00122346">
        <w:rPr>
          <w:rFonts w:ascii="Rupee Foradian" w:eastAsia="Arial Unicode MS" w:hAnsi="Rupee Foradian" w:cs="Arial Unicode MS"/>
          <w:bCs/>
          <w:noProof/>
          <w:szCs w:val="22"/>
        </w:rPr>
        <w:t xml:space="preserve"> -  </w:t>
      </w:r>
      <w:r>
        <w:rPr>
          <w:rFonts w:ascii="Rupee Foradian" w:eastAsia="Arial Unicode MS" w:hAnsi="Rupee Foradian" w:cs="Arial Unicode MS"/>
          <w:bCs/>
          <w:noProof/>
          <w:szCs w:val="22"/>
        </w:rPr>
        <w:t>D</w:t>
      </w:r>
      <w:r w:rsidRPr="00122346">
        <w:rPr>
          <w:rFonts w:ascii="Rupee Foradian" w:eastAsia="Arial Unicode MS" w:hAnsi="Rupee Foradian" w:cs="Arial Unicode MS"/>
          <w:bCs/>
          <w:noProof/>
          <w:szCs w:val="22"/>
        </w:rPr>
        <w:t>etail</w:t>
      </w:r>
      <w:r>
        <w:rPr>
          <w:rFonts w:ascii="Rupee Foradian" w:eastAsia="Arial Unicode MS" w:hAnsi="Rupee Foradian" w:cs="Arial Unicode MS"/>
          <w:bCs/>
          <w:noProof/>
          <w:szCs w:val="22"/>
        </w:rPr>
        <w:t>ed</w:t>
      </w:r>
      <w:r w:rsidRPr="00122346">
        <w:rPr>
          <w:rFonts w:ascii="Rupee Foradian" w:eastAsia="Arial Unicode MS" w:hAnsi="Rupee Foradian" w:cs="Arial Unicode MS"/>
          <w:bCs/>
          <w:noProof/>
          <w:szCs w:val="22"/>
        </w:rPr>
        <w:t xml:space="preserve"> employee data. </w:t>
      </w:r>
    </w:p>
    <w:p w:rsidR="006838F1" w:rsidRPr="00122346" w:rsidRDefault="00205D24" w:rsidP="006838F1">
      <w:pPr>
        <w:pStyle w:val="ListParagraph"/>
        <w:numPr>
          <w:ilvl w:val="0"/>
          <w:numId w:val="5"/>
        </w:numPr>
        <w:spacing w:after="0" w:line="360" w:lineRule="auto"/>
        <w:jc w:val="both"/>
        <w:rPr>
          <w:rFonts w:ascii="Rupee Foradian" w:eastAsia="Arial Unicode MS" w:hAnsi="Rupee Foradian" w:cs="Arial Unicode MS"/>
          <w:bCs/>
          <w:noProof/>
          <w:szCs w:val="22"/>
        </w:rPr>
      </w:pPr>
      <w:r>
        <w:rPr>
          <w:rFonts w:ascii="Rupee Foradian" w:eastAsia="Arial Unicode MS" w:hAnsi="Rupee Foradian" w:cs="Arial Unicode MS"/>
          <w:b/>
          <w:noProof/>
          <w:szCs w:val="22"/>
        </w:rPr>
        <w:t>Annexure-</w:t>
      </w:r>
      <w:r w:rsidR="00EC5F20">
        <w:rPr>
          <w:rFonts w:ascii="Rupee Foradian" w:eastAsia="Arial Unicode MS" w:hAnsi="Rupee Foradian" w:cs="Arial Unicode MS"/>
          <w:b/>
          <w:noProof/>
          <w:szCs w:val="22"/>
        </w:rPr>
        <w:t>V</w:t>
      </w:r>
      <w:r w:rsidR="006838F1" w:rsidRPr="00122346">
        <w:rPr>
          <w:rFonts w:ascii="Rupee Foradian" w:eastAsia="Arial Unicode MS" w:hAnsi="Rupee Foradian" w:cs="Arial Unicode MS"/>
          <w:bCs/>
          <w:noProof/>
          <w:szCs w:val="22"/>
        </w:rPr>
        <w:t xml:space="preserve"> - Employee-wise housing loan outstanding</w:t>
      </w:r>
    </w:p>
    <w:p w:rsidR="006838F1" w:rsidRPr="00122346" w:rsidRDefault="00205D24" w:rsidP="006838F1">
      <w:pPr>
        <w:pStyle w:val="ListParagraph"/>
        <w:numPr>
          <w:ilvl w:val="0"/>
          <w:numId w:val="5"/>
        </w:numPr>
        <w:spacing w:after="0" w:line="360" w:lineRule="auto"/>
        <w:jc w:val="both"/>
        <w:rPr>
          <w:rFonts w:ascii="Rupee Foradian" w:hAnsi="Rupee Foradian"/>
          <w:sz w:val="24"/>
          <w:szCs w:val="24"/>
        </w:rPr>
      </w:pPr>
      <w:r>
        <w:rPr>
          <w:rFonts w:ascii="Rupee Foradian" w:eastAsia="Arial Unicode MS" w:hAnsi="Rupee Foradian" w:cs="Arial Unicode MS"/>
          <w:b/>
          <w:noProof/>
          <w:szCs w:val="22"/>
        </w:rPr>
        <w:t>Annexure-</w:t>
      </w:r>
      <w:r w:rsidR="00EC5F20">
        <w:rPr>
          <w:rFonts w:ascii="Rupee Foradian" w:eastAsia="Arial Unicode MS" w:hAnsi="Rupee Foradian" w:cs="Arial Unicode MS"/>
          <w:b/>
          <w:noProof/>
          <w:szCs w:val="22"/>
        </w:rPr>
        <w:t>V</w:t>
      </w:r>
      <w:r w:rsidR="00EF7B76">
        <w:rPr>
          <w:rFonts w:ascii="Rupee Foradian" w:eastAsia="Arial Unicode MS" w:hAnsi="Rupee Foradian" w:cs="Arial Unicode MS"/>
          <w:b/>
          <w:noProof/>
          <w:szCs w:val="22"/>
        </w:rPr>
        <w:t>I</w:t>
      </w:r>
      <w:r w:rsidR="006838F1" w:rsidRPr="00122346">
        <w:rPr>
          <w:rFonts w:ascii="Rupee Foradian" w:eastAsia="Arial Unicode MS" w:hAnsi="Rupee Foradian" w:cs="Arial Unicode MS"/>
          <w:bCs/>
          <w:noProof/>
          <w:szCs w:val="22"/>
        </w:rPr>
        <w:t xml:space="preserve"> - Employee-wise loans</w:t>
      </w:r>
      <w:r w:rsidR="00EC5F20">
        <w:rPr>
          <w:rFonts w:ascii="Rupee Foradian" w:eastAsia="Arial Unicode MS" w:hAnsi="Rupee Foradian" w:cs="Arial Unicode MS"/>
          <w:bCs/>
          <w:noProof/>
          <w:szCs w:val="22"/>
        </w:rPr>
        <w:t xml:space="preserve"> outstanding</w:t>
      </w:r>
      <w:r w:rsidR="006838F1" w:rsidRPr="00122346">
        <w:rPr>
          <w:rFonts w:ascii="Rupee Foradian" w:eastAsia="Arial Unicode MS" w:hAnsi="Rupee Foradian" w:cs="Arial Unicode MS"/>
          <w:bCs/>
          <w:noProof/>
          <w:szCs w:val="22"/>
        </w:rPr>
        <w:t xml:space="preserve"> other than Home Loan.</w:t>
      </w:r>
    </w:p>
    <w:p w:rsidR="006838F1" w:rsidRPr="00122346" w:rsidRDefault="006838F1" w:rsidP="006838F1">
      <w:pPr>
        <w:spacing w:after="0" w:line="360" w:lineRule="auto"/>
        <w:ind w:left="360"/>
        <w:jc w:val="both"/>
        <w:rPr>
          <w:rFonts w:ascii="Rupee Foradian" w:eastAsia="Arial Unicode MS" w:hAnsi="Rupee Foradian" w:cs="Arial Unicode MS"/>
          <w:bCs/>
          <w:noProof/>
          <w:szCs w:val="22"/>
        </w:rPr>
      </w:pPr>
      <w:r>
        <w:rPr>
          <w:rFonts w:ascii="Rupee Foradian" w:hAnsi="Rupee Foradian"/>
          <w:sz w:val="24"/>
          <w:szCs w:val="24"/>
        </w:rPr>
        <w:t xml:space="preserve">5.2 </w:t>
      </w:r>
      <w:r w:rsidRPr="00122346">
        <w:rPr>
          <w:rFonts w:ascii="Rupee Foradian" w:eastAsia="Arial Unicode MS" w:hAnsi="Rupee Foradian" w:cs="Arial Unicode MS"/>
          <w:bCs/>
          <w:noProof/>
          <w:szCs w:val="22"/>
        </w:rPr>
        <w:t>We advise that retirement age of SIDBI employees is 60 years (which automatically shifts to last date of the month in which 60th birthday falls).</w:t>
      </w:r>
    </w:p>
    <w:p w:rsidR="006838F1" w:rsidRPr="00122346" w:rsidRDefault="006838F1" w:rsidP="006838F1">
      <w:pPr>
        <w:spacing w:after="0" w:line="360" w:lineRule="auto"/>
        <w:ind w:left="426"/>
        <w:jc w:val="both"/>
        <w:rPr>
          <w:rFonts w:ascii="Rupee Foradian" w:eastAsia="Arial Unicode MS" w:hAnsi="Rupee Foradian" w:cs="Arial Unicode MS"/>
          <w:bCs/>
          <w:noProof/>
          <w:szCs w:val="22"/>
        </w:rPr>
      </w:pPr>
      <w:r w:rsidRPr="00122346">
        <w:rPr>
          <w:rFonts w:ascii="Rupee Foradian" w:eastAsia="Arial Unicode MS" w:hAnsi="Rupee Foradian" w:cs="Arial Unicode MS"/>
          <w:bCs/>
          <w:noProof/>
          <w:szCs w:val="22"/>
        </w:rPr>
        <w:t>5.3 The mortality instances for last three years (</w:t>
      </w:r>
      <w:r w:rsidR="00993559">
        <w:rPr>
          <w:rFonts w:ascii="Rupee Foradian" w:eastAsia="Arial Unicode MS" w:hAnsi="Rupee Foradian" w:cs="Arial Unicode MS"/>
          <w:bCs/>
          <w:noProof/>
          <w:szCs w:val="22"/>
        </w:rPr>
        <w:t>under HOLIS &amp; GTLIS)  i.e. FY 201</w:t>
      </w:r>
      <w:r w:rsidR="00EF7B76">
        <w:rPr>
          <w:rFonts w:ascii="Rupee Foradian" w:eastAsia="Arial Unicode MS" w:hAnsi="Rupee Foradian" w:cs="Arial Unicode MS"/>
          <w:bCs/>
          <w:noProof/>
          <w:szCs w:val="22"/>
        </w:rPr>
        <w:t>7</w:t>
      </w:r>
      <w:r w:rsidR="00993559">
        <w:rPr>
          <w:rFonts w:ascii="Rupee Foradian" w:eastAsia="Arial Unicode MS" w:hAnsi="Rupee Foradian" w:cs="Arial Unicode MS"/>
          <w:bCs/>
          <w:noProof/>
          <w:szCs w:val="22"/>
        </w:rPr>
        <w:t>,</w:t>
      </w:r>
      <w:r w:rsidRPr="00122346">
        <w:rPr>
          <w:rFonts w:ascii="Rupee Foradian" w:eastAsia="Arial Unicode MS" w:hAnsi="Rupee Foradian" w:cs="Arial Unicode MS"/>
          <w:bCs/>
          <w:noProof/>
          <w:szCs w:val="22"/>
        </w:rPr>
        <w:t xml:space="preserve"> 201</w:t>
      </w:r>
      <w:r w:rsidR="00EF7B76">
        <w:rPr>
          <w:rFonts w:ascii="Rupee Foradian" w:eastAsia="Arial Unicode MS" w:hAnsi="Rupee Foradian" w:cs="Arial Unicode MS"/>
          <w:bCs/>
          <w:noProof/>
          <w:szCs w:val="22"/>
        </w:rPr>
        <w:t>8</w:t>
      </w:r>
      <w:r w:rsidR="00993559">
        <w:rPr>
          <w:rFonts w:ascii="Rupee Foradian" w:eastAsia="Arial Unicode MS" w:hAnsi="Rupee Foradian" w:cs="Arial Unicode MS"/>
          <w:bCs/>
          <w:noProof/>
          <w:szCs w:val="22"/>
        </w:rPr>
        <w:t xml:space="preserve"> &amp; 201</w:t>
      </w:r>
      <w:r w:rsidR="00EF7B76">
        <w:rPr>
          <w:rFonts w:ascii="Rupee Foradian" w:eastAsia="Arial Unicode MS" w:hAnsi="Rupee Foradian" w:cs="Arial Unicode MS"/>
          <w:bCs/>
          <w:noProof/>
          <w:szCs w:val="22"/>
        </w:rPr>
        <w:t>9</w:t>
      </w:r>
      <w:r w:rsidRPr="00122346">
        <w:rPr>
          <w:rFonts w:ascii="Rupee Foradian" w:eastAsia="Arial Unicode MS" w:hAnsi="Rupee Foradian" w:cs="Arial Unicode MS"/>
          <w:bCs/>
          <w:noProof/>
          <w:szCs w:val="22"/>
        </w:rPr>
        <w:t xml:space="preserve">  are </w:t>
      </w:r>
      <w:r>
        <w:rPr>
          <w:rFonts w:ascii="Rupee Foradian" w:eastAsia="Arial Unicode MS" w:hAnsi="Rupee Foradian" w:cs="Arial Unicode MS"/>
          <w:bCs/>
          <w:noProof/>
          <w:szCs w:val="22"/>
        </w:rPr>
        <w:t>t</w:t>
      </w:r>
      <w:r w:rsidR="00EF7B76">
        <w:rPr>
          <w:rFonts w:ascii="Rupee Foradian" w:eastAsia="Arial Unicode MS" w:hAnsi="Rupee Foradian" w:cs="Arial Unicode MS"/>
          <w:bCs/>
          <w:noProof/>
          <w:szCs w:val="22"/>
        </w:rPr>
        <w:t>hree</w:t>
      </w:r>
      <w:r w:rsidR="00993559">
        <w:rPr>
          <w:rFonts w:ascii="Rupee Foradian" w:eastAsia="Arial Unicode MS" w:hAnsi="Rupee Foradian" w:cs="Arial Unicode MS"/>
          <w:bCs/>
          <w:noProof/>
          <w:szCs w:val="22"/>
        </w:rPr>
        <w:t>, three</w:t>
      </w:r>
      <w:r>
        <w:rPr>
          <w:rFonts w:ascii="Rupee Foradian" w:eastAsia="Arial Unicode MS" w:hAnsi="Rupee Foradian" w:cs="Arial Unicode MS"/>
          <w:bCs/>
          <w:noProof/>
          <w:szCs w:val="22"/>
        </w:rPr>
        <w:t xml:space="preserve"> &amp; </w:t>
      </w:r>
      <w:r w:rsidR="00EF7B76">
        <w:rPr>
          <w:rFonts w:ascii="Rupee Foradian" w:eastAsia="Arial Unicode MS" w:hAnsi="Rupee Foradian" w:cs="Arial Unicode MS"/>
          <w:bCs/>
          <w:noProof/>
          <w:szCs w:val="22"/>
        </w:rPr>
        <w:t>one</w:t>
      </w:r>
      <w:r w:rsidRPr="00122346">
        <w:rPr>
          <w:rFonts w:ascii="Rupee Foradian" w:eastAsia="Arial Unicode MS" w:hAnsi="Rupee Foradian" w:cs="Arial Unicode MS"/>
          <w:bCs/>
          <w:noProof/>
          <w:szCs w:val="22"/>
        </w:rPr>
        <w:t xml:space="preserve">  respectively.</w:t>
      </w:r>
    </w:p>
    <w:p w:rsidR="006838F1" w:rsidRPr="00122346" w:rsidRDefault="006838F1" w:rsidP="006838F1">
      <w:pPr>
        <w:spacing w:after="0" w:line="360" w:lineRule="auto"/>
        <w:ind w:left="426"/>
        <w:jc w:val="both"/>
        <w:rPr>
          <w:rFonts w:ascii="Rupee Foradian" w:eastAsia="Arial Unicode MS" w:hAnsi="Rupee Foradian" w:cs="Arial Unicode MS"/>
          <w:bCs/>
          <w:noProof/>
          <w:szCs w:val="22"/>
        </w:rPr>
      </w:pPr>
      <w:r w:rsidRPr="00122346">
        <w:rPr>
          <w:rFonts w:ascii="Rupee Foradian" w:eastAsia="Arial Unicode MS" w:hAnsi="Rupee Foradian" w:cs="Arial Unicode MS"/>
          <w:bCs/>
          <w:noProof/>
          <w:szCs w:val="22"/>
        </w:rPr>
        <w:t xml:space="preserve">5.4 Your company will also submit an undertaking to maintain confidentiality regarding the confidential information which shall not be reproduced or disclosed for use in any way, to any third party or to any other person or entity other than persons in the direct employment of your company, for any purpose whatsoever, without prior consent of the Bank. </w:t>
      </w:r>
    </w:p>
    <w:p w:rsidR="00BD1D22" w:rsidRDefault="006838F1" w:rsidP="00AE423D">
      <w:pPr>
        <w:spacing w:after="0" w:line="360" w:lineRule="auto"/>
        <w:ind w:left="426"/>
        <w:jc w:val="both"/>
        <w:rPr>
          <w:rFonts w:ascii="Rupee Foradian" w:eastAsia="Arial Unicode MS" w:hAnsi="Rupee Foradian" w:cs="Arial Unicode MS"/>
          <w:bCs/>
          <w:szCs w:val="22"/>
        </w:rPr>
      </w:pPr>
      <w:r w:rsidRPr="00122346">
        <w:rPr>
          <w:rFonts w:ascii="Rupee Foradian" w:eastAsia="Arial Unicode MS" w:hAnsi="Rupee Foradian" w:cs="Arial Unicode MS"/>
          <w:bCs/>
          <w:noProof/>
          <w:szCs w:val="22"/>
        </w:rPr>
        <w:t xml:space="preserve">5.5 SIDBI reserves the right to accept or reject any bids without assigning any reason to </w:t>
      </w:r>
      <w:r w:rsidR="00391BD8">
        <w:rPr>
          <w:rFonts w:ascii="Rupee Foradian" w:eastAsia="Arial Unicode MS" w:hAnsi="Rupee Foradian" w:cs="Arial Unicode MS"/>
          <w:bCs/>
          <w:noProof/>
          <w:szCs w:val="22"/>
        </w:rPr>
        <w:t>the concerned insurance companies</w:t>
      </w:r>
      <w:r w:rsidRPr="00122346">
        <w:rPr>
          <w:rFonts w:ascii="Rupee Foradian" w:eastAsia="Arial Unicode MS" w:hAnsi="Rupee Foradian" w:cs="Arial Unicode MS"/>
          <w:bCs/>
          <w:noProof/>
          <w:szCs w:val="22"/>
        </w:rPr>
        <w:t>.</w:t>
      </w:r>
      <w:r w:rsidRPr="00336AFA">
        <w:rPr>
          <w:rFonts w:ascii="Rupee Foradian" w:eastAsia="Arial Unicode MS" w:hAnsi="Rupee Foradian" w:cs="Arial Unicode MS"/>
          <w:bCs/>
          <w:szCs w:val="22"/>
        </w:rPr>
        <w:t xml:space="preserve">   </w:t>
      </w:r>
    </w:p>
    <w:p w:rsidR="00AE423D" w:rsidRPr="00AE423D" w:rsidRDefault="00AE423D" w:rsidP="00AE423D">
      <w:pPr>
        <w:spacing w:after="0" w:line="360" w:lineRule="auto"/>
        <w:ind w:left="426"/>
        <w:jc w:val="both"/>
        <w:rPr>
          <w:rFonts w:ascii="Rupee Foradian" w:eastAsia="Arial Unicode MS" w:hAnsi="Rupee Foradian" w:cs="Arial Unicode MS"/>
          <w:bCs/>
          <w:szCs w:val="22"/>
        </w:rPr>
      </w:pPr>
    </w:p>
    <w:p w:rsidR="00BD1D22" w:rsidRDefault="00EF7B76" w:rsidP="00BD1D22">
      <w:pPr>
        <w:pStyle w:val="DefaultText1"/>
        <w:numPr>
          <w:ilvl w:val="0"/>
          <w:numId w:val="1"/>
        </w:numPr>
        <w:tabs>
          <w:tab w:val="left" w:pos="0"/>
          <w:tab w:val="left" w:pos="2160"/>
          <w:tab w:val="left" w:pos="2880"/>
          <w:tab w:val="left" w:pos="3600"/>
          <w:tab w:val="left" w:pos="4320"/>
          <w:tab w:val="left" w:pos="5040"/>
          <w:tab w:val="left" w:pos="5760"/>
          <w:tab w:val="left" w:pos="6480"/>
          <w:tab w:val="left" w:pos="7200"/>
          <w:tab w:val="left" w:pos="7920"/>
          <w:tab w:val="left" w:pos="8640"/>
        </w:tabs>
        <w:overflowPunct w:val="0"/>
        <w:spacing w:line="360" w:lineRule="auto"/>
        <w:jc w:val="both"/>
        <w:textAlignment w:val="baseline"/>
        <w:rPr>
          <w:rFonts w:ascii="Rupee Foradian" w:hAnsi="Rupee Foradian" w:cs="Arial"/>
          <w:b/>
          <w:bCs/>
          <w:sz w:val="22"/>
          <w:szCs w:val="22"/>
        </w:rPr>
      </w:pPr>
      <w:r w:rsidRPr="0080202F">
        <w:rPr>
          <w:rFonts w:ascii="Rupee Foradian" w:hAnsi="Rupee Foradian" w:cs="Arial"/>
          <w:b/>
          <w:bCs/>
          <w:sz w:val="22"/>
          <w:szCs w:val="22"/>
        </w:rPr>
        <w:t>Integrity Pact:</w:t>
      </w:r>
      <w:r>
        <w:rPr>
          <w:rFonts w:ascii="Rupee Foradian" w:hAnsi="Rupee Foradian" w:cs="Arial"/>
          <w:b/>
          <w:bCs/>
          <w:sz w:val="22"/>
          <w:szCs w:val="22"/>
        </w:rPr>
        <w:t xml:space="preserve"> </w:t>
      </w:r>
    </w:p>
    <w:p w:rsidR="00EF7B76" w:rsidRPr="00EF7B76" w:rsidRDefault="00EF7B76" w:rsidP="00AE423D">
      <w:pPr>
        <w:pStyle w:val="DefaultText1"/>
        <w:tabs>
          <w:tab w:val="left" w:pos="0"/>
          <w:tab w:val="left" w:pos="2160"/>
          <w:tab w:val="left" w:pos="2880"/>
          <w:tab w:val="left" w:pos="3600"/>
          <w:tab w:val="left" w:pos="4320"/>
          <w:tab w:val="left" w:pos="5040"/>
          <w:tab w:val="left" w:pos="5760"/>
          <w:tab w:val="left" w:pos="6480"/>
          <w:tab w:val="left" w:pos="7200"/>
          <w:tab w:val="left" w:pos="7920"/>
          <w:tab w:val="left" w:pos="8640"/>
        </w:tabs>
        <w:overflowPunct w:val="0"/>
        <w:spacing w:line="360" w:lineRule="auto"/>
        <w:jc w:val="both"/>
        <w:textAlignment w:val="baseline"/>
        <w:rPr>
          <w:rFonts w:ascii="Rupee Foradian" w:hAnsi="Rupee Foradian" w:cs="Arial"/>
          <w:b/>
          <w:bCs/>
          <w:sz w:val="22"/>
          <w:szCs w:val="22"/>
        </w:rPr>
      </w:pPr>
      <w:r w:rsidRPr="0080202F">
        <w:rPr>
          <w:rFonts w:ascii="Rupee Foradian" w:hAnsi="Rupee Foradian" w:cs="Arial"/>
          <w:sz w:val="22"/>
          <w:szCs w:val="22"/>
        </w:rPr>
        <w:t>Bidders will have to execute an Integrity Pact on a non-judicial stamp paper of ` 100/- (Rupees One hundred only)</w:t>
      </w:r>
      <w:r w:rsidR="007E38AE">
        <w:rPr>
          <w:rFonts w:ascii="Rupee Foradian" w:hAnsi="Rupee Foradian" w:cs="Arial"/>
          <w:sz w:val="22"/>
          <w:szCs w:val="22"/>
        </w:rPr>
        <w:t xml:space="preserve"> for the insurance product under </w:t>
      </w:r>
      <w:r w:rsidR="007E38AE" w:rsidRPr="003C2BE8">
        <w:rPr>
          <w:rFonts w:ascii="Rupee Foradian" w:hAnsi="Rupee Foradian" w:cs="Arial"/>
          <w:color w:val="000000"/>
          <w:szCs w:val="22"/>
        </w:rPr>
        <w:t xml:space="preserve">Group Term Life Insurance Scheme </w:t>
      </w:r>
      <w:r w:rsidR="007E38AE">
        <w:rPr>
          <w:rFonts w:ascii="Rupee Foradian" w:hAnsi="Rupee Foradian" w:cs="Arial"/>
          <w:color w:val="000000"/>
          <w:szCs w:val="22"/>
        </w:rPr>
        <w:t>(</w:t>
      </w:r>
      <w:r w:rsidR="007E38AE">
        <w:rPr>
          <w:rFonts w:ascii="Rupee Foradian" w:hAnsi="Rupee Foradian" w:cs="Arial"/>
          <w:sz w:val="22"/>
          <w:szCs w:val="22"/>
        </w:rPr>
        <w:t>GTLIS)</w:t>
      </w:r>
      <w:r w:rsidR="00046FE4">
        <w:rPr>
          <w:rFonts w:ascii="Rupee Foradian" w:hAnsi="Rupee Foradian" w:cs="Arial"/>
          <w:sz w:val="22"/>
          <w:szCs w:val="22"/>
        </w:rPr>
        <w:t xml:space="preserve"> &amp; </w:t>
      </w:r>
      <w:r w:rsidR="00046FE4" w:rsidRPr="00F80A3B">
        <w:rPr>
          <w:rFonts w:ascii="Rupee Foradian" w:hAnsi="Rupee Foradian" w:cs="Arial"/>
          <w:color w:val="000000"/>
          <w:szCs w:val="22"/>
        </w:rPr>
        <w:t xml:space="preserve">Housing Loan Group Insurance Scheme (HOLIS) </w:t>
      </w:r>
      <w:r w:rsidR="00046FE4">
        <w:rPr>
          <w:rFonts w:ascii="Rupee Foradian" w:hAnsi="Rupee Foradian" w:cs="Arial"/>
          <w:color w:val="000000"/>
          <w:szCs w:val="22"/>
        </w:rPr>
        <w:t>separately</w:t>
      </w:r>
      <w:r w:rsidRPr="0080202F">
        <w:rPr>
          <w:rFonts w:ascii="Rupee Foradian" w:hAnsi="Rupee Foradian" w:cs="Arial"/>
          <w:sz w:val="22"/>
          <w:szCs w:val="22"/>
        </w:rPr>
        <w:t xml:space="preserve"> and to be submitted along with </w:t>
      </w:r>
      <w:r w:rsidR="007E38AE">
        <w:rPr>
          <w:rFonts w:ascii="Rupee Foradian" w:hAnsi="Rupee Foradian" w:cs="Arial"/>
          <w:sz w:val="22"/>
          <w:szCs w:val="22"/>
        </w:rPr>
        <w:t xml:space="preserve">Financial </w:t>
      </w:r>
      <w:r w:rsidRPr="0080202F">
        <w:rPr>
          <w:rFonts w:ascii="Rupee Foradian" w:hAnsi="Rupee Foradian" w:cs="Arial"/>
          <w:sz w:val="22"/>
          <w:szCs w:val="22"/>
        </w:rPr>
        <w:t xml:space="preserve">Bid enclosed at </w:t>
      </w:r>
      <w:r w:rsidRPr="00EC5F20">
        <w:rPr>
          <w:rFonts w:ascii="Rupee Foradian" w:hAnsi="Rupee Foradian" w:cs="Arial"/>
          <w:b/>
          <w:bCs/>
          <w:sz w:val="22"/>
          <w:szCs w:val="22"/>
        </w:rPr>
        <w:t>Annexure II</w:t>
      </w:r>
      <w:r w:rsidRPr="0080202F">
        <w:rPr>
          <w:rFonts w:ascii="Rupee Foradian" w:hAnsi="Rupee Foradian" w:cs="Arial"/>
          <w:sz w:val="22"/>
          <w:szCs w:val="22"/>
        </w:rPr>
        <w:t xml:space="preserve">. The format of Integrity Pact is enclosed at </w:t>
      </w:r>
      <w:r w:rsidRPr="0080202F">
        <w:rPr>
          <w:rFonts w:ascii="Rupee Foradian" w:hAnsi="Rupee Foradian" w:cs="Arial"/>
          <w:b/>
          <w:bCs/>
          <w:sz w:val="22"/>
          <w:szCs w:val="22"/>
        </w:rPr>
        <w:t xml:space="preserve">Annexure </w:t>
      </w:r>
      <w:r>
        <w:rPr>
          <w:rFonts w:ascii="Rupee Foradian" w:hAnsi="Rupee Foradian" w:cs="Arial"/>
          <w:b/>
          <w:bCs/>
          <w:sz w:val="22"/>
          <w:szCs w:val="22"/>
        </w:rPr>
        <w:t>VI</w:t>
      </w:r>
      <w:r w:rsidR="000F6E19">
        <w:rPr>
          <w:rFonts w:ascii="Rupee Foradian" w:hAnsi="Rupee Foradian" w:cs="Arial"/>
          <w:b/>
          <w:bCs/>
          <w:sz w:val="22"/>
          <w:szCs w:val="22"/>
        </w:rPr>
        <w:t>I</w:t>
      </w:r>
      <w:r w:rsidR="00AE423D">
        <w:rPr>
          <w:rFonts w:ascii="Rupee Foradian" w:hAnsi="Rupee Foradian" w:cs="Arial"/>
          <w:b/>
          <w:bCs/>
          <w:sz w:val="22"/>
          <w:szCs w:val="22"/>
        </w:rPr>
        <w:t>.</w:t>
      </w:r>
    </w:p>
    <w:p w:rsidR="006727A9" w:rsidRDefault="006727A9" w:rsidP="004D331F">
      <w:pPr>
        <w:spacing w:after="0" w:line="240" w:lineRule="auto"/>
        <w:jc w:val="center"/>
        <w:rPr>
          <w:rFonts w:ascii="Rupee Foradian" w:eastAsia="Arial Unicode MS" w:hAnsi="Rupee Foradian" w:cs="Arial Unicode MS"/>
          <w:b/>
          <w:bCs/>
          <w:szCs w:val="22"/>
        </w:rPr>
      </w:pPr>
    </w:p>
    <w:p w:rsidR="00D64432" w:rsidRDefault="00D64432" w:rsidP="004D331F">
      <w:pPr>
        <w:spacing w:after="0" w:line="240" w:lineRule="auto"/>
        <w:jc w:val="center"/>
        <w:rPr>
          <w:rFonts w:ascii="Rupee Foradian" w:eastAsia="Arial Unicode MS" w:hAnsi="Rupee Foradian" w:cs="Arial Unicode MS"/>
          <w:b/>
          <w:bCs/>
          <w:szCs w:val="22"/>
        </w:rPr>
      </w:pPr>
    </w:p>
    <w:p w:rsidR="00D64432" w:rsidRDefault="00D64432" w:rsidP="004D331F">
      <w:pPr>
        <w:spacing w:after="0" w:line="240" w:lineRule="auto"/>
        <w:jc w:val="center"/>
        <w:rPr>
          <w:rFonts w:ascii="Rupee Foradian" w:eastAsia="Arial Unicode MS" w:hAnsi="Rupee Foradian" w:cs="Arial Unicode MS"/>
          <w:b/>
          <w:bCs/>
          <w:szCs w:val="22"/>
        </w:rPr>
      </w:pPr>
    </w:p>
    <w:p w:rsidR="00BD16D6" w:rsidRDefault="00BD16D6" w:rsidP="00BD16D6">
      <w:pPr>
        <w:spacing w:after="0" w:line="240" w:lineRule="auto"/>
        <w:rPr>
          <w:rFonts w:ascii="Tms Rmn" w:hAnsi="Tms Rmn"/>
          <w:b/>
          <w:bCs/>
          <w:sz w:val="24"/>
          <w:szCs w:val="24"/>
          <w:u w:val="single"/>
        </w:rPr>
      </w:pPr>
    </w:p>
    <w:p w:rsidR="00BD16D6" w:rsidRDefault="00BD16D6" w:rsidP="00BD16D6">
      <w:pPr>
        <w:pStyle w:val="ListParagraph"/>
        <w:ind w:left="360"/>
        <w:jc w:val="right"/>
        <w:rPr>
          <w:rFonts w:ascii="Rupee Foradian" w:hAnsi="Rupee Foradian"/>
          <w:b/>
          <w:bCs/>
          <w:color w:val="000000"/>
          <w:sz w:val="24"/>
          <w:szCs w:val="24"/>
        </w:rPr>
      </w:pPr>
      <w:r>
        <w:rPr>
          <w:rFonts w:ascii="Rupee Foradian" w:hAnsi="Rupee Foradian"/>
          <w:b/>
          <w:bCs/>
          <w:color w:val="000000"/>
          <w:sz w:val="24"/>
          <w:szCs w:val="24"/>
        </w:rPr>
        <w:lastRenderedPageBreak/>
        <w:t>Annexure - I</w:t>
      </w:r>
    </w:p>
    <w:p w:rsidR="00BD16D6" w:rsidRDefault="00BD16D6" w:rsidP="00BD16D6">
      <w:pPr>
        <w:pStyle w:val="ListParagraph"/>
        <w:ind w:left="360"/>
        <w:jc w:val="center"/>
        <w:rPr>
          <w:rFonts w:ascii="Rupee Foradian" w:eastAsia="Arial Unicode MS" w:hAnsi="Rupee Foradian" w:cs="Arial Unicode MS"/>
          <w:b/>
          <w:bCs/>
          <w:szCs w:val="22"/>
        </w:rPr>
      </w:pPr>
    </w:p>
    <w:p w:rsidR="00BD16D6" w:rsidRPr="00CE4D6F" w:rsidRDefault="00BD16D6" w:rsidP="00BD16D6">
      <w:pPr>
        <w:pStyle w:val="ListParagraph"/>
        <w:ind w:left="360"/>
        <w:jc w:val="center"/>
        <w:rPr>
          <w:rFonts w:ascii="Rupee Foradian" w:eastAsia="Arial Unicode MS" w:hAnsi="Rupee Foradian" w:cs="Arial Unicode MS"/>
          <w:b/>
          <w:bCs/>
          <w:szCs w:val="22"/>
          <w:u w:val="single"/>
        </w:rPr>
      </w:pPr>
      <w:r w:rsidRPr="00200291">
        <w:rPr>
          <w:rFonts w:ascii="Rupee Foradian" w:eastAsia="Arial Unicode MS" w:hAnsi="Rupee Foradian" w:cs="Arial Unicode MS"/>
          <w:b/>
          <w:bCs/>
          <w:szCs w:val="22"/>
          <w:u w:val="single"/>
        </w:rPr>
        <w:t>Life insurance cover under GTLIS,</w:t>
      </w:r>
      <w:r>
        <w:rPr>
          <w:rFonts w:ascii="Rupee Foradian" w:eastAsia="Arial Unicode MS" w:hAnsi="Rupee Foradian" w:cs="Arial Unicode MS"/>
          <w:b/>
          <w:bCs/>
          <w:szCs w:val="22"/>
          <w:u w:val="single"/>
        </w:rPr>
        <w:t xml:space="preserve"> VTUSGTLIS,</w:t>
      </w:r>
      <w:r w:rsidRPr="00200291">
        <w:rPr>
          <w:rFonts w:ascii="Rupee Foradian" w:eastAsia="Arial Unicode MS" w:hAnsi="Rupee Foradian" w:cs="Arial Unicode MS"/>
          <w:b/>
          <w:bCs/>
          <w:szCs w:val="22"/>
          <w:u w:val="single"/>
        </w:rPr>
        <w:t xml:space="preserve"> HOLIS</w:t>
      </w:r>
      <w:r>
        <w:rPr>
          <w:rFonts w:ascii="Rupee Foradian" w:eastAsia="Arial Unicode MS" w:hAnsi="Rupee Foradian" w:cs="Arial Unicode MS"/>
          <w:b/>
          <w:bCs/>
          <w:szCs w:val="22"/>
          <w:u w:val="single"/>
        </w:rPr>
        <w:t xml:space="preserve"> and</w:t>
      </w:r>
      <w:r w:rsidRPr="00200291">
        <w:rPr>
          <w:rFonts w:ascii="Rupee Foradian" w:eastAsia="Arial Unicode MS" w:hAnsi="Rupee Foradian" w:cs="Arial Unicode MS"/>
          <w:b/>
          <w:bCs/>
          <w:szCs w:val="22"/>
          <w:u w:val="single"/>
        </w:rPr>
        <w:t xml:space="preserve"> GISLOH </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7"/>
        <w:gridCol w:w="1921"/>
        <w:gridCol w:w="2020"/>
        <w:gridCol w:w="1722"/>
        <w:gridCol w:w="3307"/>
      </w:tblGrid>
      <w:tr w:rsidR="00BD16D6" w:rsidRPr="000B30A8" w:rsidTr="00E41078">
        <w:tc>
          <w:tcPr>
            <w:tcW w:w="777" w:type="dxa"/>
          </w:tcPr>
          <w:p w:rsidR="00BD16D6" w:rsidRPr="000B30A8" w:rsidRDefault="00BD16D6" w:rsidP="00E41078">
            <w:pPr>
              <w:spacing w:after="0"/>
              <w:jc w:val="both"/>
              <w:rPr>
                <w:rFonts w:ascii="Rupee Foradian" w:hAnsi="Rupee Foradian"/>
                <w:b/>
                <w:bCs/>
                <w:color w:val="000000"/>
                <w:sz w:val="24"/>
                <w:szCs w:val="24"/>
              </w:rPr>
            </w:pPr>
            <w:r w:rsidRPr="000B30A8">
              <w:rPr>
                <w:rFonts w:ascii="Rupee Foradian" w:hAnsi="Rupee Foradian"/>
                <w:b/>
                <w:bCs/>
                <w:color w:val="000000"/>
                <w:sz w:val="24"/>
                <w:szCs w:val="24"/>
              </w:rPr>
              <w:t xml:space="preserve">Sl. No. </w:t>
            </w:r>
          </w:p>
        </w:tc>
        <w:tc>
          <w:tcPr>
            <w:tcW w:w="1921" w:type="dxa"/>
          </w:tcPr>
          <w:p w:rsidR="00BD16D6" w:rsidRPr="000B30A8" w:rsidRDefault="00BD16D6" w:rsidP="00E41078">
            <w:pPr>
              <w:spacing w:after="0"/>
              <w:jc w:val="both"/>
              <w:rPr>
                <w:rFonts w:ascii="Rupee Foradian" w:hAnsi="Rupee Foradian"/>
                <w:b/>
                <w:bCs/>
                <w:color w:val="000000"/>
                <w:sz w:val="24"/>
                <w:szCs w:val="24"/>
              </w:rPr>
            </w:pPr>
            <w:r w:rsidRPr="000B30A8">
              <w:rPr>
                <w:rFonts w:ascii="Rupee Foradian" w:hAnsi="Rupee Foradian"/>
                <w:b/>
                <w:bCs/>
                <w:color w:val="000000"/>
                <w:sz w:val="24"/>
                <w:szCs w:val="24"/>
              </w:rPr>
              <w:t>Name of The Insurance scheme</w:t>
            </w:r>
          </w:p>
        </w:tc>
        <w:tc>
          <w:tcPr>
            <w:tcW w:w="2020" w:type="dxa"/>
          </w:tcPr>
          <w:p w:rsidR="00BD16D6" w:rsidRPr="000B30A8" w:rsidRDefault="00BD16D6" w:rsidP="00E41078">
            <w:pPr>
              <w:spacing w:after="0"/>
              <w:jc w:val="both"/>
              <w:rPr>
                <w:rFonts w:ascii="Rupee Foradian" w:hAnsi="Rupee Foradian"/>
                <w:b/>
                <w:bCs/>
                <w:color w:val="000000"/>
                <w:sz w:val="24"/>
                <w:szCs w:val="24"/>
              </w:rPr>
            </w:pPr>
            <w:r w:rsidRPr="000B30A8">
              <w:rPr>
                <w:rFonts w:ascii="Rupee Foradian" w:hAnsi="Rupee Foradian"/>
                <w:b/>
                <w:bCs/>
                <w:color w:val="000000"/>
                <w:sz w:val="24"/>
                <w:szCs w:val="24"/>
              </w:rPr>
              <w:t>Deaths covered / Purpose</w:t>
            </w:r>
          </w:p>
        </w:tc>
        <w:tc>
          <w:tcPr>
            <w:tcW w:w="1722" w:type="dxa"/>
          </w:tcPr>
          <w:p w:rsidR="00BD16D6" w:rsidRPr="000B30A8" w:rsidRDefault="00BD16D6" w:rsidP="00E41078">
            <w:pPr>
              <w:spacing w:after="0"/>
              <w:jc w:val="both"/>
              <w:rPr>
                <w:rFonts w:ascii="Rupee Foradian" w:hAnsi="Rupee Foradian"/>
                <w:b/>
                <w:bCs/>
                <w:color w:val="000000"/>
                <w:sz w:val="24"/>
                <w:szCs w:val="24"/>
              </w:rPr>
            </w:pPr>
            <w:r w:rsidRPr="000B30A8">
              <w:rPr>
                <w:rFonts w:ascii="Rupee Foradian" w:hAnsi="Rupee Foradian"/>
                <w:b/>
                <w:bCs/>
                <w:color w:val="000000"/>
                <w:sz w:val="24"/>
                <w:szCs w:val="24"/>
              </w:rPr>
              <w:t xml:space="preserve">Required Tenure </w:t>
            </w:r>
          </w:p>
        </w:tc>
        <w:tc>
          <w:tcPr>
            <w:tcW w:w="3307" w:type="dxa"/>
          </w:tcPr>
          <w:p w:rsidR="00BD16D6" w:rsidRPr="000B30A8" w:rsidRDefault="00BD16D6" w:rsidP="00E41078">
            <w:pPr>
              <w:spacing w:after="0"/>
              <w:jc w:val="both"/>
              <w:rPr>
                <w:rFonts w:ascii="Rupee Foradian" w:hAnsi="Rupee Foradian"/>
                <w:b/>
                <w:bCs/>
                <w:color w:val="000000"/>
                <w:sz w:val="24"/>
                <w:szCs w:val="24"/>
              </w:rPr>
            </w:pPr>
            <w:r w:rsidRPr="000B30A8">
              <w:rPr>
                <w:rFonts w:ascii="Rupee Foradian" w:hAnsi="Rupee Foradian"/>
                <w:b/>
                <w:bCs/>
                <w:color w:val="000000"/>
                <w:sz w:val="24"/>
                <w:szCs w:val="24"/>
              </w:rPr>
              <w:t>Coverage</w:t>
            </w:r>
          </w:p>
        </w:tc>
      </w:tr>
      <w:tr w:rsidR="00BD16D6" w:rsidRPr="00B85050" w:rsidTr="00E41078">
        <w:trPr>
          <w:trHeight w:val="3635"/>
        </w:trPr>
        <w:tc>
          <w:tcPr>
            <w:tcW w:w="777" w:type="dxa"/>
          </w:tcPr>
          <w:p w:rsidR="00BD16D6" w:rsidRPr="00B85050" w:rsidRDefault="00BD16D6" w:rsidP="00E41078">
            <w:pPr>
              <w:spacing w:after="0"/>
              <w:jc w:val="both"/>
              <w:rPr>
                <w:rFonts w:ascii="Rupee Foradian" w:hAnsi="Rupee Foradian"/>
                <w:color w:val="000000"/>
                <w:szCs w:val="22"/>
              </w:rPr>
            </w:pPr>
            <w:r w:rsidRPr="00B85050">
              <w:rPr>
                <w:rFonts w:ascii="Rupee Foradian" w:hAnsi="Rupee Foradian"/>
                <w:color w:val="000000"/>
                <w:szCs w:val="22"/>
              </w:rPr>
              <w:t>1</w:t>
            </w:r>
          </w:p>
        </w:tc>
        <w:tc>
          <w:tcPr>
            <w:tcW w:w="1921" w:type="dxa"/>
          </w:tcPr>
          <w:p w:rsidR="00BD16D6" w:rsidRPr="00B85050" w:rsidRDefault="00BD16D6" w:rsidP="00E41078">
            <w:pPr>
              <w:spacing w:after="0"/>
              <w:jc w:val="both"/>
              <w:rPr>
                <w:rFonts w:ascii="Rupee Foradian" w:hAnsi="Rupee Foradian"/>
                <w:color w:val="000000"/>
                <w:szCs w:val="22"/>
              </w:rPr>
            </w:pPr>
            <w:r w:rsidRPr="00B85050">
              <w:rPr>
                <w:rFonts w:ascii="Rupee Foradian" w:hAnsi="Rupee Foradian"/>
                <w:color w:val="000000"/>
                <w:szCs w:val="22"/>
              </w:rPr>
              <w:t xml:space="preserve">Group Term Life Insurance Policy Scheme (GTLIS) </w:t>
            </w:r>
          </w:p>
        </w:tc>
        <w:tc>
          <w:tcPr>
            <w:tcW w:w="2020" w:type="dxa"/>
          </w:tcPr>
          <w:p w:rsidR="00BD16D6" w:rsidRPr="00B85050" w:rsidRDefault="00BD16D6" w:rsidP="00E41078">
            <w:pPr>
              <w:spacing w:after="0"/>
              <w:jc w:val="center"/>
              <w:rPr>
                <w:rFonts w:ascii="Rupee Foradian" w:hAnsi="Rupee Foradian"/>
                <w:color w:val="000000"/>
                <w:szCs w:val="22"/>
              </w:rPr>
            </w:pPr>
            <w:r w:rsidRPr="00B85050">
              <w:rPr>
                <w:rFonts w:ascii="Rupee Foradian" w:hAnsi="Rupee Foradian"/>
                <w:color w:val="000000"/>
                <w:szCs w:val="22"/>
              </w:rPr>
              <w:t>Natural death and Accidental Death (all death other than natural death) including suicide</w:t>
            </w:r>
          </w:p>
          <w:p w:rsidR="00BD16D6" w:rsidRPr="00B85050" w:rsidRDefault="00BD16D6" w:rsidP="00E41078">
            <w:pPr>
              <w:spacing w:after="0"/>
              <w:jc w:val="both"/>
              <w:rPr>
                <w:rFonts w:ascii="Rupee Foradian" w:hAnsi="Rupee Foradian"/>
                <w:color w:val="000000"/>
                <w:szCs w:val="22"/>
              </w:rPr>
            </w:pPr>
          </w:p>
        </w:tc>
        <w:tc>
          <w:tcPr>
            <w:tcW w:w="1722" w:type="dxa"/>
          </w:tcPr>
          <w:p w:rsidR="00BD16D6" w:rsidRPr="00B85050" w:rsidRDefault="00BD16D6" w:rsidP="00E41078">
            <w:pPr>
              <w:spacing w:after="0"/>
              <w:jc w:val="both"/>
              <w:rPr>
                <w:rFonts w:ascii="Rupee Foradian" w:hAnsi="Rupee Foradian"/>
                <w:color w:val="000000"/>
                <w:szCs w:val="22"/>
              </w:rPr>
            </w:pPr>
            <w:r w:rsidRPr="00B85050">
              <w:rPr>
                <w:rFonts w:ascii="Rupee Foradian" w:hAnsi="Rupee Foradian"/>
                <w:color w:val="000000"/>
                <w:szCs w:val="22"/>
              </w:rPr>
              <w:t>From 01/07/2019 to 30/06/2020</w:t>
            </w:r>
          </w:p>
        </w:tc>
        <w:tc>
          <w:tcPr>
            <w:tcW w:w="3307" w:type="dxa"/>
          </w:tcPr>
          <w:tbl>
            <w:tblPr>
              <w:tblpPr w:leftFromText="180" w:rightFromText="180" w:vertAnchor="text" w:horzAnchor="margin" w:tblpY="-48"/>
              <w:tblOverlap w:val="never"/>
              <w:tblW w:w="0" w:type="auto"/>
              <w:tblLook w:val="00A0" w:firstRow="1" w:lastRow="0" w:firstColumn="1" w:lastColumn="0" w:noHBand="0" w:noVBand="0"/>
            </w:tblPr>
            <w:tblGrid>
              <w:gridCol w:w="1433"/>
              <w:gridCol w:w="1536"/>
            </w:tblGrid>
            <w:tr w:rsidR="00BD16D6" w:rsidRPr="00B85050" w:rsidTr="00E41078">
              <w:trPr>
                <w:trHeight w:val="350"/>
              </w:trPr>
              <w:tc>
                <w:tcPr>
                  <w:tcW w:w="1433" w:type="dxa"/>
                  <w:tcBorders>
                    <w:top w:val="single" w:sz="6" w:space="0" w:color="000000"/>
                    <w:left w:val="single" w:sz="6" w:space="0" w:color="000000"/>
                    <w:bottom w:val="single" w:sz="6" w:space="0" w:color="000000"/>
                    <w:right w:val="single" w:sz="6" w:space="0" w:color="000000"/>
                  </w:tcBorders>
                </w:tcPr>
                <w:p w:rsidR="00BD16D6" w:rsidRPr="00B85050" w:rsidRDefault="00BD16D6" w:rsidP="00E41078">
                  <w:pPr>
                    <w:tabs>
                      <w:tab w:val="left" w:pos="-1332"/>
                    </w:tabs>
                    <w:autoSpaceDE w:val="0"/>
                    <w:autoSpaceDN w:val="0"/>
                    <w:adjustRightInd w:val="0"/>
                    <w:spacing w:after="240" w:line="240" w:lineRule="auto"/>
                    <w:jc w:val="center"/>
                    <w:rPr>
                      <w:rFonts w:ascii="Rupee Foradian" w:hAnsi="Rupee Foradian" w:cs="Rupee Foradian"/>
                      <w:b/>
                      <w:bCs/>
                      <w:color w:val="000000"/>
                      <w:szCs w:val="22"/>
                    </w:rPr>
                  </w:pPr>
                  <w:r w:rsidRPr="00B85050">
                    <w:rPr>
                      <w:rFonts w:ascii="Rupee Foradian" w:hAnsi="Rupee Foradian" w:cs="Rupee Foradian"/>
                      <w:b/>
                      <w:bCs/>
                      <w:color w:val="000000"/>
                      <w:szCs w:val="22"/>
                    </w:rPr>
                    <w:t>Category of Employees</w:t>
                  </w:r>
                </w:p>
              </w:tc>
              <w:tc>
                <w:tcPr>
                  <w:tcW w:w="1536" w:type="dxa"/>
                  <w:tcBorders>
                    <w:top w:val="single" w:sz="6" w:space="0" w:color="000000"/>
                    <w:left w:val="single" w:sz="6" w:space="0" w:color="000000"/>
                    <w:bottom w:val="single" w:sz="6" w:space="0" w:color="000000"/>
                    <w:right w:val="single" w:sz="6" w:space="0" w:color="000000"/>
                  </w:tcBorders>
                </w:tcPr>
                <w:p w:rsidR="00BD16D6" w:rsidRPr="00B85050" w:rsidRDefault="00BD16D6" w:rsidP="00E41078">
                  <w:pPr>
                    <w:tabs>
                      <w:tab w:val="left" w:pos="-1332"/>
                    </w:tabs>
                    <w:autoSpaceDE w:val="0"/>
                    <w:autoSpaceDN w:val="0"/>
                    <w:adjustRightInd w:val="0"/>
                    <w:spacing w:after="240" w:line="240" w:lineRule="auto"/>
                    <w:jc w:val="center"/>
                    <w:rPr>
                      <w:rFonts w:ascii="Rupee Foradian" w:hAnsi="Rupee Foradian" w:cs="Rupee Foradian"/>
                      <w:b/>
                      <w:bCs/>
                      <w:color w:val="000000"/>
                      <w:szCs w:val="22"/>
                    </w:rPr>
                  </w:pPr>
                  <w:r w:rsidRPr="00B85050">
                    <w:rPr>
                      <w:rFonts w:ascii="Rupee Foradian" w:hAnsi="Rupee Foradian" w:cs="Rupee Foradian"/>
                      <w:b/>
                      <w:bCs/>
                      <w:color w:val="000000"/>
                      <w:szCs w:val="22"/>
                    </w:rPr>
                    <w:t>Life Insurance Coverage (` lakh)</w:t>
                  </w:r>
                </w:p>
              </w:tc>
            </w:tr>
            <w:tr w:rsidR="00BD16D6" w:rsidRPr="00B85050" w:rsidTr="00E41078">
              <w:trPr>
                <w:trHeight w:val="350"/>
              </w:trPr>
              <w:tc>
                <w:tcPr>
                  <w:tcW w:w="1433" w:type="dxa"/>
                  <w:tcBorders>
                    <w:top w:val="single" w:sz="6" w:space="0" w:color="000000"/>
                    <w:left w:val="single" w:sz="6" w:space="0" w:color="000000"/>
                    <w:bottom w:val="single" w:sz="6" w:space="0" w:color="000000"/>
                    <w:right w:val="single" w:sz="6" w:space="0" w:color="000000"/>
                  </w:tcBorders>
                </w:tcPr>
                <w:p w:rsidR="00BD16D6" w:rsidRPr="00B85050" w:rsidRDefault="00BD16D6" w:rsidP="00E41078">
                  <w:pPr>
                    <w:autoSpaceDE w:val="0"/>
                    <w:autoSpaceDN w:val="0"/>
                    <w:adjustRightInd w:val="0"/>
                    <w:spacing w:after="240" w:line="240" w:lineRule="auto"/>
                    <w:jc w:val="both"/>
                    <w:rPr>
                      <w:rFonts w:ascii="Rupee Foradian" w:hAnsi="Rupee Foradian" w:cs="Rupee Foradian"/>
                      <w:color w:val="000000"/>
                      <w:szCs w:val="22"/>
                    </w:rPr>
                  </w:pPr>
                  <w:r w:rsidRPr="00B85050">
                    <w:rPr>
                      <w:rFonts w:ascii="Rupee Foradian" w:hAnsi="Rupee Foradian" w:cs="Rupee Foradian"/>
                      <w:color w:val="000000"/>
                      <w:szCs w:val="22"/>
                    </w:rPr>
                    <w:t>Officers including CMD and DMDs</w:t>
                  </w:r>
                </w:p>
              </w:tc>
              <w:tc>
                <w:tcPr>
                  <w:tcW w:w="1536" w:type="dxa"/>
                  <w:tcBorders>
                    <w:top w:val="single" w:sz="6" w:space="0" w:color="000000"/>
                    <w:left w:val="single" w:sz="6" w:space="0" w:color="000000"/>
                    <w:bottom w:val="single" w:sz="6" w:space="0" w:color="000000"/>
                    <w:right w:val="single" w:sz="6" w:space="0" w:color="000000"/>
                  </w:tcBorders>
                </w:tcPr>
                <w:p w:rsidR="00BD16D6" w:rsidRPr="00B85050" w:rsidRDefault="00BD16D6" w:rsidP="00E41078">
                  <w:pPr>
                    <w:autoSpaceDE w:val="0"/>
                    <w:autoSpaceDN w:val="0"/>
                    <w:adjustRightInd w:val="0"/>
                    <w:spacing w:after="240" w:line="240" w:lineRule="auto"/>
                    <w:jc w:val="center"/>
                    <w:rPr>
                      <w:rFonts w:ascii="Rupee Foradian" w:hAnsi="Rupee Foradian" w:cs="Rupee Foradian"/>
                      <w:color w:val="000000"/>
                      <w:szCs w:val="22"/>
                    </w:rPr>
                  </w:pPr>
                  <w:r w:rsidRPr="00B85050">
                    <w:rPr>
                      <w:rFonts w:ascii="Rupee Foradian" w:hAnsi="Rupee Foradian" w:cs="Rupee Foradian"/>
                      <w:color w:val="000000"/>
                      <w:szCs w:val="22"/>
                    </w:rPr>
                    <w:t xml:space="preserve">50.00 </w:t>
                  </w:r>
                </w:p>
              </w:tc>
            </w:tr>
            <w:tr w:rsidR="00BD16D6" w:rsidRPr="00B85050" w:rsidTr="00E41078">
              <w:trPr>
                <w:trHeight w:val="350"/>
              </w:trPr>
              <w:tc>
                <w:tcPr>
                  <w:tcW w:w="1433" w:type="dxa"/>
                  <w:tcBorders>
                    <w:top w:val="single" w:sz="6" w:space="0" w:color="000000"/>
                    <w:left w:val="single" w:sz="6" w:space="0" w:color="000000"/>
                    <w:bottom w:val="single" w:sz="6" w:space="0" w:color="000000"/>
                    <w:right w:val="single" w:sz="6" w:space="0" w:color="000000"/>
                  </w:tcBorders>
                </w:tcPr>
                <w:p w:rsidR="00BD16D6" w:rsidRPr="00B85050" w:rsidRDefault="00BD16D6" w:rsidP="00E41078">
                  <w:pPr>
                    <w:autoSpaceDE w:val="0"/>
                    <w:autoSpaceDN w:val="0"/>
                    <w:adjustRightInd w:val="0"/>
                    <w:spacing w:after="240" w:line="240" w:lineRule="auto"/>
                    <w:jc w:val="both"/>
                    <w:rPr>
                      <w:rFonts w:ascii="Rupee Foradian" w:hAnsi="Rupee Foradian" w:cs="Rupee Foradian"/>
                      <w:color w:val="000000"/>
                      <w:szCs w:val="22"/>
                    </w:rPr>
                  </w:pPr>
                  <w:r w:rsidRPr="00B85050">
                    <w:rPr>
                      <w:rFonts w:ascii="Rupee Foradian" w:hAnsi="Rupee Foradian" w:cs="Rupee Foradian"/>
                      <w:color w:val="000000"/>
                      <w:szCs w:val="22"/>
                    </w:rPr>
                    <w:t>Staff-Class III</w:t>
                  </w:r>
                </w:p>
              </w:tc>
              <w:tc>
                <w:tcPr>
                  <w:tcW w:w="1536" w:type="dxa"/>
                  <w:tcBorders>
                    <w:top w:val="single" w:sz="6" w:space="0" w:color="000000"/>
                    <w:left w:val="single" w:sz="6" w:space="0" w:color="000000"/>
                    <w:bottom w:val="single" w:sz="6" w:space="0" w:color="000000"/>
                    <w:right w:val="single" w:sz="6" w:space="0" w:color="000000"/>
                  </w:tcBorders>
                </w:tcPr>
                <w:p w:rsidR="00BD16D6" w:rsidRPr="00B85050" w:rsidRDefault="00BD16D6" w:rsidP="00E41078">
                  <w:pPr>
                    <w:autoSpaceDE w:val="0"/>
                    <w:autoSpaceDN w:val="0"/>
                    <w:adjustRightInd w:val="0"/>
                    <w:spacing w:after="240" w:line="240" w:lineRule="auto"/>
                    <w:jc w:val="center"/>
                    <w:rPr>
                      <w:rFonts w:ascii="Rupee Foradian" w:hAnsi="Rupee Foradian" w:cs="Rupee Foradian"/>
                      <w:color w:val="000000"/>
                      <w:szCs w:val="22"/>
                    </w:rPr>
                  </w:pPr>
                  <w:r w:rsidRPr="00B85050">
                    <w:rPr>
                      <w:rFonts w:ascii="Rupee Foradian" w:hAnsi="Rupee Foradian" w:cs="Rupee Foradian"/>
                      <w:color w:val="000000"/>
                      <w:szCs w:val="22"/>
                    </w:rPr>
                    <w:t>25.00</w:t>
                  </w:r>
                </w:p>
              </w:tc>
            </w:tr>
            <w:tr w:rsidR="00BD16D6" w:rsidRPr="00B85050" w:rsidTr="00E41078">
              <w:trPr>
                <w:trHeight w:val="350"/>
              </w:trPr>
              <w:tc>
                <w:tcPr>
                  <w:tcW w:w="1433" w:type="dxa"/>
                  <w:tcBorders>
                    <w:top w:val="single" w:sz="6" w:space="0" w:color="000000"/>
                    <w:left w:val="single" w:sz="6" w:space="0" w:color="000000"/>
                    <w:bottom w:val="single" w:sz="6" w:space="0" w:color="000000"/>
                    <w:right w:val="single" w:sz="6" w:space="0" w:color="000000"/>
                  </w:tcBorders>
                </w:tcPr>
                <w:p w:rsidR="00BD16D6" w:rsidRPr="00B85050" w:rsidRDefault="00BD16D6" w:rsidP="00E41078">
                  <w:pPr>
                    <w:autoSpaceDE w:val="0"/>
                    <w:autoSpaceDN w:val="0"/>
                    <w:adjustRightInd w:val="0"/>
                    <w:spacing w:after="240" w:line="240" w:lineRule="auto"/>
                    <w:jc w:val="both"/>
                    <w:rPr>
                      <w:rFonts w:ascii="Rupee Foradian" w:hAnsi="Rupee Foradian" w:cs="Rupee Foradian"/>
                      <w:color w:val="000000"/>
                      <w:szCs w:val="22"/>
                    </w:rPr>
                  </w:pPr>
                  <w:r w:rsidRPr="00B85050">
                    <w:rPr>
                      <w:rFonts w:ascii="Rupee Foradian" w:hAnsi="Rupee Foradian" w:cs="Rupee Foradian"/>
                      <w:color w:val="000000"/>
                      <w:szCs w:val="22"/>
                    </w:rPr>
                    <w:t>Staff-Class IV</w:t>
                  </w:r>
                </w:p>
              </w:tc>
              <w:tc>
                <w:tcPr>
                  <w:tcW w:w="1536" w:type="dxa"/>
                  <w:tcBorders>
                    <w:top w:val="single" w:sz="6" w:space="0" w:color="000000"/>
                    <w:left w:val="single" w:sz="6" w:space="0" w:color="000000"/>
                    <w:bottom w:val="single" w:sz="6" w:space="0" w:color="000000"/>
                    <w:right w:val="single" w:sz="6" w:space="0" w:color="000000"/>
                  </w:tcBorders>
                </w:tcPr>
                <w:p w:rsidR="00BD16D6" w:rsidRPr="00B85050" w:rsidRDefault="00BD16D6" w:rsidP="00E41078">
                  <w:pPr>
                    <w:autoSpaceDE w:val="0"/>
                    <w:autoSpaceDN w:val="0"/>
                    <w:adjustRightInd w:val="0"/>
                    <w:spacing w:after="240" w:line="240" w:lineRule="auto"/>
                    <w:jc w:val="center"/>
                    <w:rPr>
                      <w:rFonts w:ascii="Rupee Foradian" w:hAnsi="Rupee Foradian" w:cs="Rupee Foradian"/>
                      <w:color w:val="000000"/>
                      <w:szCs w:val="22"/>
                    </w:rPr>
                  </w:pPr>
                  <w:r w:rsidRPr="00B85050">
                    <w:rPr>
                      <w:rFonts w:ascii="Rupee Foradian" w:hAnsi="Rupee Foradian" w:cs="Rupee Foradian"/>
                      <w:color w:val="000000"/>
                      <w:szCs w:val="22"/>
                    </w:rPr>
                    <w:t>12.50</w:t>
                  </w:r>
                </w:p>
              </w:tc>
            </w:tr>
          </w:tbl>
          <w:p w:rsidR="00BD16D6" w:rsidRPr="00B85050" w:rsidRDefault="00BD16D6" w:rsidP="00E41078">
            <w:pPr>
              <w:spacing w:after="0"/>
              <w:jc w:val="both"/>
              <w:rPr>
                <w:rFonts w:ascii="Rupee Foradian" w:hAnsi="Rupee Foradian"/>
                <w:color w:val="000000"/>
                <w:szCs w:val="22"/>
              </w:rPr>
            </w:pPr>
          </w:p>
        </w:tc>
      </w:tr>
      <w:tr w:rsidR="00BD16D6" w:rsidRPr="00B85050" w:rsidTr="00E41078">
        <w:trPr>
          <w:trHeight w:val="1124"/>
        </w:trPr>
        <w:tc>
          <w:tcPr>
            <w:tcW w:w="777" w:type="dxa"/>
          </w:tcPr>
          <w:p w:rsidR="00BD16D6" w:rsidRPr="00B85050" w:rsidRDefault="00BD16D6" w:rsidP="00E41078">
            <w:pPr>
              <w:spacing w:after="0"/>
              <w:jc w:val="both"/>
              <w:rPr>
                <w:rFonts w:ascii="Rupee Foradian" w:hAnsi="Rupee Foradian"/>
                <w:color w:val="000000"/>
                <w:szCs w:val="22"/>
              </w:rPr>
            </w:pPr>
            <w:r>
              <w:rPr>
                <w:rFonts w:ascii="Rupee Foradian" w:hAnsi="Rupee Foradian"/>
                <w:color w:val="000000"/>
                <w:szCs w:val="22"/>
              </w:rPr>
              <w:t>2</w:t>
            </w:r>
          </w:p>
        </w:tc>
        <w:tc>
          <w:tcPr>
            <w:tcW w:w="8970" w:type="dxa"/>
            <w:gridSpan w:val="4"/>
          </w:tcPr>
          <w:p w:rsidR="00BD16D6" w:rsidRPr="006A4C2B" w:rsidRDefault="00BD16D6" w:rsidP="00E41078">
            <w:pPr>
              <w:spacing w:after="0" w:line="240" w:lineRule="auto"/>
              <w:rPr>
                <w:rFonts w:ascii="Rupee Foradian" w:hAnsi="Rupee Foradian"/>
                <w:b/>
                <w:bCs/>
                <w:szCs w:val="22"/>
              </w:rPr>
            </w:pPr>
            <w:r w:rsidRPr="006A4C2B">
              <w:rPr>
                <w:rFonts w:ascii="Rupee Foradian" w:hAnsi="Rupee Foradian"/>
                <w:b/>
                <w:bCs/>
                <w:szCs w:val="22"/>
              </w:rPr>
              <w:t>Voluntary Top-Up Scheme under Group Term Life Insurance</w:t>
            </w:r>
            <w:r>
              <w:rPr>
                <w:rFonts w:ascii="Rupee Foradian" w:hAnsi="Rupee Foradian"/>
                <w:b/>
                <w:bCs/>
                <w:szCs w:val="22"/>
              </w:rPr>
              <w:t xml:space="preserve"> (VTUSGTLIS)</w:t>
            </w:r>
            <w:r w:rsidRPr="006A4C2B">
              <w:rPr>
                <w:rFonts w:ascii="Rupee Foradian" w:hAnsi="Rupee Foradian"/>
                <w:b/>
                <w:bCs/>
                <w:szCs w:val="22"/>
              </w:rPr>
              <w:t>:</w:t>
            </w:r>
          </w:p>
          <w:p w:rsidR="00BD16D6" w:rsidRPr="006A4C2B" w:rsidRDefault="00BD16D6" w:rsidP="00E41078">
            <w:pPr>
              <w:spacing w:after="0" w:line="240" w:lineRule="auto"/>
              <w:rPr>
                <w:rFonts w:ascii="Rupee Foradian" w:hAnsi="Rupee Foradian"/>
                <w:b/>
                <w:bCs/>
                <w:szCs w:val="22"/>
              </w:rPr>
            </w:pPr>
          </w:p>
          <w:p w:rsidR="00BD16D6" w:rsidRDefault="00BD16D6" w:rsidP="00E41078">
            <w:pPr>
              <w:pStyle w:val="ListParagraph"/>
              <w:numPr>
                <w:ilvl w:val="0"/>
                <w:numId w:val="9"/>
              </w:numPr>
              <w:spacing w:after="0"/>
              <w:jc w:val="both"/>
              <w:rPr>
                <w:rFonts w:ascii="Rupee Foradian" w:hAnsi="Rupee Foradian" w:cs="Arial"/>
                <w:color w:val="000000"/>
                <w:szCs w:val="22"/>
              </w:rPr>
            </w:pPr>
            <w:r w:rsidRPr="006A4C2B">
              <w:rPr>
                <w:rFonts w:ascii="Rupee Foradian" w:hAnsi="Rupee Foradian"/>
                <w:szCs w:val="22"/>
              </w:rPr>
              <w:t xml:space="preserve">The voluntary top scheme under Group Term Life Insurance would be </w:t>
            </w:r>
            <w:r w:rsidRPr="006A4C2B">
              <w:rPr>
                <w:rFonts w:ascii="Rupee Foradian" w:hAnsi="Rupee Foradian" w:cs="Arial"/>
                <w:color w:val="000000"/>
                <w:szCs w:val="22"/>
              </w:rPr>
              <w:t xml:space="preserve">taken from the same insurance policy which qualifies as the lowest </w:t>
            </w:r>
            <w:r>
              <w:rPr>
                <w:rFonts w:ascii="Rupee Foradian" w:hAnsi="Rupee Foradian" w:cs="Arial"/>
                <w:color w:val="000000"/>
                <w:szCs w:val="22"/>
              </w:rPr>
              <w:t>bidder</w:t>
            </w:r>
            <w:r w:rsidRPr="006A4C2B">
              <w:rPr>
                <w:rFonts w:ascii="Rupee Foradian" w:hAnsi="Rupee Foradian" w:cs="Arial"/>
                <w:color w:val="000000"/>
                <w:szCs w:val="22"/>
              </w:rPr>
              <w:t xml:space="preserve">. </w:t>
            </w:r>
            <w:r>
              <w:rPr>
                <w:rFonts w:ascii="Rupee Foradian" w:hAnsi="Rupee Foradian" w:cs="Arial"/>
                <w:color w:val="000000"/>
                <w:szCs w:val="22"/>
              </w:rPr>
              <w:t xml:space="preserve">Rates for VTUSGTLIS will not form basis for arriving at the lowest bidder. </w:t>
            </w:r>
            <w:r w:rsidRPr="006A4C2B">
              <w:rPr>
                <w:rFonts w:ascii="Rupee Foradian" w:hAnsi="Rupee Foradian" w:cs="Arial"/>
                <w:color w:val="000000"/>
                <w:szCs w:val="22"/>
              </w:rPr>
              <w:t>The top-up</w:t>
            </w:r>
            <w:r>
              <w:rPr>
                <w:rFonts w:ascii="Rupee Foradian" w:hAnsi="Rupee Foradian" w:cs="Arial"/>
                <w:color w:val="000000"/>
                <w:szCs w:val="22"/>
              </w:rPr>
              <w:t xml:space="preserve"> cover shall be taken as per the following age slab:</w:t>
            </w:r>
          </w:p>
          <w:p w:rsidR="00BD16D6" w:rsidRDefault="00BD16D6" w:rsidP="00E41078">
            <w:pPr>
              <w:pStyle w:val="ListParagraph"/>
              <w:spacing w:after="0"/>
              <w:jc w:val="both"/>
              <w:rPr>
                <w:rFonts w:ascii="Rupee Foradian" w:hAnsi="Rupee Foradian" w:cs="Arial"/>
                <w:color w:val="000000"/>
                <w:szCs w:val="22"/>
              </w:rPr>
            </w:pPr>
          </w:p>
          <w:tbl>
            <w:tblPr>
              <w:tblStyle w:val="TableGrid"/>
              <w:tblW w:w="0" w:type="auto"/>
              <w:jc w:val="center"/>
              <w:tblLook w:val="04A0" w:firstRow="1" w:lastRow="0" w:firstColumn="1" w:lastColumn="0" w:noHBand="0" w:noVBand="1"/>
            </w:tblPr>
            <w:tblGrid>
              <w:gridCol w:w="4453"/>
            </w:tblGrid>
            <w:tr w:rsidR="00BD16D6" w:rsidTr="00E41078">
              <w:trPr>
                <w:jc w:val="center"/>
              </w:trPr>
              <w:tc>
                <w:tcPr>
                  <w:tcW w:w="4453" w:type="dxa"/>
                </w:tcPr>
                <w:p w:rsidR="00BD16D6" w:rsidRPr="006A4C2B" w:rsidRDefault="00BD16D6" w:rsidP="00E41078">
                  <w:pPr>
                    <w:pStyle w:val="ListParagraph"/>
                    <w:ind w:left="0"/>
                    <w:jc w:val="center"/>
                    <w:rPr>
                      <w:rFonts w:ascii="Rupee Foradian" w:hAnsi="Rupee Foradian" w:cs="Arial"/>
                      <w:b/>
                      <w:bCs/>
                      <w:color w:val="000000"/>
                      <w:sz w:val="22"/>
                      <w:szCs w:val="22"/>
                    </w:rPr>
                  </w:pPr>
                  <w:r w:rsidRPr="006A4C2B">
                    <w:rPr>
                      <w:rFonts w:ascii="Rupee Foradian" w:hAnsi="Rupee Foradian" w:cs="Arial"/>
                      <w:b/>
                      <w:bCs/>
                      <w:color w:val="000000"/>
                      <w:sz w:val="22"/>
                      <w:szCs w:val="22"/>
                    </w:rPr>
                    <w:t xml:space="preserve">Age-wise slab </w:t>
                  </w:r>
                </w:p>
              </w:tc>
            </w:tr>
            <w:tr w:rsidR="00BD16D6" w:rsidTr="00E41078">
              <w:trPr>
                <w:jc w:val="center"/>
              </w:trPr>
              <w:tc>
                <w:tcPr>
                  <w:tcW w:w="4453" w:type="dxa"/>
                </w:tcPr>
                <w:p w:rsidR="00BD16D6" w:rsidRPr="006A4C2B" w:rsidRDefault="00BD16D6" w:rsidP="00E41078">
                  <w:pPr>
                    <w:pStyle w:val="ListParagraph"/>
                    <w:ind w:left="0"/>
                    <w:jc w:val="center"/>
                    <w:rPr>
                      <w:rFonts w:ascii="Rupee Foradian" w:hAnsi="Rupee Foradian" w:cs="Arial"/>
                      <w:color w:val="000000"/>
                      <w:sz w:val="22"/>
                      <w:szCs w:val="22"/>
                    </w:rPr>
                  </w:pPr>
                  <w:r w:rsidRPr="006A4C2B">
                    <w:rPr>
                      <w:rFonts w:ascii="Rupee Foradian" w:hAnsi="Rupee Foradian" w:cs="Arial"/>
                      <w:color w:val="000000"/>
                      <w:sz w:val="22"/>
                      <w:szCs w:val="22"/>
                    </w:rPr>
                    <w:t>21-45 years</w:t>
                  </w:r>
                </w:p>
              </w:tc>
            </w:tr>
            <w:tr w:rsidR="00BD16D6" w:rsidTr="00E41078">
              <w:trPr>
                <w:jc w:val="center"/>
              </w:trPr>
              <w:tc>
                <w:tcPr>
                  <w:tcW w:w="4453" w:type="dxa"/>
                </w:tcPr>
                <w:p w:rsidR="00BD16D6" w:rsidRPr="006A4C2B" w:rsidRDefault="00BD16D6" w:rsidP="00E41078">
                  <w:pPr>
                    <w:pStyle w:val="ListParagraph"/>
                    <w:ind w:left="0"/>
                    <w:jc w:val="center"/>
                    <w:rPr>
                      <w:rFonts w:ascii="Rupee Foradian" w:hAnsi="Rupee Foradian" w:cs="Arial"/>
                      <w:color w:val="000000"/>
                      <w:sz w:val="22"/>
                      <w:szCs w:val="22"/>
                    </w:rPr>
                  </w:pPr>
                  <w:r w:rsidRPr="006A4C2B">
                    <w:rPr>
                      <w:rFonts w:ascii="Rupee Foradian" w:hAnsi="Rupee Foradian" w:cs="Arial"/>
                      <w:color w:val="000000"/>
                      <w:sz w:val="22"/>
                      <w:szCs w:val="22"/>
                    </w:rPr>
                    <w:t>45-50 years</w:t>
                  </w:r>
                </w:p>
              </w:tc>
            </w:tr>
            <w:tr w:rsidR="00BD16D6" w:rsidTr="00E41078">
              <w:trPr>
                <w:jc w:val="center"/>
              </w:trPr>
              <w:tc>
                <w:tcPr>
                  <w:tcW w:w="4453" w:type="dxa"/>
                </w:tcPr>
                <w:p w:rsidR="00BD16D6" w:rsidRPr="006A4C2B" w:rsidRDefault="00BD16D6" w:rsidP="00E41078">
                  <w:pPr>
                    <w:pStyle w:val="ListParagraph"/>
                    <w:ind w:left="0"/>
                    <w:jc w:val="center"/>
                    <w:rPr>
                      <w:rFonts w:ascii="Rupee Foradian" w:hAnsi="Rupee Foradian" w:cs="Arial"/>
                      <w:color w:val="000000"/>
                      <w:sz w:val="22"/>
                      <w:szCs w:val="22"/>
                    </w:rPr>
                  </w:pPr>
                  <w:r w:rsidRPr="006A4C2B">
                    <w:rPr>
                      <w:rFonts w:ascii="Rupee Foradian" w:hAnsi="Rupee Foradian" w:cs="Arial"/>
                      <w:color w:val="000000"/>
                      <w:sz w:val="22"/>
                      <w:szCs w:val="22"/>
                    </w:rPr>
                    <w:t>50-55 years</w:t>
                  </w:r>
                </w:p>
              </w:tc>
            </w:tr>
            <w:tr w:rsidR="00BD16D6" w:rsidTr="00E41078">
              <w:trPr>
                <w:trHeight w:val="70"/>
                <w:jc w:val="center"/>
              </w:trPr>
              <w:tc>
                <w:tcPr>
                  <w:tcW w:w="4453" w:type="dxa"/>
                </w:tcPr>
                <w:p w:rsidR="00BD16D6" w:rsidRPr="006A4C2B" w:rsidRDefault="00BD16D6" w:rsidP="00E41078">
                  <w:pPr>
                    <w:pStyle w:val="ListParagraph"/>
                    <w:ind w:left="0"/>
                    <w:jc w:val="center"/>
                    <w:rPr>
                      <w:rFonts w:ascii="Rupee Foradian" w:hAnsi="Rupee Foradian" w:cs="Arial"/>
                      <w:color w:val="000000"/>
                      <w:sz w:val="22"/>
                      <w:szCs w:val="22"/>
                    </w:rPr>
                  </w:pPr>
                  <w:r w:rsidRPr="006A4C2B">
                    <w:rPr>
                      <w:rFonts w:ascii="Rupee Foradian" w:hAnsi="Rupee Foradian" w:cs="Arial"/>
                      <w:color w:val="000000"/>
                      <w:sz w:val="22"/>
                      <w:szCs w:val="22"/>
                    </w:rPr>
                    <w:t>55-60 years</w:t>
                  </w:r>
                </w:p>
              </w:tc>
            </w:tr>
          </w:tbl>
          <w:p w:rsidR="00BD16D6" w:rsidRDefault="00BD16D6" w:rsidP="00E41078">
            <w:pPr>
              <w:autoSpaceDE w:val="0"/>
              <w:autoSpaceDN w:val="0"/>
              <w:adjustRightInd w:val="0"/>
              <w:spacing w:after="0" w:line="240" w:lineRule="auto"/>
              <w:rPr>
                <w:rFonts w:ascii="Rupee Foradian" w:hAnsi="Rupee Foradian"/>
                <w:color w:val="000000"/>
                <w:szCs w:val="22"/>
              </w:rPr>
            </w:pPr>
          </w:p>
          <w:p w:rsidR="00BD16D6" w:rsidRPr="00D00E39" w:rsidRDefault="00BD16D6" w:rsidP="00E41078">
            <w:pPr>
              <w:pStyle w:val="ListParagraph"/>
              <w:numPr>
                <w:ilvl w:val="0"/>
                <w:numId w:val="10"/>
              </w:numPr>
              <w:autoSpaceDE w:val="0"/>
              <w:autoSpaceDN w:val="0"/>
              <w:adjustRightInd w:val="0"/>
              <w:spacing w:after="0" w:line="240" w:lineRule="auto"/>
              <w:rPr>
                <w:rFonts w:ascii="Rupee Foradian" w:hAnsi="Rupee Foradian"/>
                <w:color w:val="000000"/>
                <w:szCs w:val="22"/>
              </w:rPr>
            </w:pPr>
            <w:r w:rsidRPr="00D00E39">
              <w:rPr>
                <w:rFonts w:ascii="Rupee Foradian" w:hAnsi="Rupee Foradian"/>
                <w:color w:val="000000"/>
                <w:szCs w:val="22"/>
              </w:rPr>
              <w:t xml:space="preserve">The maximum risk coverage under the </w:t>
            </w:r>
            <w:r w:rsidRPr="00C253BB">
              <w:rPr>
                <w:rFonts w:ascii="Rupee Foradian" w:hAnsi="Rupee Foradian"/>
                <w:b/>
                <w:bCs/>
                <w:color w:val="000000"/>
                <w:szCs w:val="22"/>
              </w:rPr>
              <w:t>VTUSGTLIS</w:t>
            </w:r>
            <w:r w:rsidRPr="00D00E39">
              <w:rPr>
                <w:rFonts w:ascii="Rupee Foradian" w:hAnsi="Rupee Foradian"/>
                <w:color w:val="000000"/>
                <w:szCs w:val="22"/>
              </w:rPr>
              <w:t xml:space="preserve"> would be as follows:</w:t>
            </w:r>
          </w:p>
          <w:tbl>
            <w:tblPr>
              <w:tblStyle w:val="TableGrid"/>
              <w:tblW w:w="0" w:type="auto"/>
              <w:tblInd w:w="208" w:type="dxa"/>
              <w:tblLook w:val="04A0" w:firstRow="1" w:lastRow="0" w:firstColumn="1" w:lastColumn="0" w:noHBand="0" w:noVBand="1"/>
            </w:tblPr>
            <w:tblGrid>
              <w:gridCol w:w="4110"/>
              <w:gridCol w:w="4255"/>
            </w:tblGrid>
            <w:tr w:rsidR="00BD16D6" w:rsidRPr="00695391" w:rsidTr="00E41078">
              <w:tc>
                <w:tcPr>
                  <w:tcW w:w="4110" w:type="dxa"/>
                </w:tcPr>
                <w:p w:rsidR="00BD16D6" w:rsidRPr="00A5083B" w:rsidRDefault="00BD16D6" w:rsidP="00E41078">
                  <w:pPr>
                    <w:pStyle w:val="ListParagraph"/>
                    <w:jc w:val="center"/>
                    <w:rPr>
                      <w:rFonts w:ascii="Rupee Foradian" w:hAnsi="Rupee Foradian" w:cs="Arial"/>
                      <w:b/>
                      <w:bCs/>
                      <w:color w:val="000000"/>
                      <w:sz w:val="22"/>
                      <w:szCs w:val="22"/>
                    </w:rPr>
                  </w:pPr>
                  <w:r w:rsidRPr="00A5083B">
                    <w:rPr>
                      <w:rFonts w:ascii="Rupee Foradian" w:hAnsi="Rupee Foradian" w:cs="Arial"/>
                      <w:b/>
                      <w:bCs/>
                      <w:color w:val="000000"/>
                      <w:sz w:val="22"/>
                      <w:szCs w:val="22"/>
                    </w:rPr>
                    <w:t>Category of Employees</w:t>
                  </w:r>
                </w:p>
              </w:tc>
              <w:tc>
                <w:tcPr>
                  <w:tcW w:w="4255" w:type="dxa"/>
                </w:tcPr>
                <w:p w:rsidR="00BD16D6" w:rsidRPr="00A5083B" w:rsidRDefault="00BD16D6" w:rsidP="00E41078">
                  <w:pPr>
                    <w:rPr>
                      <w:rFonts w:ascii="Rupee Foradian" w:hAnsi="Rupee Foradian" w:cs="Arial"/>
                      <w:b/>
                      <w:bCs/>
                      <w:color w:val="000000"/>
                      <w:sz w:val="22"/>
                      <w:szCs w:val="22"/>
                    </w:rPr>
                  </w:pPr>
                  <w:r w:rsidRPr="00A5083B">
                    <w:rPr>
                      <w:rFonts w:ascii="Rupee Foradian" w:hAnsi="Rupee Foradian" w:cs="Arial"/>
                      <w:b/>
                      <w:bCs/>
                      <w:color w:val="000000"/>
                      <w:sz w:val="22"/>
                      <w:szCs w:val="22"/>
                    </w:rPr>
                    <w:t>Life Insurance Coverage (` Lakh)</w:t>
                  </w:r>
                </w:p>
              </w:tc>
            </w:tr>
            <w:tr w:rsidR="00BD16D6" w:rsidRPr="00695391" w:rsidTr="00E41078">
              <w:tc>
                <w:tcPr>
                  <w:tcW w:w="4110" w:type="dxa"/>
                </w:tcPr>
                <w:p w:rsidR="00BD16D6" w:rsidRPr="00A5083B" w:rsidRDefault="00BD16D6" w:rsidP="00E41078">
                  <w:pPr>
                    <w:jc w:val="both"/>
                    <w:rPr>
                      <w:rFonts w:ascii="Rupee Foradian" w:hAnsi="Rupee Foradian" w:cs="Arial"/>
                      <w:color w:val="000000"/>
                      <w:sz w:val="22"/>
                      <w:szCs w:val="22"/>
                    </w:rPr>
                  </w:pPr>
                  <w:r w:rsidRPr="00A5083B">
                    <w:rPr>
                      <w:rFonts w:ascii="Rupee Foradian" w:hAnsi="Rupee Foradian" w:cs="Arial"/>
                      <w:color w:val="000000"/>
                      <w:sz w:val="22"/>
                      <w:szCs w:val="22"/>
                    </w:rPr>
                    <w:t>Officers including CMD and DMDs</w:t>
                  </w:r>
                </w:p>
              </w:tc>
              <w:tc>
                <w:tcPr>
                  <w:tcW w:w="4255" w:type="dxa"/>
                </w:tcPr>
                <w:p w:rsidR="00BD16D6" w:rsidRPr="00A5083B" w:rsidRDefault="00BD16D6" w:rsidP="00E41078">
                  <w:pPr>
                    <w:pStyle w:val="ListParagraph"/>
                    <w:jc w:val="center"/>
                    <w:rPr>
                      <w:rFonts w:ascii="Rupee Foradian" w:hAnsi="Rupee Foradian" w:cs="Arial"/>
                      <w:color w:val="000000"/>
                      <w:sz w:val="22"/>
                      <w:szCs w:val="22"/>
                    </w:rPr>
                  </w:pPr>
                  <w:r w:rsidRPr="00A5083B">
                    <w:rPr>
                      <w:rFonts w:ascii="Rupee Foradian" w:hAnsi="Rupee Foradian" w:cs="Arial"/>
                      <w:color w:val="000000"/>
                      <w:sz w:val="22"/>
                      <w:szCs w:val="22"/>
                    </w:rPr>
                    <w:t>50.00</w:t>
                  </w:r>
                </w:p>
              </w:tc>
            </w:tr>
            <w:tr w:rsidR="00BD16D6" w:rsidRPr="00695391" w:rsidTr="00E41078">
              <w:tc>
                <w:tcPr>
                  <w:tcW w:w="4110" w:type="dxa"/>
                </w:tcPr>
                <w:p w:rsidR="00BD16D6" w:rsidRPr="00A5083B" w:rsidRDefault="00BD16D6" w:rsidP="00E41078">
                  <w:pPr>
                    <w:jc w:val="both"/>
                    <w:rPr>
                      <w:rFonts w:ascii="Rupee Foradian" w:hAnsi="Rupee Foradian" w:cs="Arial"/>
                      <w:color w:val="000000"/>
                      <w:sz w:val="22"/>
                      <w:szCs w:val="22"/>
                    </w:rPr>
                  </w:pPr>
                  <w:r w:rsidRPr="00A5083B">
                    <w:rPr>
                      <w:rFonts w:ascii="Rupee Foradian" w:hAnsi="Rupee Foradian" w:cs="Arial"/>
                      <w:color w:val="000000"/>
                      <w:sz w:val="22"/>
                      <w:szCs w:val="22"/>
                    </w:rPr>
                    <w:t>Staff-Class III</w:t>
                  </w:r>
                </w:p>
              </w:tc>
              <w:tc>
                <w:tcPr>
                  <w:tcW w:w="4255" w:type="dxa"/>
                </w:tcPr>
                <w:p w:rsidR="00BD16D6" w:rsidRPr="00A5083B" w:rsidRDefault="00BD16D6" w:rsidP="00E41078">
                  <w:pPr>
                    <w:pStyle w:val="ListParagraph"/>
                    <w:jc w:val="center"/>
                    <w:rPr>
                      <w:rFonts w:ascii="Rupee Foradian" w:hAnsi="Rupee Foradian" w:cs="Arial"/>
                      <w:color w:val="000000"/>
                      <w:sz w:val="22"/>
                      <w:szCs w:val="22"/>
                    </w:rPr>
                  </w:pPr>
                  <w:r w:rsidRPr="00A5083B">
                    <w:rPr>
                      <w:rFonts w:ascii="Rupee Foradian" w:hAnsi="Rupee Foradian" w:cs="Arial"/>
                      <w:color w:val="000000"/>
                      <w:sz w:val="22"/>
                      <w:szCs w:val="22"/>
                    </w:rPr>
                    <w:t>25.00</w:t>
                  </w:r>
                </w:p>
              </w:tc>
            </w:tr>
            <w:tr w:rsidR="00BD16D6" w:rsidRPr="00695391" w:rsidTr="00E41078">
              <w:tc>
                <w:tcPr>
                  <w:tcW w:w="4110" w:type="dxa"/>
                </w:tcPr>
                <w:p w:rsidR="00BD16D6" w:rsidRPr="00A5083B" w:rsidRDefault="00BD16D6" w:rsidP="00E41078">
                  <w:pPr>
                    <w:jc w:val="both"/>
                    <w:rPr>
                      <w:rFonts w:ascii="Rupee Foradian" w:hAnsi="Rupee Foradian" w:cs="Arial"/>
                      <w:color w:val="000000"/>
                      <w:sz w:val="22"/>
                      <w:szCs w:val="22"/>
                    </w:rPr>
                  </w:pPr>
                  <w:r w:rsidRPr="00A5083B">
                    <w:rPr>
                      <w:rFonts w:ascii="Rupee Foradian" w:hAnsi="Rupee Foradian" w:cs="Arial"/>
                      <w:color w:val="000000"/>
                      <w:sz w:val="22"/>
                      <w:szCs w:val="22"/>
                    </w:rPr>
                    <w:t>Staff-Class IV</w:t>
                  </w:r>
                </w:p>
              </w:tc>
              <w:tc>
                <w:tcPr>
                  <w:tcW w:w="4255" w:type="dxa"/>
                </w:tcPr>
                <w:p w:rsidR="00BD16D6" w:rsidRPr="00A5083B" w:rsidRDefault="00BD16D6" w:rsidP="00E41078">
                  <w:pPr>
                    <w:pStyle w:val="ListParagraph"/>
                    <w:jc w:val="center"/>
                    <w:rPr>
                      <w:rFonts w:ascii="Rupee Foradian" w:hAnsi="Rupee Foradian" w:cs="Arial"/>
                      <w:color w:val="000000"/>
                      <w:sz w:val="22"/>
                      <w:szCs w:val="22"/>
                    </w:rPr>
                  </w:pPr>
                  <w:r w:rsidRPr="00A5083B">
                    <w:rPr>
                      <w:rFonts w:ascii="Rupee Foradian" w:hAnsi="Rupee Foradian" w:cs="Arial"/>
                      <w:color w:val="000000"/>
                      <w:sz w:val="22"/>
                      <w:szCs w:val="22"/>
                    </w:rPr>
                    <w:t>12.50</w:t>
                  </w:r>
                </w:p>
              </w:tc>
            </w:tr>
          </w:tbl>
          <w:p w:rsidR="00BD16D6" w:rsidRDefault="00BD16D6" w:rsidP="00E41078">
            <w:pPr>
              <w:autoSpaceDE w:val="0"/>
              <w:autoSpaceDN w:val="0"/>
              <w:adjustRightInd w:val="0"/>
              <w:spacing w:after="0" w:line="240" w:lineRule="auto"/>
              <w:rPr>
                <w:rFonts w:ascii="Rupee Foradian" w:hAnsi="Rupee Foradian"/>
                <w:color w:val="000000"/>
                <w:szCs w:val="22"/>
              </w:rPr>
            </w:pPr>
          </w:p>
          <w:p w:rsidR="00BD16D6" w:rsidRPr="00D03E80" w:rsidRDefault="00BD16D6" w:rsidP="00E41078">
            <w:pPr>
              <w:pStyle w:val="ListParagraph"/>
              <w:numPr>
                <w:ilvl w:val="0"/>
                <w:numId w:val="10"/>
              </w:numPr>
              <w:autoSpaceDE w:val="0"/>
              <w:autoSpaceDN w:val="0"/>
              <w:adjustRightInd w:val="0"/>
              <w:spacing w:after="0" w:line="240" w:lineRule="auto"/>
              <w:jc w:val="both"/>
              <w:rPr>
                <w:rFonts w:ascii="Rupee Foradian" w:hAnsi="Rupee Foradian"/>
                <w:color w:val="000000"/>
                <w:szCs w:val="22"/>
              </w:rPr>
            </w:pPr>
            <w:r w:rsidRPr="00D00E39">
              <w:rPr>
                <w:rFonts w:ascii="Rupee Foradian" w:hAnsi="Rupee Foradian"/>
                <w:color w:val="000000"/>
                <w:szCs w:val="22"/>
              </w:rPr>
              <w:t xml:space="preserve">The </w:t>
            </w:r>
            <w:r>
              <w:rPr>
                <w:rFonts w:ascii="Rupee Foradian" w:hAnsi="Rupee Foradian"/>
                <w:color w:val="000000"/>
                <w:szCs w:val="22"/>
              </w:rPr>
              <w:t>final voluntary cover</w:t>
            </w:r>
            <w:r w:rsidRPr="00D00E39">
              <w:rPr>
                <w:rFonts w:ascii="Rupee Foradian" w:hAnsi="Rupee Foradian"/>
                <w:color w:val="000000"/>
                <w:szCs w:val="22"/>
              </w:rPr>
              <w:t xml:space="preserve"> (employee wise) will be </w:t>
            </w:r>
            <w:r>
              <w:rPr>
                <w:rFonts w:ascii="Rupee Foradian" w:hAnsi="Rupee Foradian"/>
                <w:color w:val="000000"/>
                <w:szCs w:val="22"/>
              </w:rPr>
              <w:t xml:space="preserve">based </w:t>
            </w:r>
            <w:r w:rsidRPr="00D00E39">
              <w:rPr>
                <w:rFonts w:ascii="Rupee Foradian" w:hAnsi="Rupee Foradian"/>
                <w:color w:val="000000"/>
                <w:szCs w:val="22"/>
              </w:rPr>
              <w:t xml:space="preserve">on consent </w:t>
            </w:r>
            <w:r>
              <w:rPr>
                <w:rFonts w:ascii="Rupee Foradian" w:hAnsi="Rupee Foradian"/>
                <w:color w:val="000000"/>
                <w:szCs w:val="22"/>
              </w:rPr>
              <w:t>received</w:t>
            </w:r>
            <w:r w:rsidRPr="00D00E39">
              <w:rPr>
                <w:rFonts w:ascii="Rupee Foradian" w:hAnsi="Rupee Foradian"/>
                <w:color w:val="000000"/>
                <w:szCs w:val="22"/>
              </w:rPr>
              <w:t xml:space="preserve"> from individual employees</w:t>
            </w:r>
            <w:r>
              <w:rPr>
                <w:rFonts w:ascii="Rupee Foradian" w:hAnsi="Rupee Foradian"/>
                <w:color w:val="000000"/>
                <w:szCs w:val="22"/>
              </w:rPr>
              <w:t xml:space="preserve"> after assessment of the premium to be paid based on the rates quoted for each age-wise slab.</w:t>
            </w:r>
            <w:r w:rsidRPr="00D00E39">
              <w:rPr>
                <w:rFonts w:ascii="Rupee Foradian" w:hAnsi="Rupee Foradian"/>
                <w:color w:val="000000"/>
                <w:szCs w:val="22"/>
              </w:rPr>
              <w:t xml:space="preserve"> </w:t>
            </w:r>
            <w:r>
              <w:rPr>
                <w:rFonts w:ascii="Rupee Foradian" w:hAnsi="Rupee Foradian"/>
                <w:color w:val="000000"/>
                <w:szCs w:val="22"/>
              </w:rPr>
              <w:t>Number of employees opting for VTUSGTLIS will be 15 to 25 % of the employees for whom Bank has taken the cover initially.</w:t>
            </w:r>
          </w:p>
        </w:tc>
      </w:tr>
      <w:tr w:rsidR="00BD16D6" w:rsidRPr="00760110" w:rsidTr="00E41078">
        <w:trPr>
          <w:trHeight w:val="2330"/>
        </w:trPr>
        <w:tc>
          <w:tcPr>
            <w:tcW w:w="777" w:type="dxa"/>
          </w:tcPr>
          <w:p w:rsidR="00BD16D6" w:rsidRPr="00760110" w:rsidRDefault="00BD16D6" w:rsidP="00E41078">
            <w:pPr>
              <w:spacing w:after="0"/>
              <w:jc w:val="both"/>
              <w:rPr>
                <w:rFonts w:ascii="Rupee Foradian" w:hAnsi="Rupee Foradian"/>
                <w:color w:val="000000"/>
                <w:szCs w:val="22"/>
              </w:rPr>
            </w:pPr>
            <w:r>
              <w:rPr>
                <w:rFonts w:ascii="Rupee Foradian" w:hAnsi="Rupee Foradian"/>
                <w:color w:val="000000"/>
                <w:szCs w:val="22"/>
              </w:rPr>
              <w:lastRenderedPageBreak/>
              <w:t>3</w:t>
            </w:r>
          </w:p>
        </w:tc>
        <w:tc>
          <w:tcPr>
            <w:tcW w:w="1921" w:type="dxa"/>
          </w:tcPr>
          <w:p w:rsidR="00BD16D6" w:rsidRPr="00760110" w:rsidRDefault="00BD16D6" w:rsidP="00E41078">
            <w:pPr>
              <w:spacing w:after="0"/>
              <w:jc w:val="both"/>
              <w:rPr>
                <w:rFonts w:ascii="Rupee Foradian" w:hAnsi="Rupee Foradian"/>
                <w:color w:val="000000"/>
                <w:szCs w:val="22"/>
              </w:rPr>
            </w:pPr>
            <w:r w:rsidRPr="00760110">
              <w:rPr>
                <w:rFonts w:ascii="Rupee Foradian" w:hAnsi="Rupee Foradian"/>
                <w:color w:val="000000"/>
                <w:szCs w:val="22"/>
              </w:rPr>
              <w:t>Housing Loan Group Insurance Scheme (HOLIS)</w:t>
            </w:r>
          </w:p>
        </w:tc>
        <w:tc>
          <w:tcPr>
            <w:tcW w:w="2020" w:type="dxa"/>
          </w:tcPr>
          <w:p w:rsidR="00BD16D6" w:rsidRPr="00760110" w:rsidRDefault="00BD16D6" w:rsidP="00E41078">
            <w:pPr>
              <w:spacing w:after="0"/>
              <w:jc w:val="both"/>
              <w:rPr>
                <w:rFonts w:ascii="Rupee Foradian" w:hAnsi="Rupee Foradian"/>
                <w:color w:val="000000"/>
                <w:szCs w:val="22"/>
              </w:rPr>
            </w:pPr>
            <w:r w:rsidRPr="00760110">
              <w:rPr>
                <w:rFonts w:ascii="Rupee Foradian" w:hAnsi="Rupee Foradian"/>
                <w:color w:val="000000"/>
                <w:szCs w:val="22"/>
              </w:rPr>
              <w:t xml:space="preserve">To cover </w:t>
            </w:r>
            <w:r>
              <w:rPr>
                <w:rFonts w:ascii="Rupee Foradian" w:hAnsi="Rupee Foradian"/>
                <w:color w:val="000000"/>
                <w:szCs w:val="22"/>
              </w:rPr>
              <w:t xml:space="preserve">staff housing loan outstanding </w:t>
            </w:r>
            <w:r w:rsidRPr="00760110">
              <w:rPr>
                <w:rFonts w:ascii="Rupee Foradian" w:hAnsi="Rupee Foradian"/>
                <w:color w:val="000000"/>
                <w:szCs w:val="22"/>
              </w:rPr>
              <w:t xml:space="preserve">in case </w:t>
            </w:r>
            <w:r>
              <w:rPr>
                <w:rFonts w:ascii="Rupee Foradian" w:hAnsi="Rupee Foradian"/>
                <w:color w:val="000000"/>
                <w:szCs w:val="22"/>
              </w:rPr>
              <w:t xml:space="preserve">of death of employee on account </w:t>
            </w:r>
            <w:r w:rsidRPr="00760110">
              <w:rPr>
                <w:rFonts w:ascii="Rupee Foradian" w:hAnsi="Rupee Foradian"/>
                <w:color w:val="000000"/>
                <w:szCs w:val="22"/>
              </w:rPr>
              <w:t>of</w:t>
            </w:r>
            <w:r>
              <w:rPr>
                <w:rFonts w:ascii="Rupee Foradian" w:hAnsi="Rupee Foradian"/>
                <w:color w:val="000000"/>
                <w:szCs w:val="22"/>
              </w:rPr>
              <w:t xml:space="preserve"> Natural and Accidental Death (all death other </w:t>
            </w:r>
            <w:r w:rsidRPr="00760110">
              <w:rPr>
                <w:rFonts w:ascii="Rupee Foradian" w:hAnsi="Rupee Foradian"/>
                <w:color w:val="000000"/>
                <w:szCs w:val="22"/>
              </w:rPr>
              <w:t>than natural death) including suicide</w:t>
            </w:r>
          </w:p>
          <w:p w:rsidR="00BD16D6" w:rsidRPr="00760110" w:rsidRDefault="00BD16D6" w:rsidP="00E41078">
            <w:pPr>
              <w:spacing w:after="0"/>
              <w:jc w:val="both"/>
              <w:rPr>
                <w:rFonts w:ascii="Rupee Foradian" w:hAnsi="Rupee Foradian"/>
                <w:color w:val="000000"/>
                <w:szCs w:val="22"/>
              </w:rPr>
            </w:pPr>
          </w:p>
        </w:tc>
        <w:tc>
          <w:tcPr>
            <w:tcW w:w="1722" w:type="dxa"/>
          </w:tcPr>
          <w:p w:rsidR="00BD16D6" w:rsidRPr="00760110" w:rsidRDefault="00BD16D6" w:rsidP="00E41078">
            <w:pPr>
              <w:spacing w:after="0"/>
              <w:jc w:val="both"/>
              <w:rPr>
                <w:rFonts w:ascii="Rupee Foradian" w:hAnsi="Rupee Foradian"/>
                <w:color w:val="000000"/>
                <w:szCs w:val="22"/>
              </w:rPr>
            </w:pPr>
            <w:r>
              <w:rPr>
                <w:rFonts w:ascii="Rupee Foradian" w:hAnsi="Rupee Foradian"/>
                <w:color w:val="000000"/>
                <w:szCs w:val="22"/>
              </w:rPr>
              <w:t xml:space="preserve">From 01/07/2019 </w:t>
            </w:r>
            <w:r w:rsidRPr="00760110">
              <w:rPr>
                <w:rFonts w:ascii="Rupee Foradian" w:hAnsi="Rupee Foradian"/>
                <w:color w:val="000000"/>
                <w:szCs w:val="22"/>
              </w:rPr>
              <w:t xml:space="preserve">to </w:t>
            </w:r>
            <w:r>
              <w:rPr>
                <w:rFonts w:ascii="Rupee Foradian" w:hAnsi="Rupee Foradian"/>
                <w:color w:val="000000"/>
                <w:szCs w:val="22"/>
              </w:rPr>
              <w:t>30/06/2020</w:t>
            </w:r>
          </w:p>
        </w:tc>
        <w:tc>
          <w:tcPr>
            <w:tcW w:w="3307" w:type="dxa"/>
          </w:tcPr>
          <w:p w:rsidR="00BD16D6" w:rsidRPr="00760110" w:rsidRDefault="00BD16D6" w:rsidP="00E41078">
            <w:pPr>
              <w:spacing w:after="0"/>
              <w:jc w:val="both"/>
              <w:rPr>
                <w:rFonts w:ascii="Rupee Foradian" w:hAnsi="Rupee Foradian"/>
                <w:color w:val="000000"/>
                <w:szCs w:val="22"/>
              </w:rPr>
            </w:pPr>
            <w:r w:rsidRPr="00760110">
              <w:rPr>
                <w:rFonts w:ascii="Rupee Foradian" w:hAnsi="Rupee Foradian"/>
                <w:color w:val="000000"/>
                <w:szCs w:val="22"/>
              </w:rPr>
              <w:t>Maximum `</w:t>
            </w:r>
            <w:r>
              <w:rPr>
                <w:rFonts w:ascii="Rupee Foradian" w:hAnsi="Rupee Foradian"/>
                <w:color w:val="000000"/>
                <w:szCs w:val="22"/>
              </w:rPr>
              <w:t>8</w:t>
            </w:r>
            <w:r w:rsidRPr="00760110">
              <w:rPr>
                <w:rFonts w:ascii="Rupee Foradian" w:hAnsi="Rupee Foradian"/>
                <w:color w:val="000000"/>
                <w:szCs w:val="22"/>
              </w:rPr>
              <w:t>0 lakh per employee or actual Housing Loan outstanding includin</w:t>
            </w:r>
            <w:r>
              <w:rPr>
                <w:rFonts w:ascii="Rupee Foradian" w:hAnsi="Rupee Foradian"/>
                <w:color w:val="000000"/>
                <w:szCs w:val="22"/>
              </w:rPr>
              <w:t xml:space="preserve">g interest whichever is lower (` 69.00 lakh without medical </w:t>
            </w:r>
            <w:r w:rsidRPr="00760110">
              <w:rPr>
                <w:rFonts w:ascii="Rupee Foradian" w:hAnsi="Rupee Foradian"/>
                <w:color w:val="000000"/>
                <w:szCs w:val="22"/>
              </w:rPr>
              <w:t>check-up</w:t>
            </w:r>
            <w:r>
              <w:rPr>
                <w:rFonts w:ascii="Rupee Foradian" w:hAnsi="Rupee Foradian"/>
                <w:color w:val="000000"/>
                <w:szCs w:val="22"/>
              </w:rPr>
              <w:t xml:space="preserve"> and in case the housing loan exceeds `69.00 lakh the insurance company will arrange for health check-up and additional premium will be paid thereafter for risk coverage beyond `69.00 lakh</w:t>
            </w:r>
            <w:r w:rsidRPr="00760110">
              <w:rPr>
                <w:rFonts w:ascii="Rupee Foradian" w:hAnsi="Rupee Foradian"/>
                <w:color w:val="000000"/>
                <w:szCs w:val="22"/>
              </w:rPr>
              <w:t>)</w:t>
            </w:r>
          </w:p>
        </w:tc>
      </w:tr>
      <w:tr w:rsidR="00BD16D6" w:rsidRPr="00760110" w:rsidTr="00E41078">
        <w:trPr>
          <w:trHeight w:val="4514"/>
        </w:trPr>
        <w:tc>
          <w:tcPr>
            <w:tcW w:w="777" w:type="dxa"/>
          </w:tcPr>
          <w:p w:rsidR="00BD16D6" w:rsidRPr="00760110" w:rsidRDefault="00BD16D6" w:rsidP="00E41078">
            <w:pPr>
              <w:spacing w:after="0"/>
              <w:jc w:val="both"/>
              <w:rPr>
                <w:rFonts w:ascii="Rupee Foradian" w:hAnsi="Rupee Foradian"/>
                <w:color w:val="000000"/>
                <w:szCs w:val="22"/>
              </w:rPr>
            </w:pPr>
            <w:r>
              <w:rPr>
                <w:rFonts w:ascii="Rupee Foradian" w:hAnsi="Rupee Foradian"/>
                <w:color w:val="000000"/>
                <w:szCs w:val="22"/>
              </w:rPr>
              <w:t>4</w:t>
            </w:r>
          </w:p>
        </w:tc>
        <w:tc>
          <w:tcPr>
            <w:tcW w:w="1921" w:type="dxa"/>
          </w:tcPr>
          <w:p w:rsidR="00BD16D6" w:rsidRPr="00760110" w:rsidRDefault="00BD16D6" w:rsidP="00E41078">
            <w:pPr>
              <w:spacing w:after="0"/>
              <w:jc w:val="both"/>
              <w:rPr>
                <w:rFonts w:ascii="Rupee Foradian" w:hAnsi="Rupee Foradian"/>
                <w:color w:val="000000"/>
                <w:szCs w:val="22"/>
              </w:rPr>
            </w:pPr>
            <w:r>
              <w:rPr>
                <w:rFonts w:ascii="Rupee Foradian" w:hAnsi="Rupee Foradian" w:cs="Arial"/>
                <w:color w:val="000000"/>
                <w:szCs w:val="22"/>
              </w:rPr>
              <w:t>Group Insurance Scheme for Loans Other than HOLIS (GISLOH)</w:t>
            </w:r>
          </w:p>
        </w:tc>
        <w:tc>
          <w:tcPr>
            <w:tcW w:w="2020" w:type="dxa"/>
          </w:tcPr>
          <w:p w:rsidR="00BD16D6" w:rsidRPr="00760110" w:rsidRDefault="00BD16D6" w:rsidP="00E41078">
            <w:pPr>
              <w:spacing w:after="0"/>
              <w:jc w:val="both"/>
              <w:rPr>
                <w:rFonts w:ascii="Rupee Foradian" w:hAnsi="Rupee Foradian"/>
                <w:color w:val="000000"/>
                <w:szCs w:val="22"/>
              </w:rPr>
            </w:pPr>
            <w:r w:rsidRPr="00760110">
              <w:rPr>
                <w:rFonts w:ascii="Rupee Foradian" w:hAnsi="Rupee Foradian"/>
                <w:color w:val="000000"/>
                <w:szCs w:val="22"/>
              </w:rPr>
              <w:t xml:space="preserve">To cover </w:t>
            </w:r>
            <w:r>
              <w:rPr>
                <w:rFonts w:ascii="Rupee Foradian" w:hAnsi="Rupee Foradian"/>
                <w:color w:val="000000"/>
                <w:szCs w:val="22"/>
              </w:rPr>
              <w:t xml:space="preserve">all staff </w:t>
            </w:r>
            <w:r w:rsidRPr="00760110">
              <w:rPr>
                <w:rFonts w:ascii="Rupee Foradian" w:hAnsi="Rupee Foradian"/>
                <w:color w:val="000000"/>
                <w:szCs w:val="22"/>
              </w:rPr>
              <w:t>loan</w:t>
            </w:r>
            <w:r>
              <w:rPr>
                <w:rFonts w:ascii="Rupee Foradian" w:hAnsi="Rupee Foradian"/>
                <w:color w:val="000000"/>
                <w:szCs w:val="22"/>
              </w:rPr>
              <w:t>s (Other than Housing loan)</w:t>
            </w:r>
            <w:r w:rsidRPr="00760110">
              <w:rPr>
                <w:rFonts w:ascii="Rupee Foradian" w:hAnsi="Rupee Foradian"/>
                <w:color w:val="000000"/>
                <w:szCs w:val="22"/>
              </w:rPr>
              <w:t xml:space="preserve"> outstanding in case of death of employee on account</w:t>
            </w:r>
            <w:r>
              <w:rPr>
                <w:rFonts w:ascii="Rupee Foradian" w:hAnsi="Rupee Foradian"/>
                <w:color w:val="000000"/>
                <w:szCs w:val="22"/>
              </w:rPr>
              <w:t xml:space="preserve"> </w:t>
            </w:r>
            <w:r w:rsidRPr="00760110">
              <w:rPr>
                <w:rFonts w:ascii="Rupee Foradian" w:hAnsi="Rupee Foradian"/>
                <w:color w:val="000000"/>
                <w:szCs w:val="22"/>
              </w:rPr>
              <w:t>of Natural and Accidental Death (all death other than natural death) including suicide</w:t>
            </w:r>
          </w:p>
        </w:tc>
        <w:tc>
          <w:tcPr>
            <w:tcW w:w="1722" w:type="dxa"/>
          </w:tcPr>
          <w:p w:rsidR="00BD16D6" w:rsidRDefault="00BD16D6" w:rsidP="00E41078">
            <w:pPr>
              <w:spacing w:after="0"/>
              <w:jc w:val="both"/>
              <w:rPr>
                <w:rFonts w:ascii="Rupee Foradian" w:hAnsi="Rupee Foradian"/>
                <w:color w:val="000000"/>
                <w:szCs w:val="22"/>
              </w:rPr>
            </w:pPr>
            <w:r>
              <w:rPr>
                <w:rFonts w:ascii="Rupee Foradian" w:hAnsi="Rupee Foradian"/>
                <w:color w:val="000000"/>
                <w:szCs w:val="22"/>
              </w:rPr>
              <w:t xml:space="preserve">From 01/07/2019 </w:t>
            </w:r>
            <w:r w:rsidRPr="00760110">
              <w:rPr>
                <w:rFonts w:ascii="Rupee Foradian" w:hAnsi="Rupee Foradian"/>
                <w:color w:val="000000"/>
                <w:szCs w:val="22"/>
              </w:rPr>
              <w:t xml:space="preserve">to </w:t>
            </w:r>
            <w:r>
              <w:rPr>
                <w:rFonts w:ascii="Rupee Foradian" w:hAnsi="Rupee Foradian"/>
                <w:color w:val="000000"/>
                <w:szCs w:val="22"/>
              </w:rPr>
              <w:t>30/06/2020</w:t>
            </w:r>
          </w:p>
        </w:tc>
        <w:tc>
          <w:tcPr>
            <w:tcW w:w="3307" w:type="dxa"/>
          </w:tcPr>
          <w:p w:rsidR="00BD16D6" w:rsidRPr="00760110" w:rsidRDefault="00BD16D6" w:rsidP="00E41078">
            <w:pPr>
              <w:autoSpaceDE w:val="0"/>
              <w:autoSpaceDN w:val="0"/>
              <w:adjustRightInd w:val="0"/>
              <w:spacing w:after="0" w:line="240" w:lineRule="auto"/>
              <w:jc w:val="both"/>
              <w:rPr>
                <w:rFonts w:ascii="Rupee Foradian" w:hAnsi="Rupee Foradian"/>
                <w:color w:val="000000"/>
                <w:szCs w:val="22"/>
              </w:rPr>
            </w:pPr>
            <w:r>
              <w:rPr>
                <w:rFonts w:ascii="Rupee Foradian" w:hAnsi="Rupee Foradian"/>
                <w:color w:val="000000"/>
                <w:szCs w:val="22"/>
              </w:rPr>
              <w:t>Free Cover Limit (i.e. under non-medical category) Maximum `29</w:t>
            </w:r>
            <w:r w:rsidRPr="00B03689">
              <w:rPr>
                <w:rFonts w:ascii="Rupee Foradian" w:hAnsi="Rupee Foradian"/>
                <w:color w:val="000000"/>
                <w:szCs w:val="22"/>
              </w:rPr>
              <w:t xml:space="preserve"> lakh</w:t>
            </w:r>
            <w:r w:rsidRPr="00760110">
              <w:rPr>
                <w:rFonts w:ascii="Rupee Foradian" w:hAnsi="Rupee Foradian"/>
                <w:color w:val="000000"/>
                <w:szCs w:val="22"/>
              </w:rPr>
              <w:t xml:space="preserve"> per employee or actual Loan outstanding</w:t>
            </w:r>
            <w:r>
              <w:rPr>
                <w:rFonts w:ascii="Rupee Foradian" w:hAnsi="Rupee Foradian"/>
                <w:color w:val="000000"/>
                <w:szCs w:val="22"/>
              </w:rPr>
              <w:t xml:space="preserve"> (Other than Housing loan)</w:t>
            </w:r>
            <w:r w:rsidRPr="00760110">
              <w:rPr>
                <w:rFonts w:ascii="Rupee Foradian" w:hAnsi="Rupee Foradian"/>
                <w:color w:val="000000"/>
                <w:szCs w:val="22"/>
              </w:rPr>
              <w:t xml:space="preserve"> includin</w:t>
            </w:r>
            <w:r>
              <w:rPr>
                <w:rFonts w:ascii="Rupee Foradian" w:hAnsi="Rupee Foradian"/>
                <w:color w:val="000000"/>
                <w:szCs w:val="22"/>
              </w:rPr>
              <w:t xml:space="preserve">g interest whichever is lower. </w:t>
            </w:r>
          </w:p>
        </w:tc>
      </w:tr>
    </w:tbl>
    <w:p w:rsidR="00BD16D6" w:rsidRPr="006A4C2B" w:rsidRDefault="00BD16D6" w:rsidP="00BD16D6">
      <w:pPr>
        <w:spacing w:after="0" w:line="240" w:lineRule="auto"/>
        <w:rPr>
          <w:rFonts w:ascii="Rupee Foradian" w:hAnsi="Rupee Foradian"/>
          <w:szCs w:val="22"/>
        </w:rPr>
      </w:pPr>
    </w:p>
    <w:p w:rsidR="00BD16D6" w:rsidRPr="006A4C2B" w:rsidRDefault="00BD16D6" w:rsidP="00BD16D6">
      <w:pPr>
        <w:spacing w:after="0" w:line="240" w:lineRule="auto"/>
        <w:rPr>
          <w:rFonts w:ascii="Rupee Foradian" w:hAnsi="Rupee Foradian"/>
          <w:b/>
          <w:bCs/>
          <w:szCs w:val="22"/>
        </w:rPr>
      </w:pPr>
      <w:r w:rsidRPr="006A4C2B">
        <w:rPr>
          <w:rFonts w:ascii="Rupee Foradian" w:hAnsi="Rupee Foradian"/>
          <w:b/>
          <w:bCs/>
          <w:szCs w:val="22"/>
        </w:rPr>
        <w:t>Other Terms and Conditions:</w:t>
      </w:r>
    </w:p>
    <w:p w:rsidR="00BD16D6" w:rsidRPr="006A4C2B" w:rsidRDefault="00BD16D6" w:rsidP="00BD16D6">
      <w:pPr>
        <w:numPr>
          <w:ilvl w:val="0"/>
          <w:numId w:val="8"/>
        </w:numPr>
        <w:spacing w:after="0" w:line="240" w:lineRule="auto"/>
        <w:rPr>
          <w:rFonts w:ascii="Rupee Foradian" w:hAnsi="Rupee Foradian"/>
          <w:szCs w:val="22"/>
        </w:rPr>
      </w:pPr>
      <w:r w:rsidRPr="006A4C2B">
        <w:rPr>
          <w:rFonts w:ascii="Rupee Foradian" w:hAnsi="Rupee Foradian"/>
          <w:szCs w:val="22"/>
        </w:rPr>
        <w:t>Employee data (as per the scheme) would be submitted on Quarterly basis.</w:t>
      </w:r>
    </w:p>
    <w:p w:rsidR="00BD16D6" w:rsidRPr="006A4C2B" w:rsidRDefault="00BD16D6" w:rsidP="00BD16D6">
      <w:pPr>
        <w:numPr>
          <w:ilvl w:val="0"/>
          <w:numId w:val="8"/>
        </w:numPr>
        <w:spacing w:after="0" w:line="240" w:lineRule="auto"/>
        <w:jc w:val="both"/>
        <w:rPr>
          <w:rFonts w:ascii="Rupee Foradian" w:hAnsi="Rupee Foradian"/>
          <w:szCs w:val="22"/>
        </w:rPr>
      </w:pPr>
      <w:r w:rsidRPr="006A4C2B">
        <w:rPr>
          <w:rFonts w:ascii="Rupee Foradian" w:hAnsi="Rupee Foradian"/>
          <w:szCs w:val="22"/>
        </w:rPr>
        <w:t>Under HOLIS &amp; GISLOH scheme, the bank i.e. SIDBI would be the claimant and Nominee.</w:t>
      </w:r>
    </w:p>
    <w:p w:rsidR="00BD16D6" w:rsidRPr="006A4C2B" w:rsidRDefault="00BD16D6" w:rsidP="00BD16D6">
      <w:pPr>
        <w:numPr>
          <w:ilvl w:val="0"/>
          <w:numId w:val="8"/>
        </w:numPr>
        <w:spacing w:after="0" w:line="240" w:lineRule="auto"/>
        <w:jc w:val="both"/>
        <w:rPr>
          <w:rFonts w:ascii="Rupee Foradian" w:hAnsi="Rupee Foradian"/>
          <w:szCs w:val="22"/>
        </w:rPr>
      </w:pPr>
      <w:r w:rsidRPr="006A4C2B">
        <w:rPr>
          <w:rFonts w:ascii="Rupee Foradian" w:hAnsi="Rupee Foradian"/>
          <w:szCs w:val="22"/>
        </w:rPr>
        <w:t>The nominee(s) of Provident Fund as per the bank record would be the Nominee for the concerned employee under GTLIS</w:t>
      </w:r>
      <w:r>
        <w:rPr>
          <w:rFonts w:ascii="Rupee Foradian" w:hAnsi="Rupee Foradian"/>
          <w:szCs w:val="22"/>
        </w:rPr>
        <w:t xml:space="preserve"> and Voluntary Top-Up scheme under GTLIS</w:t>
      </w:r>
      <w:r w:rsidRPr="006A4C2B">
        <w:rPr>
          <w:rFonts w:ascii="Rupee Foradian" w:hAnsi="Rupee Foradian"/>
          <w:szCs w:val="22"/>
        </w:rPr>
        <w:t>.</w:t>
      </w:r>
    </w:p>
    <w:p w:rsidR="00BD16D6" w:rsidRPr="006A4C2B" w:rsidRDefault="00BD16D6" w:rsidP="00BD16D6">
      <w:pPr>
        <w:pStyle w:val="ListParagraph"/>
        <w:numPr>
          <w:ilvl w:val="0"/>
          <w:numId w:val="8"/>
        </w:numPr>
        <w:spacing w:after="0" w:line="240" w:lineRule="auto"/>
        <w:jc w:val="both"/>
        <w:rPr>
          <w:rFonts w:ascii="Rupee Foradian" w:hAnsi="Rupee Foradian"/>
          <w:szCs w:val="22"/>
        </w:rPr>
      </w:pPr>
      <w:r w:rsidRPr="006A4C2B">
        <w:rPr>
          <w:rFonts w:ascii="Rupee Foradian" w:hAnsi="Rupee Foradian"/>
          <w:color w:val="000000"/>
          <w:szCs w:val="22"/>
        </w:rPr>
        <w:t>Claim to be entertained and settled based on Death Certificate issued by applicable local authority and duly filled in claim form without insisting on any other document such as postmortem report, FIR etc.</w:t>
      </w:r>
    </w:p>
    <w:p w:rsidR="00BD16D6" w:rsidRDefault="00BD16D6" w:rsidP="00BD16D6">
      <w:pPr>
        <w:pStyle w:val="ListParagraph"/>
        <w:spacing w:after="0" w:line="240" w:lineRule="auto"/>
        <w:jc w:val="center"/>
        <w:rPr>
          <w:rFonts w:ascii="Rupee Foradian" w:hAnsi="Rupee Foradian"/>
          <w:color w:val="000000"/>
          <w:sz w:val="20"/>
        </w:rPr>
      </w:pPr>
    </w:p>
    <w:p w:rsidR="00BD16D6" w:rsidRPr="00CF45E3" w:rsidRDefault="00BD16D6" w:rsidP="00BD16D6">
      <w:pPr>
        <w:pStyle w:val="ListParagraph"/>
        <w:spacing w:after="0" w:line="240" w:lineRule="auto"/>
        <w:jc w:val="center"/>
        <w:rPr>
          <w:rFonts w:ascii="Rupee Foradian" w:hAnsi="Rupee Foradian"/>
          <w:sz w:val="20"/>
        </w:rPr>
      </w:pPr>
      <w:r w:rsidRPr="00CF45E3">
        <w:rPr>
          <w:rFonts w:ascii="Rupee Foradian" w:hAnsi="Rupee Foradian"/>
          <w:color w:val="000000"/>
          <w:sz w:val="20"/>
        </w:rPr>
        <w:t>*****</w:t>
      </w:r>
    </w:p>
    <w:p w:rsidR="00BD16D6" w:rsidRDefault="00BD16D6" w:rsidP="00BD16D6">
      <w:pPr>
        <w:spacing w:after="0" w:line="240" w:lineRule="auto"/>
        <w:rPr>
          <w:rFonts w:ascii="Tms Rmn" w:hAnsi="Tms Rmn"/>
          <w:b/>
          <w:bCs/>
          <w:sz w:val="24"/>
          <w:szCs w:val="24"/>
          <w:u w:val="single"/>
        </w:rPr>
      </w:pPr>
      <w:r>
        <w:rPr>
          <w:rFonts w:ascii="Tms Rmn" w:hAnsi="Tms Rmn"/>
          <w:b/>
          <w:bCs/>
          <w:sz w:val="24"/>
          <w:szCs w:val="24"/>
          <w:u w:val="single"/>
        </w:rPr>
        <w:br w:type="page"/>
      </w:r>
    </w:p>
    <w:p w:rsidR="00BD16D6" w:rsidRDefault="00BD16D6" w:rsidP="00BD16D6">
      <w:pPr>
        <w:spacing w:after="0" w:line="240" w:lineRule="auto"/>
        <w:rPr>
          <w:rFonts w:ascii="Tms Rmn" w:hAnsi="Tms Rmn"/>
          <w:b/>
          <w:bCs/>
          <w:sz w:val="24"/>
          <w:szCs w:val="24"/>
          <w:u w:val="single"/>
        </w:rPr>
      </w:pPr>
    </w:p>
    <w:p w:rsidR="00BD16D6" w:rsidRPr="00CA497C" w:rsidRDefault="00BD16D6" w:rsidP="00BD16D6">
      <w:pPr>
        <w:jc w:val="right"/>
        <w:rPr>
          <w:rFonts w:ascii="Rupee Foradian" w:hAnsi="Rupee Foradian"/>
          <w:b/>
          <w:bCs/>
          <w:u w:val="single"/>
        </w:rPr>
      </w:pPr>
      <w:r w:rsidRPr="00CA497C">
        <w:rPr>
          <w:rFonts w:ascii="Rupee Foradian" w:hAnsi="Rupee Foradian"/>
          <w:b/>
          <w:bCs/>
          <w:u w:val="single"/>
        </w:rPr>
        <w:t>Annexure</w:t>
      </w:r>
      <w:r>
        <w:rPr>
          <w:rFonts w:ascii="Rupee Foradian" w:hAnsi="Rupee Foradian"/>
          <w:b/>
          <w:bCs/>
          <w:u w:val="single"/>
        </w:rPr>
        <w:t xml:space="preserve"> </w:t>
      </w:r>
      <w:r w:rsidRPr="00CA497C">
        <w:rPr>
          <w:rFonts w:ascii="Rupee Foradian" w:hAnsi="Rupee Foradian"/>
          <w:b/>
          <w:bCs/>
          <w:u w:val="single"/>
        </w:rPr>
        <w:t>- I</w:t>
      </w:r>
      <w:r>
        <w:rPr>
          <w:rFonts w:ascii="Rupee Foradian" w:hAnsi="Rupee Foradian"/>
          <w:b/>
          <w:bCs/>
          <w:u w:val="single"/>
        </w:rPr>
        <w:t>I</w:t>
      </w:r>
    </w:p>
    <w:p w:rsidR="00BD16D6" w:rsidRPr="000C5D33" w:rsidRDefault="00BD16D6" w:rsidP="00BD16D6">
      <w:pPr>
        <w:autoSpaceDE w:val="0"/>
        <w:autoSpaceDN w:val="0"/>
        <w:adjustRightInd w:val="0"/>
        <w:spacing w:after="0" w:line="240" w:lineRule="auto"/>
        <w:jc w:val="center"/>
        <w:rPr>
          <w:rFonts w:ascii="Rupee Foradian" w:hAnsi="Rupee Foradian" w:cs="Times New Roman"/>
          <w:color w:val="000000"/>
          <w:szCs w:val="22"/>
        </w:rPr>
      </w:pPr>
      <w:r w:rsidRPr="000C5D33">
        <w:rPr>
          <w:rFonts w:ascii="Rupee Foradian" w:hAnsi="Rupee Foradian" w:cs="Times New Roman"/>
          <w:color w:val="000000"/>
          <w:szCs w:val="22"/>
        </w:rPr>
        <w:t>TO BE PRINTED ON LETTER HEAD OF THE INSURANCE COMPANY</w:t>
      </w:r>
    </w:p>
    <w:p w:rsidR="00BD16D6" w:rsidRPr="000C5D33" w:rsidRDefault="00BD16D6" w:rsidP="00BD16D6">
      <w:pPr>
        <w:autoSpaceDE w:val="0"/>
        <w:autoSpaceDN w:val="0"/>
        <w:adjustRightInd w:val="0"/>
        <w:spacing w:after="0" w:line="240" w:lineRule="auto"/>
        <w:jc w:val="center"/>
        <w:rPr>
          <w:rFonts w:ascii="Rupee Foradian" w:eastAsia="Arial Unicode MS" w:hAnsi="Rupee Foradian" w:cs="Arial Unicode MS"/>
          <w:bCs/>
          <w:smallCaps/>
          <w:szCs w:val="22"/>
        </w:rPr>
      </w:pPr>
    </w:p>
    <w:p w:rsidR="00BD16D6" w:rsidRPr="000C5D33" w:rsidRDefault="00BD16D6" w:rsidP="00BD16D6">
      <w:pPr>
        <w:numPr>
          <w:ilvl w:val="12"/>
          <w:numId w:val="0"/>
        </w:numPr>
        <w:spacing w:after="0" w:line="360" w:lineRule="auto"/>
        <w:jc w:val="both"/>
        <w:rPr>
          <w:rFonts w:ascii="Rupee Foradian" w:eastAsia="Arial Unicode MS" w:hAnsi="Rupee Foradian" w:cs="Arial Unicode MS"/>
          <w:bCs/>
          <w:smallCaps/>
          <w:szCs w:val="22"/>
        </w:rPr>
      </w:pPr>
      <w:r w:rsidRPr="000C5D33">
        <w:rPr>
          <w:rFonts w:ascii="Rupee Foradian" w:eastAsia="Arial Unicode MS" w:hAnsi="Rupee Foradian" w:cs="Arial Unicode MS"/>
          <w:bCs/>
          <w:smallCaps/>
          <w:szCs w:val="22"/>
        </w:rPr>
        <w:t>the General Manager</w:t>
      </w:r>
    </w:p>
    <w:p w:rsidR="00BD16D6" w:rsidRPr="000C5D33" w:rsidRDefault="00BD16D6" w:rsidP="00BD16D6">
      <w:pPr>
        <w:numPr>
          <w:ilvl w:val="12"/>
          <w:numId w:val="0"/>
        </w:numPr>
        <w:spacing w:after="0" w:line="360" w:lineRule="auto"/>
        <w:jc w:val="both"/>
        <w:rPr>
          <w:rFonts w:ascii="Rupee Foradian" w:eastAsia="Arial Unicode MS" w:hAnsi="Rupee Foradian" w:cs="Arial Unicode MS"/>
          <w:bCs/>
          <w:smallCaps/>
          <w:szCs w:val="22"/>
        </w:rPr>
      </w:pPr>
      <w:r w:rsidRPr="000C5D33">
        <w:rPr>
          <w:rFonts w:ascii="Rupee Foradian" w:eastAsia="Arial Unicode MS" w:hAnsi="Rupee Foradian" w:cs="Arial Unicode MS"/>
          <w:bCs/>
          <w:smallCaps/>
          <w:szCs w:val="22"/>
        </w:rPr>
        <w:t xml:space="preserve">ADMINISTRATION &amp; PREMISES VERTICAL, </w:t>
      </w:r>
    </w:p>
    <w:p w:rsidR="00BD16D6" w:rsidRPr="000C5D33" w:rsidRDefault="00BD16D6" w:rsidP="00BD16D6">
      <w:pPr>
        <w:numPr>
          <w:ilvl w:val="12"/>
          <w:numId w:val="0"/>
        </w:numPr>
        <w:spacing w:after="0" w:line="360" w:lineRule="auto"/>
        <w:rPr>
          <w:rFonts w:ascii="Rupee Foradian" w:eastAsia="Arial Unicode MS" w:hAnsi="Rupee Foradian" w:cs="Arial Unicode MS"/>
          <w:bCs/>
          <w:smallCaps/>
          <w:szCs w:val="22"/>
        </w:rPr>
      </w:pPr>
      <w:r w:rsidRPr="000C5D33">
        <w:rPr>
          <w:rFonts w:ascii="Rupee Foradian" w:eastAsia="Arial Unicode MS" w:hAnsi="Rupee Foradian" w:cs="Arial Unicode MS"/>
          <w:bCs/>
          <w:smallCaps/>
          <w:szCs w:val="22"/>
        </w:rPr>
        <w:t>SIDBI, SIDBI TOWER, 5</w:t>
      </w:r>
      <w:r w:rsidRPr="000C5D33">
        <w:rPr>
          <w:rFonts w:ascii="Rupee Foradian" w:eastAsia="Arial Unicode MS" w:hAnsi="Rupee Foradian" w:cs="Arial Unicode MS"/>
          <w:bCs/>
          <w:smallCaps/>
          <w:szCs w:val="22"/>
          <w:vertAlign w:val="superscript"/>
        </w:rPr>
        <w:t>th</w:t>
      </w:r>
      <w:r w:rsidRPr="000C5D33">
        <w:rPr>
          <w:rFonts w:ascii="Rupee Foradian" w:eastAsia="Arial Unicode MS" w:hAnsi="Rupee Foradian" w:cs="Arial Unicode MS"/>
          <w:bCs/>
          <w:smallCaps/>
          <w:szCs w:val="22"/>
        </w:rPr>
        <w:t xml:space="preserve"> Floor,</w:t>
      </w:r>
    </w:p>
    <w:p w:rsidR="00BD16D6" w:rsidRPr="000C5D33" w:rsidDel="00E7700F" w:rsidRDefault="00BD16D6" w:rsidP="00BD16D6">
      <w:pPr>
        <w:numPr>
          <w:ilvl w:val="12"/>
          <w:numId w:val="0"/>
        </w:numPr>
        <w:spacing w:after="0" w:line="360" w:lineRule="auto"/>
        <w:rPr>
          <w:rFonts w:ascii="Rupee Foradian" w:eastAsia="Arial Unicode MS" w:hAnsi="Rupee Foradian" w:cs="Arial Unicode MS"/>
          <w:bCs/>
          <w:smallCaps/>
          <w:szCs w:val="22"/>
        </w:rPr>
      </w:pPr>
      <w:r w:rsidRPr="000C5D33">
        <w:rPr>
          <w:rFonts w:ascii="Rupee Foradian" w:eastAsia="Arial Unicode MS" w:hAnsi="Rupee Foradian" w:cs="Arial Unicode MS"/>
          <w:bCs/>
          <w:smallCaps/>
          <w:szCs w:val="22"/>
        </w:rPr>
        <w:t xml:space="preserve">15, ashok marg, </w:t>
      </w:r>
    </w:p>
    <w:p w:rsidR="00BD16D6" w:rsidRPr="000C5D33" w:rsidRDefault="00BD16D6" w:rsidP="00BD16D6">
      <w:pPr>
        <w:autoSpaceDE w:val="0"/>
        <w:autoSpaceDN w:val="0"/>
        <w:adjustRightInd w:val="0"/>
        <w:spacing w:after="0" w:line="360" w:lineRule="auto"/>
        <w:rPr>
          <w:rFonts w:ascii="Rupee Foradian" w:eastAsia="Arial Unicode MS" w:hAnsi="Rupee Foradian" w:cs="Arial Unicode MS"/>
          <w:b/>
          <w:smallCaps/>
          <w:szCs w:val="22"/>
        </w:rPr>
      </w:pPr>
      <w:r w:rsidRPr="000C5D33">
        <w:rPr>
          <w:rFonts w:ascii="Rupee Foradian" w:eastAsia="Arial Unicode MS" w:hAnsi="Rupee Foradian" w:cs="Arial Unicode MS"/>
          <w:b/>
          <w:smallCaps/>
          <w:szCs w:val="22"/>
          <w:u w:val="single"/>
        </w:rPr>
        <w:t>Lucknow</w:t>
      </w:r>
      <w:r w:rsidRPr="000C5D33">
        <w:rPr>
          <w:rFonts w:ascii="Rupee Foradian" w:eastAsia="Arial Unicode MS" w:hAnsi="Rupee Foradian" w:cs="Arial Unicode MS"/>
          <w:b/>
          <w:smallCaps/>
          <w:szCs w:val="22"/>
        </w:rPr>
        <w:t xml:space="preserve"> – 226 001</w:t>
      </w:r>
    </w:p>
    <w:p w:rsidR="00BD16D6" w:rsidRPr="000C5D33" w:rsidRDefault="00BD16D6" w:rsidP="00BD16D6">
      <w:pPr>
        <w:autoSpaceDE w:val="0"/>
        <w:autoSpaceDN w:val="0"/>
        <w:adjustRightInd w:val="0"/>
        <w:spacing w:after="0" w:line="240" w:lineRule="auto"/>
        <w:jc w:val="center"/>
        <w:rPr>
          <w:rFonts w:ascii="Rupee Foradian" w:hAnsi="Rupee Foradian"/>
          <w:b/>
          <w:bCs/>
          <w:szCs w:val="22"/>
          <w:u w:val="single"/>
        </w:rPr>
      </w:pPr>
      <w:r w:rsidRPr="000C5D33">
        <w:rPr>
          <w:rFonts w:ascii="Rupee Foradian" w:hAnsi="Rupee Foradian"/>
          <w:b/>
          <w:bCs/>
          <w:szCs w:val="22"/>
          <w:u w:val="single"/>
        </w:rPr>
        <w:t>FINANCIAL BID</w:t>
      </w:r>
    </w:p>
    <w:p w:rsidR="00BD16D6" w:rsidRPr="000C5D33" w:rsidRDefault="00BD16D6" w:rsidP="00BD16D6">
      <w:pPr>
        <w:autoSpaceDE w:val="0"/>
        <w:autoSpaceDN w:val="0"/>
        <w:adjustRightInd w:val="0"/>
        <w:spacing w:after="0" w:line="240" w:lineRule="auto"/>
        <w:jc w:val="center"/>
        <w:rPr>
          <w:rFonts w:ascii="Rupee Foradian" w:hAnsi="Rupee Foradian"/>
          <w:b/>
          <w:bCs/>
          <w:szCs w:val="22"/>
          <w:u w:val="single"/>
        </w:rPr>
      </w:pPr>
    </w:p>
    <w:p w:rsidR="00BD16D6" w:rsidRPr="000C5D33" w:rsidRDefault="00BD16D6" w:rsidP="00BD16D6">
      <w:pPr>
        <w:autoSpaceDE w:val="0"/>
        <w:autoSpaceDN w:val="0"/>
        <w:adjustRightInd w:val="0"/>
        <w:spacing w:after="0" w:line="360" w:lineRule="auto"/>
        <w:jc w:val="center"/>
        <w:rPr>
          <w:rFonts w:ascii="Rupee Foradian" w:hAnsi="Rupee Foradian"/>
          <w:b/>
          <w:bCs/>
          <w:szCs w:val="22"/>
          <w:u w:val="single"/>
        </w:rPr>
      </w:pPr>
      <w:r w:rsidRPr="000C5D33">
        <w:rPr>
          <w:rFonts w:ascii="Rupee Foradian" w:hAnsi="Rupee Foradian"/>
          <w:b/>
          <w:bCs/>
          <w:szCs w:val="22"/>
        </w:rPr>
        <w:t>(TO BE SUBMITTED SEPARATELY IN A SEALED ENVELOPE FOR EACH RISK COVER – Super scribed “Insurance cover under</w:t>
      </w:r>
      <w:r>
        <w:rPr>
          <w:rFonts w:ascii="Rupee Foradian" w:hAnsi="Rupee Foradian"/>
          <w:b/>
          <w:bCs/>
          <w:szCs w:val="22"/>
        </w:rPr>
        <w:t xml:space="preserve"> -</w:t>
      </w:r>
      <w:r w:rsidRPr="000C5D33">
        <w:rPr>
          <w:rFonts w:ascii="Rupee Foradian" w:hAnsi="Rupee Foradian"/>
          <w:b/>
          <w:bCs/>
          <w:szCs w:val="22"/>
        </w:rPr>
        <w:t xml:space="preserve"> </w:t>
      </w:r>
      <w:r w:rsidRPr="000C5D33">
        <w:rPr>
          <w:rFonts w:ascii="Rupee Foradian" w:hAnsi="Rupee Foradian"/>
          <w:b/>
          <w:bCs/>
          <w:szCs w:val="22"/>
          <w:u w:val="single"/>
        </w:rPr>
        <w:t>Name of the Policy</w:t>
      </w:r>
      <w:r w:rsidRPr="000C5D33">
        <w:rPr>
          <w:rFonts w:ascii="Rupee Foradian" w:hAnsi="Rupee Foradian"/>
          <w:b/>
          <w:bCs/>
          <w:szCs w:val="22"/>
        </w:rPr>
        <w:t>”</w:t>
      </w:r>
      <w:r w:rsidRPr="000C5D33">
        <w:rPr>
          <w:rFonts w:ascii="Rupee Foradian" w:hAnsi="Rupee Foradian"/>
          <w:b/>
          <w:bCs/>
          <w:szCs w:val="22"/>
          <w:u w:val="single"/>
        </w:rPr>
        <w:t>)</w:t>
      </w:r>
    </w:p>
    <w:p w:rsidR="00BD16D6" w:rsidRPr="000C5D33" w:rsidRDefault="00BD16D6" w:rsidP="00BD16D6">
      <w:pPr>
        <w:autoSpaceDE w:val="0"/>
        <w:autoSpaceDN w:val="0"/>
        <w:adjustRightInd w:val="0"/>
        <w:spacing w:after="0" w:line="360" w:lineRule="auto"/>
        <w:jc w:val="center"/>
        <w:rPr>
          <w:rFonts w:ascii="Rupee Foradian" w:hAnsi="Rupee Foradian"/>
          <w:b/>
          <w:bCs/>
          <w:szCs w:val="22"/>
          <w:u w:val="single"/>
        </w:rPr>
      </w:pPr>
      <w:r w:rsidRPr="000C5D33">
        <w:rPr>
          <w:rFonts w:ascii="Rupee Foradian" w:hAnsi="Rupee Foradian"/>
          <w:b/>
          <w:bCs/>
          <w:szCs w:val="22"/>
          <w:u w:val="single"/>
        </w:rPr>
        <w:t>Part - I</w:t>
      </w:r>
    </w:p>
    <w:tbl>
      <w:tblPr>
        <w:tblW w:w="5000" w:type="pct"/>
        <w:tblLayout w:type="fixed"/>
        <w:tblLook w:val="04A0" w:firstRow="1" w:lastRow="0" w:firstColumn="1" w:lastColumn="0" w:noHBand="0" w:noVBand="1"/>
      </w:tblPr>
      <w:tblGrid>
        <w:gridCol w:w="1414"/>
        <w:gridCol w:w="1425"/>
        <w:gridCol w:w="2187"/>
        <w:gridCol w:w="2192"/>
        <w:gridCol w:w="2024"/>
      </w:tblGrid>
      <w:tr w:rsidR="00BD16D6" w:rsidRPr="001D7CD6" w:rsidTr="00E41078">
        <w:trPr>
          <w:trHeight w:val="30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BD16D6" w:rsidRPr="000C5D33" w:rsidRDefault="00BD16D6" w:rsidP="00E41078">
            <w:pPr>
              <w:spacing w:after="0" w:line="240" w:lineRule="auto"/>
              <w:jc w:val="center"/>
              <w:rPr>
                <w:rFonts w:ascii="Rupee Foradian" w:hAnsi="Rupee Foradian" w:cs="Times New Roman"/>
                <w:color w:val="000000"/>
                <w:sz w:val="20"/>
              </w:rPr>
            </w:pPr>
            <w:r w:rsidRPr="000C5D33">
              <w:rPr>
                <w:rFonts w:ascii="Rupee Foradian" w:hAnsi="Rupee Foradian" w:cs="Times New Roman"/>
                <w:color w:val="000000"/>
                <w:sz w:val="20"/>
              </w:rPr>
              <w:t>INSURANCE COVER UNDER (Tick which is applicable below)</w:t>
            </w:r>
          </w:p>
        </w:tc>
      </w:tr>
      <w:tr w:rsidR="00BD16D6" w:rsidRPr="001D7CD6" w:rsidTr="00E41078">
        <w:trPr>
          <w:trHeight w:val="300"/>
        </w:trPr>
        <w:tc>
          <w:tcPr>
            <w:tcW w:w="765" w:type="pct"/>
            <w:tcBorders>
              <w:top w:val="nil"/>
              <w:left w:val="single" w:sz="4" w:space="0" w:color="auto"/>
              <w:bottom w:val="single" w:sz="4" w:space="0" w:color="auto"/>
              <w:right w:val="single" w:sz="4" w:space="0" w:color="auto"/>
            </w:tcBorders>
            <w:shd w:val="clear" w:color="auto" w:fill="auto"/>
            <w:noWrap/>
            <w:hideMark/>
          </w:tcPr>
          <w:p w:rsidR="00BD16D6" w:rsidRPr="000C5D33" w:rsidRDefault="00BD16D6" w:rsidP="00E41078">
            <w:pPr>
              <w:spacing w:after="0" w:line="240" w:lineRule="auto"/>
              <w:jc w:val="right"/>
              <w:rPr>
                <w:rFonts w:ascii="Rupee Foradian" w:hAnsi="Rupee Foradian" w:cs="Times New Roman"/>
                <w:color w:val="000000"/>
                <w:sz w:val="20"/>
              </w:rPr>
            </w:pPr>
            <w:r w:rsidRPr="000C5D33">
              <w:rPr>
                <w:rFonts w:ascii="Rupee Foradian" w:hAnsi="Rupee Foradian" w:cs="Times New Roman"/>
                <w:color w:val="000000"/>
                <w:sz w:val="20"/>
              </w:rPr>
              <w:t>1</w:t>
            </w:r>
          </w:p>
        </w:tc>
        <w:tc>
          <w:tcPr>
            <w:tcW w:w="3140" w:type="pct"/>
            <w:gridSpan w:val="3"/>
            <w:tcBorders>
              <w:top w:val="single" w:sz="4" w:space="0" w:color="auto"/>
              <w:left w:val="nil"/>
              <w:bottom w:val="single" w:sz="4" w:space="0" w:color="auto"/>
              <w:right w:val="single" w:sz="4" w:space="0" w:color="auto"/>
            </w:tcBorders>
            <w:shd w:val="clear" w:color="auto" w:fill="auto"/>
            <w:noWrap/>
            <w:hideMark/>
          </w:tcPr>
          <w:p w:rsidR="00BD16D6" w:rsidRPr="000C5D33" w:rsidRDefault="00BD16D6" w:rsidP="00E41078">
            <w:pPr>
              <w:spacing w:after="0" w:line="240" w:lineRule="auto"/>
              <w:jc w:val="center"/>
              <w:rPr>
                <w:rFonts w:ascii="Rupee Foradian" w:hAnsi="Rupee Foradian" w:cs="Times New Roman"/>
                <w:color w:val="000000"/>
                <w:sz w:val="20"/>
              </w:rPr>
            </w:pPr>
            <w:r w:rsidRPr="000C5D33">
              <w:rPr>
                <w:rFonts w:ascii="Rupee Foradian" w:hAnsi="Rupee Foradian" w:cs="Times New Roman"/>
                <w:color w:val="000000"/>
                <w:sz w:val="20"/>
              </w:rPr>
              <w:t xml:space="preserve">Group Term Life Insurance Policy Scheme </w:t>
            </w:r>
          </w:p>
        </w:tc>
        <w:tc>
          <w:tcPr>
            <w:tcW w:w="1095" w:type="pct"/>
            <w:tcBorders>
              <w:top w:val="nil"/>
              <w:left w:val="nil"/>
              <w:bottom w:val="single" w:sz="4" w:space="0" w:color="auto"/>
              <w:right w:val="single" w:sz="4" w:space="0" w:color="auto"/>
            </w:tcBorders>
            <w:shd w:val="clear" w:color="auto" w:fill="auto"/>
            <w:noWrap/>
            <w:hideMark/>
          </w:tcPr>
          <w:p w:rsidR="00BD16D6" w:rsidRPr="000C5D33" w:rsidRDefault="00BD16D6" w:rsidP="00E41078">
            <w:pPr>
              <w:spacing w:after="0" w:line="240" w:lineRule="auto"/>
              <w:jc w:val="center"/>
              <w:rPr>
                <w:rFonts w:ascii="Rupee Foradian" w:hAnsi="Rupee Foradian" w:cs="Times New Roman"/>
                <w:color w:val="000000"/>
                <w:sz w:val="20"/>
              </w:rPr>
            </w:pPr>
            <w:r w:rsidRPr="000C5D33">
              <w:rPr>
                <w:rFonts w:ascii="Rupee Foradian" w:hAnsi="Rupee Foradian" w:cs="Times New Roman"/>
                <w:color w:val="000000"/>
                <w:sz w:val="20"/>
              </w:rPr>
              <w:t>GTLIS</w:t>
            </w:r>
          </w:p>
        </w:tc>
      </w:tr>
      <w:tr w:rsidR="00BD16D6" w:rsidRPr="001D7CD6" w:rsidTr="00E41078">
        <w:trPr>
          <w:trHeight w:val="300"/>
        </w:trPr>
        <w:tc>
          <w:tcPr>
            <w:tcW w:w="765" w:type="pct"/>
            <w:tcBorders>
              <w:top w:val="nil"/>
              <w:left w:val="single" w:sz="4" w:space="0" w:color="auto"/>
              <w:bottom w:val="single" w:sz="4" w:space="0" w:color="auto"/>
              <w:right w:val="single" w:sz="4" w:space="0" w:color="auto"/>
            </w:tcBorders>
            <w:shd w:val="clear" w:color="auto" w:fill="auto"/>
            <w:noWrap/>
            <w:hideMark/>
          </w:tcPr>
          <w:p w:rsidR="00BD16D6" w:rsidRPr="000C5D33" w:rsidRDefault="00BD16D6" w:rsidP="00E41078">
            <w:pPr>
              <w:spacing w:after="0" w:line="240" w:lineRule="auto"/>
              <w:jc w:val="right"/>
              <w:rPr>
                <w:rFonts w:ascii="Rupee Foradian" w:hAnsi="Rupee Foradian" w:cs="Times New Roman"/>
                <w:color w:val="000000"/>
                <w:sz w:val="20"/>
              </w:rPr>
            </w:pPr>
            <w:r w:rsidRPr="000C5D33">
              <w:rPr>
                <w:rFonts w:ascii="Rupee Foradian" w:hAnsi="Rupee Foradian" w:cs="Times New Roman"/>
                <w:color w:val="000000"/>
                <w:sz w:val="20"/>
              </w:rPr>
              <w:t>2</w:t>
            </w:r>
          </w:p>
        </w:tc>
        <w:tc>
          <w:tcPr>
            <w:tcW w:w="3140" w:type="pct"/>
            <w:gridSpan w:val="3"/>
            <w:tcBorders>
              <w:top w:val="single" w:sz="4" w:space="0" w:color="auto"/>
              <w:left w:val="nil"/>
              <w:bottom w:val="single" w:sz="4" w:space="0" w:color="auto"/>
              <w:right w:val="single" w:sz="4" w:space="0" w:color="auto"/>
            </w:tcBorders>
            <w:shd w:val="clear" w:color="auto" w:fill="auto"/>
            <w:noWrap/>
            <w:hideMark/>
          </w:tcPr>
          <w:p w:rsidR="00BD16D6" w:rsidRPr="000C5D33" w:rsidRDefault="00BD16D6" w:rsidP="00E41078">
            <w:pPr>
              <w:spacing w:after="0" w:line="240" w:lineRule="auto"/>
              <w:jc w:val="center"/>
              <w:rPr>
                <w:rFonts w:ascii="Rupee Foradian" w:hAnsi="Rupee Foradian" w:cs="Times New Roman"/>
                <w:color w:val="000000"/>
                <w:sz w:val="20"/>
              </w:rPr>
            </w:pPr>
            <w:r w:rsidRPr="000C5D33">
              <w:rPr>
                <w:rFonts w:ascii="Rupee Foradian" w:hAnsi="Rupee Foradian" w:cs="Times New Roman"/>
                <w:color w:val="000000"/>
                <w:sz w:val="20"/>
              </w:rPr>
              <w:t xml:space="preserve">Housing Loan Group Insurance Scheme </w:t>
            </w:r>
          </w:p>
        </w:tc>
        <w:tc>
          <w:tcPr>
            <w:tcW w:w="1095" w:type="pct"/>
            <w:tcBorders>
              <w:top w:val="nil"/>
              <w:left w:val="nil"/>
              <w:bottom w:val="single" w:sz="4" w:space="0" w:color="auto"/>
              <w:right w:val="single" w:sz="4" w:space="0" w:color="auto"/>
            </w:tcBorders>
            <w:shd w:val="clear" w:color="auto" w:fill="auto"/>
            <w:noWrap/>
            <w:hideMark/>
          </w:tcPr>
          <w:p w:rsidR="00BD16D6" w:rsidRPr="000C5D33" w:rsidRDefault="00BD16D6" w:rsidP="00E41078">
            <w:pPr>
              <w:spacing w:after="0" w:line="240" w:lineRule="auto"/>
              <w:jc w:val="center"/>
              <w:rPr>
                <w:rFonts w:ascii="Rupee Foradian" w:hAnsi="Rupee Foradian" w:cs="Times New Roman"/>
                <w:color w:val="000000"/>
                <w:sz w:val="20"/>
              </w:rPr>
            </w:pPr>
            <w:r w:rsidRPr="000C5D33">
              <w:rPr>
                <w:rFonts w:ascii="Rupee Foradian" w:hAnsi="Rupee Foradian" w:cs="Times New Roman"/>
                <w:color w:val="000000"/>
                <w:sz w:val="20"/>
              </w:rPr>
              <w:t>HOLIS</w:t>
            </w:r>
          </w:p>
        </w:tc>
      </w:tr>
      <w:tr w:rsidR="00BD16D6" w:rsidRPr="001D7CD6" w:rsidTr="00E41078">
        <w:trPr>
          <w:trHeight w:val="300"/>
        </w:trPr>
        <w:tc>
          <w:tcPr>
            <w:tcW w:w="765" w:type="pct"/>
            <w:tcBorders>
              <w:top w:val="nil"/>
              <w:left w:val="single" w:sz="4" w:space="0" w:color="auto"/>
              <w:bottom w:val="single" w:sz="4" w:space="0" w:color="auto"/>
              <w:right w:val="single" w:sz="4" w:space="0" w:color="auto"/>
            </w:tcBorders>
            <w:shd w:val="clear" w:color="auto" w:fill="auto"/>
            <w:noWrap/>
            <w:hideMark/>
          </w:tcPr>
          <w:p w:rsidR="00BD16D6" w:rsidRPr="000C5D33" w:rsidRDefault="00BD16D6" w:rsidP="00E41078">
            <w:pPr>
              <w:spacing w:after="0" w:line="240" w:lineRule="auto"/>
              <w:jc w:val="right"/>
              <w:rPr>
                <w:rFonts w:ascii="Rupee Foradian" w:hAnsi="Rupee Foradian" w:cs="Times New Roman"/>
                <w:color w:val="000000"/>
                <w:sz w:val="20"/>
              </w:rPr>
            </w:pPr>
            <w:r w:rsidRPr="000C5D33">
              <w:rPr>
                <w:rFonts w:ascii="Rupee Foradian" w:hAnsi="Rupee Foradian" w:cs="Times New Roman"/>
                <w:color w:val="000000"/>
                <w:sz w:val="20"/>
              </w:rPr>
              <w:t>3</w:t>
            </w:r>
          </w:p>
        </w:tc>
        <w:tc>
          <w:tcPr>
            <w:tcW w:w="3140" w:type="pct"/>
            <w:gridSpan w:val="3"/>
            <w:tcBorders>
              <w:top w:val="single" w:sz="4" w:space="0" w:color="auto"/>
              <w:left w:val="nil"/>
              <w:bottom w:val="single" w:sz="4" w:space="0" w:color="auto"/>
              <w:right w:val="single" w:sz="4" w:space="0" w:color="auto"/>
            </w:tcBorders>
            <w:shd w:val="clear" w:color="auto" w:fill="auto"/>
            <w:noWrap/>
            <w:hideMark/>
          </w:tcPr>
          <w:p w:rsidR="00BD16D6" w:rsidRPr="000C5D33" w:rsidRDefault="00BD16D6" w:rsidP="00E41078">
            <w:pPr>
              <w:spacing w:after="0" w:line="240" w:lineRule="auto"/>
              <w:jc w:val="center"/>
              <w:rPr>
                <w:rFonts w:ascii="Rupee Foradian" w:hAnsi="Rupee Foradian" w:cs="Times New Roman"/>
                <w:color w:val="000000"/>
                <w:sz w:val="20"/>
              </w:rPr>
            </w:pPr>
            <w:r w:rsidRPr="000C5D33">
              <w:rPr>
                <w:rFonts w:ascii="Rupee Foradian" w:hAnsi="Rupee Foradian" w:cs="Times New Roman"/>
                <w:color w:val="000000"/>
                <w:sz w:val="20"/>
              </w:rPr>
              <w:t xml:space="preserve">Group Insurance Scheme for Loans Other than HOLIS </w:t>
            </w:r>
          </w:p>
        </w:tc>
        <w:tc>
          <w:tcPr>
            <w:tcW w:w="1095" w:type="pct"/>
            <w:tcBorders>
              <w:top w:val="nil"/>
              <w:left w:val="nil"/>
              <w:bottom w:val="single" w:sz="4" w:space="0" w:color="auto"/>
              <w:right w:val="single" w:sz="4" w:space="0" w:color="auto"/>
            </w:tcBorders>
            <w:shd w:val="clear" w:color="auto" w:fill="auto"/>
            <w:noWrap/>
            <w:hideMark/>
          </w:tcPr>
          <w:p w:rsidR="00BD16D6" w:rsidRPr="000C5D33" w:rsidRDefault="00BD16D6" w:rsidP="00E41078">
            <w:pPr>
              <w:spacing w:after="0" w:line="240" w:lineRule="auto"/>
              <w:jc w:val="center"/>
              <w:rPr>
                <w:rFonts w:ascii="Rupee Foradian" w:hAnsi="Rupee Foradian" w:cs="Times New Roman"/>
                <w:color w:val="000000"/>
                <w:sz w:val="20"/>
              </w:rPr>
            </w:pPr>
            <w:r w:rsidRPr="000C5D33">
              <w:rPr>
                <w:rFonts w:ascii="Rupee Foradian" w:hAnsi="Rupee Foradian" w:cs="Times New Roman"/>
                <w:color w:val="000000"/>
                <w:sz w:val="20"/>
              </w:rPr>
              <w:t>GISLOH</w:t>
            </w:r>
          </w:p>
        </w:tc>
      </w:tr>
      <w:tr w:rsidR="00BD16D6" w:rsidRPr="001D7CD6" w:rsidTr="00E41078">
        <w:trPr>
          <w:trHeight w:val="842"/>
        </w:trPr>
        <w:tc>
          <w:tcPr>
            <w:tcW w:w="765" w:type="pct"/>
            <w:tcBorders>
              <w:top w:val="nil"/>
              <w:left w:val="single" w:sz="4" w:space="0" w:color="auto"/>
              <w:bottom w:val="single" w:sz="4" w:space="0" w:color="auto"/>
              <w:right w:val="single" w:sz="4" w:space="0" w:color="auto"/>
            </w:tcBorders>
            <w:shd w:val="clear" w:color="auto" w:fill="auto"/>
            <w:vAlign w:val="bottom"/>
            <w:hideMark/>
          </w:tcPr>
          <w:p w:rsidR="00BD16D6" w:rsidRPr="001D7CD6" w:rsidRDefault="00BD16D6" w:rsidP="00E41078">
            <w:pPr>
              <w:spacing w:after="0" w:line="240" w:lineRule="auto"/>
              <w:rPr>
                <w:rFonts w:ascii="Rupee Foradian" w:hAnsi="Rupee Foradian" w:cs="Times New Roman"/>
                <w:b/>
                <w:bCs/>
                <w:color w:val="000000"/>
                <w:szCs w:val="22"/>
              </w:rPr>
            </w:pPr>
            <w:r w:rsidRPr="001D7CD6">
              <w:rPr>
                <w:rFonts w:ascii="Rupee Foradian" w:hAnsi="Rupee Foradian" w:cs="Times New Roman"/>
                <w:b/>
                <w:bCs/>
                <w:color w:val="000000"/>
                <w:szCs w:val="22"/>
              </w:rPr>
              <w:t xml:space="preserve">Premium rate per `1000/- </w:t>
            </w:r>
          </w:p>
        </w:tc>
        <w:tc>
          <w:tcPr>
            <w:tcW w:w="771" w:type="pct"/>
            <w:tcBorders>
              <w:top w:val="nil"/>
              <w:left w:val="nil"/>
              <w:bottom w:val="single" w:sz="4" w:space="0" w:color="auto"/>
              <w:right w:val="single" w:sz="4" w:space="0" w:color="auto"/>
            </w:tcBorders>
            <w:shd w:val="clear" w:color="auto" w:fill="auto"/>
            <w:vAlign w:val="bottom"/>
            <w:hideMark/>
          </w:tcPr>
          <w:p w:rsidR="00BD16D6" w:rsidRPr="001D7CD6" w:rsidRDefault="00BD16D6" w:rsidP="00E41078">
            <w:pPr>
              <w:spacing w:after="0" w:line="240" w:lineRule="auto"/>
              <w:rPr>
                <w:rFonts w:ascii="Rupee Foradian" w:hAnsi="Rupee Foradian" w:cs="Times New Roman"/>
                <w:b/>
                <w:bCs/>
                <w:color w:val="000000"/>
                <w:szCs w:val="22"/>
              </w:rPr>
            </w:pPr>
            <w:r>
              <w:rPr>
                <w:rFonts w:ascii="Rupee Foradian" w:hAnsi="Rupee Foradian" w:cs="Times New Roman"/>
                <w:b/>
                <w:bCs/>
                <w:color w:val="000000"/>
                <w:szCs w:val="22"/>
              </w:rPr>
              <w:t xml:space="preserve">Total </w:t>
            </w:r>
            <w:r w:rsidRPr="001D7CD6">
              <w:rPr>
                <w:rFonts w:ascii="Rupee Foradian" w:hAnsi="Rupee Foradian" w:cs="Times New Roman"/>
                <w:b/>
                <w:bCs/>
                <w:color w:val="000000"/>
                <w:szCs w:val="22"/>
              </w:rPr>
              <w:t>Sum assured</w:t>
            </w:r>
            <w:r>
              <w:rPr>
                <w:rFonts w:ascii="Rupee Foradian" w:hAnsi="Rupee Foradian" w:hint="cs"/>
                <w:b/>
                <w:bCs/>
                <w:color w:val="000000"/>
                <w:szCs w:val="22"/>
                <w:cs/>
              </w:rPr>
              <w:t xml:space="preserve"> </w:t>
            </w:r>
            <w:r w:rsidRPr="001D7CD6">
              <w:rPr>
                <w:rFonts w:ascii="Rupee Foradian" w:hAnsi="Rupee Foradian" w:cs="Times New Roman"/>
                <w:b/>
                <w:bCs/>
                <w:color w:val="000000"/>
                <w:szCs w:val="22"/>
              </w:rPr>
              <w:t xml:space="preserve"> </w:t>
            </w:r>
          </w:p>
        </w:tc>
        <w:tc>
          <w:tcPr>
            <w:tcW w:w="1183" w:type="pct"/>
            <w:tcBorders>
              <w:top w:val="nil"/>
              <w:left w:val="nil"/>
              <w:bottom w:val="single" w:sz="4" w:space="0" w:color="auto"/>
              <w:right w:val="single" w:sz="4" w:space="0" w:color="auto"/>
            </w:tcBorders>
            <w:shd w:val="clear" w:color="auto" w:fill="auto"/>
            <w:vAlign w:val="bottom"/>
            <w:hideMark/>
          </w:tcPr>
          <w:p w:rsidR="00BD16D6" w:rsidRPr="001D7CD6" w:rsidRDefault="00BD16D6" w:rsidP="00E41078">
            <w:pPr>
              <w:spacing w:after="0" w:line="240" w:lineRule="auto"/>
              <w:rPr>
                <w:rFonts w:ascii="Rupee Foradian" w:hAnsi="Rupee Foradian" w:cs="Times New Roman"/>
                <w:b/>
                <w:bCs/>
                <w:color w:val="000000"/>
                <w:szCs w:val="22"/>
              </w:rPr>
            </w:pPr>
            <w:r>
              <w:rPr>
                <w:rFonts w:ascii="Rupee Foradian" w:hAnsi="Rupee Foradian" w:cs="Times New Roman"/>
                <w:b/>
                <w:bCs/>
                <w:color w:val="000000"/>
                <w:szCs w:val="22"/>
              </w:rPr>
              <w:t xml:space="preserve">Premium </w:t>
            </w:r>
            <w:r w:rsidRPr="001D7CD6">
              <w:rPr>
                <w:rFonts w:ascii="Rupee Foradian" w:hAnsi="Rupee Foradian" w:cs="Times New Roman"/>
                <w:b/>
                <w:bCs/>
                <w:color w:val="000000"/>
                <w:szCs w:val="22"/>
              </w:rPr>
              <w:t xml:space="preserve">in ` excluding </w:t>
            </w:r>
            <w:r>
              <w:rPr>
                <w:rFonts w:ascii="Rupee Foradian" w:hAnsi="Rupee Foradian" w:cs="Times New Roman"/>
                <w:b/>
                <w:bCs/>
                <w:color w:val="000000"/>
                <w:szCs w:val="22"/>
              </w:rPr>
              <w:t>GST</w:t>
            </w:r>
          </w:p>
        </w:tc>
        <w:tc>
          <w:tcPr>
            <w:tcW w:w="1186" w:type="pct"/>
            <w:tcBorders>
              <w:top w:val="nil"/>
              <w:left w:val="nil"/>
              <w:bottom w:val="single" w:sz="4" w:space="0" w:color="auto"/>
              <w:right w:val="single" w:sz="4" w:space="0" w:color="auto"/>
            </w:tcBorders>
            <w:shd w:val="clear" w:color="auto" w:fill="auto"/>
            <w:vAlign w:val="bottom"/>
            <w:hideMark/>
          </w:tcPr>
          <w:p w:rsidR="00BD16D6" w:rsidRPr="001D7CD6" w:rsidRDefault="00BD16D6" w:rsidP="00E41078">
            <w:pPr>
              <w:spacing w:after="0" w:line="240" w:lineRule="auto"/>
              <w:rPr>
                <w:rFonts w:ascii="Rupee Foradian" w:hAnsi="Rupee Foradian" w:cs="Times New Roman"/>
                <w:b/>
                <w:bCs/>
                <w:color w:val="000000"/>
                <w:szCs w:val="22"/>
              </w:rPr>
            </w:pPr>
            <w:r w:rsidRPr="001D7CD6">
              <w:rPr>
                <w:rFonts w:ascii="Rupee Foradian" w:hAnsi="Rupee Foradian" w:cs="Times New Roman"/>
                <w:b/>
                <w:bCs/>
                <w:color w:val="000000"/>
                <w:szCs w:val="22"/>
              </w:rPr>
              <w:t xml:space="preserve">Total Premium amount including </w:t>
            </w:r>
            <w:r>
              <w:rPr>
                <w:rFonts w:ascii="Rupee Foradian" w:hAnsi="Rupee Foradian" w:cs="Times New Roman"/>
                <w:b/>
                <w:bCs/>
                <w:color w:val="000000"/>
                <w:szCs w:val="22"/>
              </w:rPr>
              <w:t>GST</w:t>
            </w:r>
            <w:r w:rsidRPr="001D7CD6">
              <w:rPr>
                <w:rFonts w:ascii="Rupee Foradian" w:hAnsi="Rupee Foradian" w:cs="Times New Roman"/>
                <w:b/>
                <w:bCs/>
                <w:color w:val="000000"/>
                <w:szCs w:val="22"/>
              </w:rPr>
              <w:t xml:space="preserve"> in `</w:t>
            </w:r>
          </w:p>
        </w:tc>
        <w:tc>
          <w:tcPr>
            <w:tcW w:w="1095" w:type="pct"/>
            <w:tcBorders>
              <w:top w:val="nil"/>
              <w:left w:val="nil"/>
              <w:bottom w:val="single" w:sz="4" w:space="0" w:color="auto"/>
              <w:right w:val="single" w:sz="4" w:space="0" w:color="auto"/>
            </w:tcBorders>
            <w:shd w:val="clear" w:color="auto" w:fill="auto"/>
            <w:vAlign w:val="bottom"/>
            <w:hideMark/>
          </w:tcPr>
          <w:p w:rsidR="00BD16D6" w:rsidRPr="001D7CD6" w:rsidRDefault="00BD16D6" w:rsidP="00E41078">
            <w:pPr>
              <w:spacing w:after="0" w:line="240" w:lineRule="auto"/>
              <w:rPr>
                <w:rFonts w:ascii="Rupee Foradian" w:hAnsi="Rupee Foradian" w:cs="Times New Roman"/>
                <w:b/>
                <w:bCs/>
                <w:color w:val="000000"/>
                <w:szCs w:val="22"/>
              </w:rPr>
            </w:pPr>
            <w:r>
              <w:rPr>
                <w:rFonts w:ascii="Rupee Foradian" w:hAnsi="Rupee Foradian" w:cs="Times New Roman"/>
                <w:b/>
                <w:bCs/>
                <w:color w:val="000000"/>
                <w:szCs w:val="22"/>
              </w:rPr>
              <w:t>Amount of cover under non-</w:t>
            </w:r>
            <w:r w:rsidRPr="001D7CD6">
              <w:rPr>
                <w:rFonts w:ascii="Rupee Foradian" w:hAnsi="Rupee Foradian" w:cs="Times New Roman"/>
                <w:b/>
                <w:bCs/>
                <w:color w:val="000000"/>
                <w:szCs w:val="22"/>
              </w:rPr>
              <w:t>medical category</w:t>
            </w:r>
            <w:r>
              <w:rPr>
                <w:rFonts w:ascii="Rupee Foradian" w:hAnsi="Rupee Foradian" w:cs="Times New Roman"/>
                <w:b/>
                <w:bCs/>
                <w:color w:val="000000"/>
                <w:szCs w:val="22"/>
              </w:rPr>
              <w:t xml:space="preserve"> (min. `69.00 Lakh)</w:t>
            </w:r>
          </w:p>
        </w:tc>
      </w:tr>
      <w:tr w:rsidR="00BD16D6" w:rsidRPr="001D7CD6" w:rsidTr="00E41078">
        <w:trPr>
          <w:trHeight w:val="300"/>
        </w:trPr>
        <w:tc>
          <w:tcPr>
            <w:tcW w:w="765" w:type="pct"/>
            <w:tcBorders>
              <w:top w:val="nil"/>
              <w:left w:val="single" w:sz="4" w:space="0" w:color="auto"/>
              <w:bottom w:val="single" w:sz="4" w:space="0" w:color="auto"/>
              <w:right w:val="single" w:sz="4" w:space="0" w:color="auto"/>
            </w:tcBorders>
            <w:shd w:val="clear" w:color="auto" w:fill="auto"/>
            <w:noWrap/>
            <w:hideMark/>
          </w:tcPr>
          <w:p w:rsidR="00BD16D6" w:rsidRPr="001D7CD6" w:rsidRDefault="00BD16D6" w:rsidP="00E41078">
            <w:pPr>
              <w:spacing w:after="0" w:line="240" w:lineRule="auto"/>
              <w:rPr>
                <w:rFonts w:cs="Times New Roman"/>
                <w:color w:val="000000"/>
                <w:szCs w:val="22"/>
              </w:rPr>
            </w:pPr>
            <w:r w:rsidRPr="001D7CD6">
              <w:rPr>
                <w:rFonts w:cs="Times New Roman"/>
                <w:color w:val="000000"/>
                <w:szCs w:val="22"/>
              </w:rPr>
              <w:t> </w:t>
            </w:r>
          </w:p>
        </w:tc>
        <w:tc>
          <w:tcPr>
            <w:tcW w:w="771" w:type="pct"/>
            <w:tcBorders>
              <w:top w:val="nil"/>
              <w:left w:val="nil"/>
              <w:bottom w:val="single" w:sz="4" w:space="0" w:color="auto"/>
              <w:right w:val="single" w:sz="4" w:space="0" w:color="auto"/>
            </w:tcBorders>
            <w:shd w:val="clear" w:color="auto" w:fill="auto"/>
            <w:noWrap/>
            <w:hideMark/>
          </w:tcPr>
          <w:p w:rsidR="00BD16D6" w:rsidRPr="001D7CD6" w:rsidRDefault="00BD16D6" w:rsidP="00E41078">
            <w:pPr>
              <w:spacing w:after="0" w:line="240" w:lineRule="auto"/>
              <w:rPr>
                <w:rFonts w:cs="Times New Roman"/>
                <w:color w:val="000000"/>
                <w:szCs w:val="22"/>
              </w:rPr>
            </w:pPr>
            <w:r w:rsidRPr="001D7CD6">
              <w:rPr>
                <w:rFonts w:cs="Times New Roman"/>
                <w:color w:val="000000"/>
                <w:szCs w:val="22"/>
              </w:rPr>
              <w:t> </w:t>
            </w:r>
          </w:p>
        </w:tc>
        <w:tc>
          <w:tcPr>
            <w:tcW w:w="1183" w:type="pct"/>
            <w:tcBorders>
              <w:top w:val="nil"/>
              <w:left w:val="nil"/>
              <w:bottom w:val="single" w:sz="4" w:space="0" w:color="auto"/>
              <w:right w:val="single" w:sz="4" w:space="0" w:color="auto"/>
            </w:tcBorders>
            <w:shd w:val="clear" w:color="auto" w:fill="auto"/>
            <w:noWrap/>
            <w:hideMark/>
          </w:tcPr>
          <w:p w:rsidR="00BD16D6" w:rsidRPr="001D7CD6" w:rsidRDefault="00BD16D6" w:rsidP="00E41078">
            <w:pPr>
              <w:spacing w:after="0" w:line="240" w:lineRule="auto"/>
              <w:rPr>
                <w:rFonts w:cs="Times New Roman"/>
                <w:color w:val="000000"/>
                <w:szCs w:val="22"/>
              </w:rPr>
            </w:pPr>
            <w:r w:rsidRPr="001D7CD6">
              <w:rPr>
                <w:rFonts w:cs="Times New Roman"/>
                <w:color w:val="000000"/>
                <w:szCs w:val="22"/>
              </w:rPr>
              <w:t> </w:t>
            </w:r>
          </w:p>
        </w:tc>
        <w:tc>
          <w:tcPr>
            <w:tcW w:w="1186" w:type="pct"/>
            <w:tcBorders>
              <w:top w:val="nil"/>
              <w:left w:val="nil"/>
              <w:bottom w:val="single" w:sz="4" w:space="0" w:color="auto"/>
              <w:right w:val="single" w:sz="4" w:space="0" w:color="auto"/>
            </w:tcBorders>
            <w:shd w:val="clear" w:color="auto" w:fill="auto"/>
            <w:noWrap/>
            <w:hideMark/>
          </w:tcPr>
          <w:p w:rsidR="00BD16D6" w:rsidRPr="001D7CD6" w:rsidRDefault="00BD16D6" w:rsidP="00E41078">
            <w:pPr>
              <w:spacing w:after="0" w:line="240" w:lineRule="auto"/>
              <w:rPr>
                <w:rFonts w:cs="Times New Roman"/>
                <w:color w:val="000000"/>
                <w:szCs w:val="22"/>
              </w:rPr>
            </w:pPr>
            <w:r w:rsidRPr="001D7CD6">
              <w:rPr>
                <w:rFonts w:cs="Times New Roman"/>
                <w:color w:val="000000"/>
                <w:szCs w:val="22"/>
              </w:rPr>
              <w:t> </w:t>
            </w:r>
          </w:p>
        </w:tc>
        <w:tc>
          <w:tcPr>
            <w:tcW w:w="1095" w:type="pct"/>
            <w:tcBorders>
              <w:top w:val="nil"/>
              <w:left w:val="nil"/>
              <w:bottom w:val="single" w:sz="4" w:space="0" w:color="auto"/>
              <w:right w:val="single" w:sz="4" w:space="0" w:color="auto"/>
            </w:tcBorders>
            <w:shd w:val="clear" w:color="auto" w:fill="auto"/>
            <w:noWrap/>
            <w:hideMark/>
          </w:tcPr>
          <w:p w:rsidR="00BD16D6" w:rsidRPr="001D7CD6" w:rsidRDefault="00BD16D6" w:rsidP="00E41078">
            <w:pPr>
              <w:spacing w:after="0" w:line="240" w:lineRule="auto"/>
              <w:rPr>
                <w:rFonts w:cs="Times New Roman"/>
                <w:color w:val="000000"/>
                <w:szCs w:val="22"/>
              </w:rPr>
            </w:pPr>
            <w:r w:rsidRPr="001D7CD6">
              <w:rPr>
                <w:rFonts w:cs="Times New Roman"/>
                <w:color w:val="000000"/>
                <w:szCs w:val="22"/>
              </w:rPr>
              <w:t> </w:t>
            </w:r>
          </w:p>
        </w:tc>
      </w:tr>
      <w:tr w:rsidR="00BD16D6" w:rsidRPr="001D7CD6" w:rsidTr="00E41078">
        <w:trPr>
          <w:trHeight w:val="300"/>
        </w:trPr>
        <w:tc>
          <w:tcPr>
            <w:tcW w:w="765" w:type="pct"/>
            <w:tcBorders>
              <w:top w:val="nil"/>
              <w:left w:val="single" w:sz="4" w:space="0" w:color="auto"/>
              <w:bottom w:val="single" w:sz="4" w:space="0" w:color="auto"/>
              <w:right w:val="single" w:sz="4" w:space="0" w:color="auto"/>
            </w:tcBorders>
            <w:shd w:val="clear" w:color="auto" w:fill="auto"/>
            <w:noWrap/>
            <w:hideMark/>
          </w:tcPr>
          <w:p w:rsidR="00BD16D6" w:rsidRPr="001D7CD6" w:rsidRDefault="00BD16D6" w:rsidP="00E41078">
            <w:pPr>
              <w:spacing w:after="0" w:line="240" w:lineRule="auto"/>
              <w:rPr>
                <w:rFonts w:cs="Times New Roman"/>
                <w:color w:val="000000"/>
                <w:szCs w:val="22"/>
              </w:rPr>
            </w:pPr>
            <w:r w:rsidRPr="001D7CD6">
              <w:rPr>
                <w:rFonts w:cs="Times New Roman"/>
                <w:color w:val="000000"/>
                <w:szCs w:val="22"/>
              </w:rPr>
              <w:t> </w:t>
            </w:r>
          </w:p>
        </w:tc>
        <w:tc>
          <w:tcPr>
            <w:tcW w:w="771" w:type="pct"/>
            <w:tcBorders>
              <w:top w:val="nil"/>
              <w:left w:val="nil"/>
              <w:bottom w:val="single" w:sz="4" w:space="0" w:color="auto"/>
              <w:right w:val="single" w:sz="4" w:space="0" w:color="auto"/>
            </w:tcBorders>
            <w:shd w:val="clear" w:color="auto" w:fill="auto"/>
            <w:noWrap/>
            <w:hideMark/>
          </w:tcPr>
          <w:p w:rsidR="00BD16D6" w:rsidRPr="001D7CD6" w:rsidRDefault="00BD16D6" w:rsidP="00E41078">
            <w:pPr>
              <w:spacing w:after="0" w:line="240" w:lineRule="auto"/>
              <w:rPr>
                <w:rFonts w:cs="Times New Roman"/>
                <w:color w:val="000000"/>
                <w:szCs w:val="22"/>
              </w:rPr>
            </w:pPr>
            <w:r w:rsidRPr="001D7CD6">
              <w:rPr>
                <w:rFonts w:cs="Times New Roman"/>
                <w:color w:val="000000"/>
                <w:szCs w:val="22"/>
              </w:rPr>
              <w:t> </w:t>
            </w:r>
          </w:p>
        </w:tc>
        <w:tc>
          <w:tcPr>
            <w:tcW w:w="1183" w:type="pct"/>
            <w:tcBorders>
              <w:top w:val="nil"/>
              <w:left w:val="nil"/>
              <w:bottom w:val="single" w:sz="4" w:space="0" w:color="auto"/>
              <w:right w:val="single" w:sz="4" w:space="0" w:color="auto"/>
            </w:tcBorders>
            <w:shd w:val="clear" w:color="auto" w:fill="auto"/>
            <w:noWrap/>
            <w:hideMark/>
          </w:tcPr>
          <w:p w:rsidR="00BD16D6" w:rsidRPr="001D7CD6" w:rsidRDefault="00BD16D6" w:rsidP="00E41078">
            <w:pPr>
              <w:spacing w:after="0" w:line="240" w:lineRule="auto"/>
              <w:rPr>
                <w:rFonts w:cs="Times New Roman"/>
                <w:color w:val="000000"/>
                <w:szCs w:val="22"/>
              </w:rPr>
            </w:pPr>
            <w:r w:rsidRPr="001D7CD6">
              <w:rPr>
                <w:rFonts w:cs="Times New Roman"/>
                <w:color w:val="000000"/>
                <w:szCs w:val="22"/>
              </w:rPr>
              <w:t> </w:t>
            </w:r>
          </w:p>
        </w:tc>
        <w:tc>
          <w:tcPr>
            <w:tcW w:w="1186" w:type="pct"/>
            <w:tcBorders>
              <w:top w:val="nil"/>
              <w:left w:val="nil"/>
              <w:bottom w:val="single" w:sz="4" w:space="0" w:color="auto"/>
              <w:right w:val="single" w:sz="4" w:space="0" w:color="auto"/>
            </w:tcBorders>
            <w:shd w:val="clear" w:color="auto" w:fill="auto"/>
            <w:noWrap/>
            <w:hideMark/>
          </w:tcPr>
          <w:p w:rsidR="00BD16D6" w:rsidRPr="001D7CD6" w:rsidRDefault="00BD16D6" w:rsidP="00E41078">
            <w:pPr>
              <w:spacing w:after="0" w:line="240" w:lineRule="auto"/>
              <w:rPr>
                <w:rFonts w:cs="Times New Roman"/>
                <w:color w:val="000000"/>
                <w:szCs w:val="22"/>
              </w:rPr>
            </w:pPr>
            <w:r w:rsidRPr="001D7CD6">
              <w:rPr>
                <w:rFonts w:cs="Times New Roman"/>
                <w:color w:val="000000"/>
                <w:szCs w:val="22"/>
              </w:rPr>
              <w:t> </w:t>
            </w:r>
          </w:p>
        </w:tc>
        <w:tc>
          <w:tcPr>
            <w:tcW w:w="1095" w:type="pct"/>
            <w:tcBorders>
              <w:top w:val="nil"/>
              <w:left w:val="nil"/>
              <w:bottom w:val="single" w:sz="4" w:space="0" w:color="auto"/>
              <w:right w:val="single" w:sz="4" w:space="0" w:color="auto"/>
            </w:tcBorders>
            <w:shd w:val="clear" w:color="auto" w:fill="auto"/>
            <w:noWrap/>
            <w:hideMark/>
          </w:tcPr>
          <w:p w:rsidR="00BD16D6" w:rsidRPr="001D7CD6" w:rsidRDefault="00BD16D6" w:rsidP="00E41078">
            <w:pPr>
              <w:spacing w:after="0" w:line="240" w:lineRule="auto"/>
              <w:rPr>
                <w:rFonts w:cs="Times New Roman"/>
                <w:color w:val="000000"/>
                <w:szCs w:val="22"/>
              </w:rPr>
            </w:pPr>
            <w:r w:rsidRPr="001D7CD6">
              <w:rPr>
                <w:rFonts w:cs="Times New Roman"/>
                <w:color w:val="000000"/>
                <w:szCs w:val="22"/>
              </w:rPr>
              <w:t> </w:t>
            </w:r>
          </w:p>
        </w:tc>
      </w:tr>
      <w:tr w:rsidR="00BD16D6" w:rsidRPr="001D7CD6" w:rsidTr="00E41078">
        <w:trPr>
          <w:trHeight w:val="300"/>
        </w:trPr>
        <w:tc>
          <w:tcPr>
            <w:tcW w:w="765" w:type="pct"/>
            <w:tcBorders>
              <w:top w:val="nil"/>
              <w:left w:val="single" w:sz="4" w:space="0" w:color="auto"/>
              <w:bottom w:val="single" w:sz="4" w:space="0" w:color="auto"/>
              <w:right w:val="single" w:sz="4" w:space="0" w:color="auto"/>
            </w:tcBorders>
            <w:shd w:val="clear" w:color="auto" w:fill="auto"/>
            <w:noWrap/>
            <w:hideMark/>
          </w:tcPr>
          <w:p w:rsidR="00BD16D6" w:rsidRPr="001D7CD6" w:rsidRDefault="00BD16D6" w:rsidP="00E41078">
            <w:pPr>
              <w:spacing w:after="0" w:line="240" w:lineRule="auto"/>
              <w:rPr>
                <w:rFonts w:cs="Times New Roman"/>
                <w:color w:val="000000"/>
                <w:szCs w:val="22"/>
              </w:rPr>
            </w:pPr>
            <w:r w:rsidRPr="001D7CD6">
              <w:rPr>
                <w:rFonts w:cs="Times New Roman"/>
                <w:color w:val="000000"/>
                <w:szCs w:val="22"/>
              </w:rPr>
              <w:t> </w:t>
            </w:r>
          </w:p>
        </w:tc>
        <w:tc>
          <w:tcPr>
            <w:tcW w:w="771" w:type="pct"/>
            <w:tcBorders>
              <w:top w:val="nil"/>
              <w:left w:val="nil"/>
              <w:bottom w:val="single" w:sz="4" w:space="0" w:color="auto"/>
              <w:right w:val="single" w:sz="4" w:space="0" w:color="auto"/>
            </w:tcBorders>
            <w:shd w:val="clear" w:color="auto" w:fill="auto"/>
            <w:noWrap/>
            <w:hideMark/>
          </w:tcPr>
          <w:p w:rsidR="00BD16D6" w:rsidRPr="001D7CD6" w:rsidRDefault="00BD16D6" w:rsidP="00E41078">
            <w:pPr>
              <w:spacing w:after="0" w:line="240" w:lineRule="auto"/>
              <w:rPr>
                <w:rFonts w:cs="Times New Roman"/>
                <w:color w:val="000000"/>
                <w:szCs w:val="22"/>
              </w:rPr>
            </w:pPr>
            <w:r w:rsidRPr="001D7CD6">
              <w:rPr>
                <w:rFonts w:cs="Times New Roman"/>
                <w:color w:val="000000"/>
                <w:szCs w:val="22"/>
              </w:rPr>
              <w:t> </w:t>
            </w:r>
          </w:p>
        </w:tc>
        <w:tc>
          <w:tcPr>
            <w:tcW w:w="1183" w:type="pct"/>
            <w:tcBorders>
              <w:top w:val="nil"/>
              <w:left w:val="nil"/>
              <w:bottom w:val="single" w:sz="4" w:space="0" w:color="auto"/>
              <w:right w:val="single" w:sz="4" w:space="0" w:color="auto"/>
            </w:tcBorders>
            <w:shd w:val="clear" w:color="auto" w:fill="auto"/>
            <w:noWrap/>
            <w:hideMark/>
          </w:tcPr>
          <w:p w:rsidR="00BD16D6" w:rsidRPr="001D7CD6" w:rsidRDefault="00BD16D6" w:rsidP="00E41078">
            <w:pPr>
              <w:spacing w:after="0" w:line="240" w:lineRule="auto"/>
              <w:rPr>
                <w:rFonts w:cs="Times New Roman"/>
                <w:color w:val="000000"/>
                <w:szCs w:val="22"/>
              </w:rPr>
            </w:pPr>
            <w:r w:rsidRPr="001D7CD6">
              <w:rPr>
                <w:rFonts w:cs="Times New Roman"/>
                <w:color w:val="000000"/>
                <w:szCs w:val="22"/>
              </w:rPr>
              <w:t> </w:t>
            </w:r>
          </w:p>
        </w:tc>
        <w:tc>
          <w:tcPr>
            <w:tcW w:w="1186" w:type="pct"/>
            <w:tcBorders>
              <w:top w:val="nil"/>
              <w:left w:val="nil"/>
              <w:bottom w:val="single" w:sz="4" w:space="0" w:color="auto"/>
              <w:right w:val="single" w:sz="4" w:space="0" w:color="auto"/>
            </w:tcBorders>
            <w:shd w:val="clear" w:color="auto" w:fill="auto"/>
            <w:noWrap/>
            <w:hideMark/>
          </w:tcPr>
          <w:p w:rsidR="00BD16D6" w:rsidRPr="001D7CD6" w:rsidRDefault="00BD16D6" w:rsidP="00E41078">
            <w:pPr>
              <w:spacing w:after="0" w:line="240" w:lineRule="auto"/>
              <w:rPr>
                <w:rFonts w:cs="Times New Roman"/>
                <w:color w:val="000000"/>
                <w:szCs w:val="22"/>
              </w:rPr>
            </w:pPr>
            <w:r w:rsidRPr="001D7CD6">
              <w:rPr>
                <w:rFonts w:cs="Times New Roman"/>
                <w:color w:val="000000"/>
                <w:szCs w:val="22"/>
              </w:rPr>
              <w:t> </w:t>
            </w:r>
          </w:p>
        </w:tc>
        <w:tc>
          <w:tcPr>
            <w:tcW w:w="1095" w:type="pct"/>
            <w:tcBorders>
              <w:top w:val="nil"/>
              <w:left w:val="nil"/>
              <w:bottom w:val="single" w:sz="4" w:space="0" w:color="auto"/>
              <w:right w:val="single" w:sz="4" w:space="0" w:color="auto"/>
            </w:tcBorders>
            <w:shd w:val="clear" w:color="auto" w:fill="auto"/>
            <w:noWrap/>
            <w:hideMark/>
          </w:tcPr>
          <w:p w:rsidR="00BD16D6" w:rsidRPr="001D7CD6" w:rsidRDefault="00BD16D6" w:rsidP="00E41078">
            <w:pPr>
              <w:spacing w:after="0" w:line="240" w:lineRule="auto"/>
              <w:rPr>
                <w:rFonts w:cs="Times New Roman"/>
                <w:color w:val="000000"/>
                <w:szCs w:val="22"/>
              </w:rPr>
            </w:pPr>
            <w:r w:rsidRPr="001D7CD6">
              <w:rPr>
                <w:rFonts w:cs="Times New Roman"/>
                <w:color w:val="000000"/>
                <w:szCs w:val="22"/>
              </w:rPr>
              <w:t> </w:t>
            </w:r>
          </w:p>
        </w:tc>
      </w:tr>
    </w:tbl>
    <w:p w:rsidR="00BD16D6" w:rsidRDefault="00BD16D6" w:rsidP="00BD16D6">
      <w:pPr>
        <w:spacing w:after="0" w:line="240" w:lineRule="auto"/>
        <w:rPr>
          <w:rFonts w:ascii="Rupee Foradian" w:hAnsi="Rupee Foradian"/>
          <w:color w:val="000000"/>
          <w:szCs w:val="22"/>
        </w:rPr>
      </w:pPr>
    </w:p>
    <w:p w:rsidR="00BD16D6" w:rsidRPr="00AD4235" w:rsidRDefault="00BD16D6" w:rsidP="00BD16D6">
      <w:pPr>
        <w:spacing w:after="0" w:line="240" w:lineRule="auto"/>
        <w:jc w:val="center"/>
        <w:rPr>
          <w:rFonts w:ascii="Rupee Foradian" w:hAnsi="Rupee Foradian"/>
          <w:b/>
          <w:bCs/>
          <w:color w:val="000000"/>
          <w:szCs w:val="22"/>
          <w:u w:val="single"/>
        </w:rPr>
      </w:pPr>
      <w:r w:rsidRPr="00AD4235">
        <w:rPr>
          <w:rFonts w:ascii="Rupee Foradian" w:hAnsi="Rupee Foradian"/>
          <w:b/>
          <w:bCs/>
          <w:color w:val="000000"/>
          <w:szCs w:val="22"/>
          <w:u w:val="single"/>
        </w:rPr>
        <w:t>Part – II</w:t>
      </w:r>
    </w:p>
    <w:p w:rsidR="00BD16D6" w:rsidRDefault="00BD16D6" w:rsidP="00BD16D6">
      <w:pPr>
        <w:spacing w:after="0" w:line="240" w:lineRule="auto"/>
        <w:rPr>
          <w:rFonts w:ascii="Rupee Foradian" w:hAnsi="Rupee Foradian"/>
          <w:color w:val="000000"/>
          <w:szCs w:val="22"/>
        </w:rPr>
      </w:pPr>
    </w:p>
    <w:tbl>
      <w:tblPr>
        <w:tblStyle w:val="TableGrid"/>
        <w:tblW w:w="0" w:type="auto"/>
        <w:tblLook w:val="04A0" w:firstRow="1" w:lastRow="0" w:firstColumn="1" w:lastColumn="0" w:noHBand="0" w:noVBand="1"/>
      </w:tblPr>
      <w:tblGrid>
        <w:gridCol w:w="4610"/>
        <w:gridCol w:w="4632"/>
      </w:tblGrid>
      <w:tr w:rsidR="00BD16D6" w:rsidTr="00E41078">
        <w:tc>
          <w:tcPr>
            <w:tcW w:w="9576" w:type="dxa"/>
            <w:gridSpan w:val="2"/>
          </w:tcPr>
          <w:p w:rsidR="00BD16D6" w:rsidRPr="00B5539F" w:rsidRDefault="00BD16D6" w:rsidP="00E41078">
            <w:pPr>
              <w:jc w:val="center"/>
              <w:rPr>
                <w:rFonts w:ascii="Rupee Foradian" w:hAnsi="Rupee Foradian"/>
                <w:b/>
                <w:bCs/>
              </w:rPr>
            </w:pPr>
            <w:r w:rsidRPr="00B5539F">
              <w:rPr>
                <w:rFonts w:ascii="Rupee Foradian" w:hAnsi="Rupee Foradian"/>
                <w:b/>
                <w:bCs/>
              </w:rPr>
              <w:t>Rate for Voluntary Top-Up Scheme under Group Term Life Insurance (VTUSGTLIS)</w:t>
            </w:r>
          </w:p>
          <w:p w:rsidR="00BD16D6" w:rsidRDefault="00BD16D6" w:rsidP="00E41078">
            <w:pPr>
              <w:rPr>
                <w:rFonts w:ascii="Rupee Foradian" w:hAnsi="Rupee Foradian"/>
                <w:color w:val="000000"/>
                <w:szCs w:val="22"/>
              </w:rPr>
            </w:pPr>
          </w:p>
        </w:tc>
      </w:tr>
      <w:tr w:rsidR="00BD16D6" w:rsidTr="00E41078">
        <w:tc>
          <w:tcPr>
            <w:tcW w:w="4788" w:type="dxa"/>
          </w:tcPr>
          <w:p w:rsidR="00BD16D6" w:rsidRDefault="00BD16D6" w:rsidP="00E41078">
            <w:pPr>
              <w:jc w:val="center"/>
              <w:rPr>
                <w:rFonts w:ascii="Rupee Foradian" w:hAnsi="Rupee Foradian"/>
                <w:color w:val="000000"/>
                <w:szCs w:val="22"/>
              </w:rPr>
            </w:pPr>
            <w:r w:rsidRPr="00F25082">
              <w:rPr>
                <w:rFonts w:ascii="Rupee Foradian" w:hAnsi="Rupee Foradian" w:cs="Times New Roman"/>
                <w:b/>
                <w:bCs/>
                <w:color w:val="000000"/>
                <w:szCs w:val="22"/>
              </w:rPr>
              <w:t>Age wise slab</w:t>
            </w:r>
          </w:p>
        </w:tc>
        <w:tc>
          <w:tcPr>
            <w:tcW w:w="4788" w:type="dxa"/>
          </w:tcPr>
          <w:p w:rsidR="00BD16D6" w:rsidRDefault="00BD16D6" w:rsidP="00E41078">
            <w:pPr>
              <w:jc w:val="center"/>
              <w:rPr>
                <w:rFonts w:ascii="Rupee Foradian" w:hAnsi="Rupee Foradian"/>
                <w:color w:val="000000"/>
                <w:szCs w:val="22"/>
              </w:rPr>
            </w:pPr>
            <w:r w:rsidRPr="001D7CD6">
              <w:rPr>
                <w:rFonts w:ascii="Rupee Foradian" w:hAnsi="Rupee Foradian" w:cs="Times New Roman"/>
                <w:b/>
                <w:bCs/>
                <w:color w:val="000000"/>
                <w:szCs w:val="22"/>
              </w:rPr>
              <w:t>Premium rate per `1000/-</w:t>
            </w:r>
            <w:r>
              <w:rPr>
                <w:rFonts w:ascii="Rupee Foradian" w:hAnsi="Rupee Foradian" w:cs="Times New Roman"/>
                <w:b/>
                <w:bCs/>
                <w:color w:val="000000"/>
                <w:szCs w:val="22"/>
              </w:rPr>
              <w:t xml:space="preserve"> (excluding GST)</w:t>
            </w:r>
          </w:p>
        </w:tc>
      </w:tr>
      <w:tr w:rsidR="00BD16D6" w:rsidTr="00E41078">
        <w:tc>
          <w:tcPr>
            <w:tcW w:w="4788" w:type="dxa"/>
          </w:tcPr>
          <w:p w:rsidR="00BD16D6" w:rsidRPr="00B5539F" w:rsidRDefault="00BD16D6" w:rsidP="00E41078">
            <w:pPr>
              <w:jc w:val="center"/>
              <w:rPr>
                <w:rFonts w:ascii="Rupee Foradian" w:hAnsi="Rupee Foradian" w:cs="Times New Roman"/>
                <w:color w:val="000000"/>
                <w:szCs w:val="22"/>
              </w:rPr>
            </w:pPr>
            <w:r w:rsidRPr="00B5539F">
              <w:rPr>
                <w:rFonts w:ascii="Rupee Foradian" w:hAnsi="Rupee Foradian" w:cs="Times New Roman"/>
                <w:color w:val="000000"/>
                <w:szCs w:val="22"/>
              </w:rPr>
              <w:t>21-45 Years</w:t>
            </w:r>
          </w:p>
        </w:tc>
        <w:tc>
          <w:tcPr>
            <w:tcW w:w="4788" w:type="dxa"/>
          </w:tcPr>
          <w:p w:rsidR="00BD16D6" w:rsidRPr="00B5539F" w:rsidRDefault="00BD16D6" w:rsidP="00E41078">
            <w:pPr>
              <w:jc w:val="center"/>
              <w:rPr>
                <w:rFonts w:ascii="Rupee Foradian" w:hAnsi="Rupee Foradian" w:cs="Times New Roman"/>
                <w:color w:val="000000"/>
                <w:szCs w:val="22"/>
              </w:rPr>
            </w:pPr>
          </w:p>
        </w:tc>
      </w:tr>
      <w:tr w:rsidR="00BD16D6" w:rsidTr="00E41078">
        <w:tc>
          <w:tcPr>
            <w:tcW w:w="4788" w:type="dxa"/>
          </w:tcPr>
          <w:p w:rsidR="00BD16D6" w:rsidRPr="00B5539F" w:rsidRDefault="00BD16D6" w:rsidP="00E41078">
            <w:pPr>
              <w:jc w:val="center"/>
              <w:rPr>
                <w:rFonts w:ascii="Rupee Foradian" w:hAnsi="Rupee Foradian" w:cs="Times New Roman"/>
                <w:color w:val="000000"/>
                <w:szCs w:val="22"/>
              </w:rPr>
            </w:pPr>
            <w:r w:rsidRPr="00B5539F">
              <w:rPr>
                <w:rFonts w:ascii="Rupee Foradian" w:hAnsi="Rupee Foradian" w:cs="Times New Roman"/>
                <w:color w:val="000000"/>
                <w:szCs w:val="22"/>
              </w:rPr>
              <w:t>45-50 Years</w:t>
            </w:r>
          </w:p>
        </w:tc>
        <w:tc>
          <w:tcPr>
            <w:tcW w:w="4788" w:type="dxa"/>
          </w:tcPr>
          <w:p w:rsidR="00BD16D6" w:rsidRPr="00B5539F" w:rsidRDefault="00BD16D6" w:rsidP="00E41078">
            <w:pPr>
              <w:jc w:val="center"/>
              <w:rPr>
                <w:rFonts w:ascii="Rupee Foradian" w:hAnsi="Rupee Foradian" w:cs="Times New Roman"/>
                <w:color w:val="000000"/>
                <w:szCs w:val="22"/>
              </w:rPr>
            </w:pPr>
          </w:p>
        </w:tc>
      </w:tr>
      <w:tr w:rsidR="00BD16D6" w:rsidTr="00E41078">
        <w:tc>
          <w:tcPr>
            <w:tcW w:w="4788" w:type="dxa"/>
          </w:tcPr>
          <w:p w:rsidR="00BD16D6" w:rsidRPr="00B5539F" w:rsidRDefault="00BD16D6" w:rsidP="00E41078">
            <w:pPr>
              <w:jc w:val="center"/>
              <w:rPr>
                <w:rFonts w:ascii="Rupee Foradian" w:hAnsi="Rupee Foradian" w:cs="Times New Roman"/>
                <w:color w:val="000000"/>
                <w:szCs w:val="22"/>
              </w:rPr>
            </w:pPr>
            <w:r w:rsidRPr="00B5539F">
              <w:rPr>
                <w:rFonts w:ascii="Rupee Foradian" w:hAnsi="Rupee Foradian" w:cs="Times New Roman"/>
                <w:color w:val="000000"/>
                <w:szCs w:val="22"/>
              </w:rPr>
              <w:t>50-55 Years</w:t>
            </w:r>
          </w:p>
        </w:tc>
        <w:tc>
          <w:tcPr>
            <w:tcW w:w="4788" w:type="dxa"/>
          </w:tcPr>
          <w:p w:rsidR="00BD16D6" w:rsidRPr="00B5539F" w:rsidRDefault="00BD16D6" w:rsidP="00E41078">
            <w:pPr>
              <w:jc w:val="center"/>
              <w:rPr>
                <w:rFonts w:ascii="Rupee Foradian" w:hAnsi="Rupee Foradian" w:cs="Times New Roman"/>
                <w:color w:val="000000"/>
                <w:szCs w:val="22"/>
              </w:rPr>
            </w:pPr>
          </w:p>
        </w:tc>
      </w:tr>
      <w:tr w:rsidR="00BD16D6" w:rsidTr="00E41078">
        <w:tc>
          <w:tcPr>
            <w:tcW w:w="4788" w:type="dxa"/>
          </w:tcPr>
          <w:p w:rsidR="00BD16D6" w:rsidRPr="00B5539F" w:rsidRDefault="00BD16D6" w:rsidP="00E41078">
            <w:pPr>
              <w:jc w:val="center"/>
              <w:rPr>
                <w:rFonts w:ascii="Rupee Foradian" w:hAnsi="Rupee Foradian" w:cs="Times New Roman"/>
                <w:color w:val="000000"/>
                <w:szCs w:val="22"/>
              </w:rPr>
            </w:pPr>
            <w:r w:rsidRPr="00B5539F">
              <w:rPr>
                <w:rFonts w:ascii="Rupee Foradian" w:hAnsi="Rupee Foradian" w:cs="Times New Roman"/>
                <w:color w:val="000000"/>
                <w:szCs w:val="22"/>
              </w:rPr>
              <w:t>55-60 Years</w:t>
            </w:r>
          </w:p>
        </w:tc>
        <w:tc>
          <w:tcPr>
            <w:tcW w:w="4788" w:type="dxa"/>
          </w:tcPr>
          <w:p w:rsidR="00BD16D6" w:rsidRPr="00B5539F" w:rsidRDefault="00BD16D6" w:rsidP="00E41078">
            <w:pPr>
              <w:jc w:val="center"/>
              <w:rPr>
                <w:rFonts w:ascii="Rupee Foradian" w:hAnsi="Rupee Foradian" w:cs="Times New Roman"/>
                <w:color w:val="000000"/>
                <w:szCs w:val="22"/>
              </w:rPr>
            </w:pPr>
          </w:p>
        </w:tc>
      </w:tr>
    </w:tbl>
    <w:p w:rsidR="00BD16D6" w:rsidRDefault="00BD16D6" w:rsidP="00BD16D6">
      <w:pPr>
        <w:spacing w:after="0" w:line="240" w:lineRule="auto"/>
        <w:jc w:val="center"/>
        <w:rPr>
          <w:rFonts w:ascii="Rupee Foradian" w:hAnsi="Rupee Foradian"/>
          <w:color w:val="000000"/>
          <w:szCs w:val="22"/>
        </w:rPr>
      </w:pPr>
    </w:p>
    <w:p w:rsidR="00BD16D6" w:rsidRPr="001204F6" w:rsidRDefault="00BD16D6" w:rsidP="00BD16D6">
      <w:pPr>
        <w:spacing w:after="0" w:line="240" w:lineRule="auto"/>
        <w:rPr>
          <w:rFonts w:ascii="Rupee Foradian" w:hAnsi="Rupee Foradian"/>
          <w:color w:val="000000"/>
          <w:sz w:val="20"/>
        </w:rPr>
      </w:pPr>
    </w:p>
    <w:p w:rsidR="00BD16D6" w:rsidRDefault="00BD16D6" w:rsidP="00BD16D6">
      <w:pPr>
        <w:pStyle w:val="ListParagraph"/>
        <w:numPr>
          <w:ilvl w:val="0"/>
          <w:numId w:val="11"/>
        </w:numPr>
        <w:spacing w:after="0" w:line="360" w:lineRule="auto"/>
        <w:jc w:val="both"/>
        <w:rPr>
          <w:rFonts w:ascii="Rupee Foradian" w:hAnsi="Rupee Foradian"/>
          <w:szCs w:val="22"/>
        </w:rPr>
      </w:pPr>
      <w:r w:rsidRPr="00B5539F">
        <w:rPr>
          <w:rFonts w:ascii="Rupee Foradian" w:hAnsi="Rupee Foradian"/>
          <w:szCs w:val="22"/>
        </w:rPr>
        <w:t>I/We are working with (</w:t>
      </w:r>
      <w:r w:rsidRPr="00B5539F">
        <w:rPr>
          <w:rFonts w:ascii="Rupee Foradian" w:hAnsi="Rupee Foradian"/>
          <w:sz w:val="20"/>
        </w:rPr>
        <w:t>company name</w:t>
      </w:r>
      <w:r w:rsidRPr="00B5539F">
        <w:rPr>
          <w:rFonts w:ascii="Rupee Foradian" w:hAnsi="Rupee Foradian"/>
          <w:szCs w:val="22"/>
        </w:rPr>
        <w:t>) as (</w:t>
      </w:r>
      <w:r w:rsidRPr="00B5539F">
        <w:rPr>
          <w:rFonts w:ascii="Rupee Foradian" w:hAnsi="Rupee Foradian"/>
          <w:sz w:val="20"/>
        </w:rPr>
        <w:t>designation</w:t>
      </w:r>
      <w:r w:rsidRPr="00B5539F">
        <w:rPr>
          <w:rFonts w:ascii="Rupee Foradian" w:hAnsi="Rupee Foradian"/>
          <w:szCs w:val="22"/>
        </w:rPr>
        <w:t xml:space="preserve">) hereby undertake not to disclose the confidential information regarding employees/loans provided by you, to any third party or to any other person or entity other than persons in the direct employment of our company, for any purpose whatsoever, without prior consent of the Bank (Small Industries Development Bank of India). </w:t>
      </w:r>
    </w:p>
    <w:p w:rsidR="00BD16D6" w:rsidRDefault="00BD16D6" w:rsidP="00BD16D6">
      <w:pPr>
        <w:pStyle w:val="ListParagraph"/>
        <w:numPr>
          <w:ilvl w:val="0"/>
          <w:numId w:val="11"/>
        </w:numPr>
        <w:spacing w:after="0" w:line="360" w:lineRule="auto"/>
        <w:jc w:val="both"/>
        <w:rPr>
          <w:rFonts w:ascii="Rupee Foradian" w:hAnsi="Rupee Foradian"/>
          <w:szCs w:val="22"/>
        </w:rPr>
      </w:pPr>
      <w:r w:rsidRPr="00B5539F">
        <w:rPr>
          <w:rFonts w:ascii="Rupee Foradian" w:hAnsi="Rupee Foradian"/>
          <w:szCs w:val="22"/>
        </w:rPr>
        <w:lastRenderedPageBreak/>
        <w:t xml:space="preserve">We have also executed the Integrity Pact for GTLIS / HOLIS separately (tick whichever is applicable). </w:t>
      </w:r>
    </w:p>
    <w:p w:rsidR="00BD16D6" w:rsidRPr="00B5539F" w:rsidRDefault="00BD16D6" w:rsidP="00BD16D6">
      <w:pPr>
        <w:pStyle w:val="ListParagraph"/>
        <w:numPr>
          <w:ilvl w:val="0"/>
          <w:numId w:val="11"/>
        </w:numPr>
        <w:spacing w:after="0" w:line="360" w:lineRule="auto"/>
        <w:jc w:val="both"/>
        <w:rPr>
          <w:rFonts w:ascii="Rupee Foradian" w:hAnsi="Rupee Foradian"/>
          <w:szCs w:val="22"/>
        </w:rPr>
      </w:pPr>
      <w:r>
        <w:rPr>
          <w:rFonts w:ascii="Rupee Foradian" w:hAnsi="Rupee Foradian"/>
          <w:szCs w:val="22"/>
        </w:rPr>
        <w:t xml:space="preserve">I / We have read the terms and conditions of the contract as mentioned in RfP and the extent of risks to be covered as detailed in </w:t>
      </w:r>
      <w:r w:rsidRPr="00155794">
        <w:rPr>
          <w:rFonts w:ascii="Rupee Foradian" w:hAnsi="Rupee Foradian"/>
          <w:b/>
          <w:bCs/>
          <w:szCs w:val="22"/>
        </w:rPr>
        <w:t>Annexure I</w:t>
      </w:r>
      <w:r>
        <w:rPr>
          <w:rFonts w:ascii="Rupee Foradian" w:hAnsi="Rupee Foradian"/>
          <w:szCs w:val="22"/>
        </w:rPr>
        <w:t xml:space="preserve"> and agree to abide by it.</w:t>
      </w:r>
    </w:p>
    <w:p w:rsidR="00BD16D6" w:rsidRDefault="00BD16D6" w:rsidP="00BD16D6">
      <w:pPr>
        <w:spacing w:after="0" w:line="360" w:lineRule="auto"/>
        <w:ind w:firstLine="720"/>
        <w:jc w:val="both"/>
        <w:rPr>
          <w:rFonts w:ascii="Rupee Foradian" w:hAnsi="Rupee Foradian"/>
          <w:sz w:val="24"/>
          <w:szCs w:val="24"/>
        </w:rPr>
      </w:pPr>
    </w:p>
    <w:p w:rsidR="00BD16D6" w:rsidRDefault="00BD16D6" w:rsidP="00BD16D6">
      <w:pPr>
        <w:spacing w:after="0" w:line="360" w:lineRule="auto"/>
        <w:ind w:firstLine="720"/>
        <w:jc w:val="both"/>
        <w:rPr>
          <w:rFonts w:ascii="Rupee Foradian" w:hAnsi="Rupee Foradian"/>
          <w:b/>
          <w:bCs/>
          <w:sz w:val="24"/>
          <w:szCs w:val="24"/>
        </w:rPr>
      </w:pPr>
      <w:r>
        <w:rPr>
          <w:rFonts w:ascii="Rupee Foradian" w:hAnsi="Rupee Foradian"/>
          <w:b/>
          <w:bCs/>
          <w:sz w:val="24"/>
          <w:szCs w:val="24"/>
        </w:rPr>
        <w:t xml:space="preserve">For Name of the Insurance Co./Broker                                  </w:t>
      </w:r>
    </w:p>
    <w:p w:rsidR="00BD16D6" w:rsidRDefault="00BD16D6" w:rsidP="00BD16D6">
      <w:pPr>
        <w:spacing w:after="0" w:line="360" w:lineRule="auto"/>
        <w:ind w:firstLine="720"/>
        <w:jc w:val="both"/>
        <w:rPr>
          <w:rFonts w:ascii="Rupee Foradian" w:hAnsi="Rupee Foradian"/>
          <w:b/>
          <w:bCs/>
          <w:sz w:val="24"/>
          <w:szCs w:val="24"/>
        </w:rPr>
      </w:pPr>
    </w:p>
    <w:p w:rsidR="00BD16D6" w:rsidRDefault="00BD16D6" w:rsidP="00BD16D6">
      <w:pPr>
        <w:spacing w:after="0" w:line="360" w:lineRule="auto"/>
        <w:ind w:firstLine="720"/>
        <w:jc w:val="both"/>
        <w:rPr>
          <w:rFonts w:ascii="Rupee Foradian" w:hAnsi="Rupee Foradian"/>
          <w:b/>
          <w:bCs/>
          <w:sz w:val="24"/>
          <w:szCs w:val="24"/>
        </w:rPr>
      </w:pPr>
      <w:r>
        <w:rPr>
          <w:rFonts w:ascii="Rupee Foradian" w:hAnsi="Rupee Foradian"/>
          <w:b/>
          <w:bCs/>
          <w:sz w:val="24"/>
          <w:szCs w:val="24"/>
        </w:rPr>
        <w:t xml:space="preserve">Sign &amp; Signature of Authorized Officials                              </w:t>
      </w:r>
    </w:p>
    <w:p w:rsidR="00BD16D6" w:rsidRDefault="00BD16D6" w:rsidP="00BD16D6">
      <w:pPr>
        <w:spacing w:after="0" w:line="360" w:lineRule="auto"/>
        <w:ind w:firstLine="720"/>
        <w:jc w:val="both"/>
        <w:rPr>
          <w:rFonts w:ascii="Rupee Foradian" w:hAnsi="Rupee Foradian"/>
          <w:sz w:val="24"/>
          <w:szCs w:val="24"/>
        </w:rPr>
      </w:pPr>
      <w:r>
        <w:rPr>
          <w:rFonts w:ascii="Rupee Foradian" w:hAnsi="Rupee Foradian"/>
          <w:b/>
          <w:bCs/>
          <w:sz w:val="24"/>
          <w:szCs w:val="24"/>
        </w:rPr>
        <w:t>Date -</w:t>
      </w:r>
    </w:p>
    <w:p w:rsidR="00BD16D6" w:rsidRPr="00757DD0" w:rsidRDefault="00BD16D6" w:rsidP="00BD16D6">
      <w:pPr>
        <w:spacing w:after="0" w:line="360" w:lineRule="auto"/>
        <w:ind w:firstLine="720"/>
        <w:jc w:val="both"/>
        <w:rPr>
          <w:rFonts w:ascii="Rupee Foradian" w:hAnsi="Rupee Foradian"/>
          <w:b/>
          <w:bCs/>
          <w:sz w:val="24"/>
          <w:szCs w:val="24"/>
        </w:rPr>
      </w:pPr>
      <w:r>
        <w:rPr>
          <w:rFonts w:ascii="Rupee Foradian" w:hAnsi="Rupee Foradian"/>
          <w:b/>
          <w:bCs/>
          <w:sz w:val="24"/>
          <w:szCs w:val="24"/>
        </w:rPr>
        <w:t xml:space="preserve">Place - </w:t>
      </w:r>
    </w:p>
    <w:p w:rsidR="00BD16D6" w:rsidRDefault="00BD16D6" w:rsidP="00BD16D6">
      <w:pPr>
        <w:spacing w:after="0" w:line="240" w:lineRule="auto"/>
        <w:rPr>
          <w:rFonts w:ascii="Tms Rmn" w:hAnsi="Tms Rmn"/>
          <w:b/>
          <w:bCs/>
          <w:sz w:val="24"/>
          <w:szCs w:val="24"/>
          <w:u w:val="single"/>
        </w:rPr>
      </w:pPr>
    </w:p>
    <w:p w:rsidR="00BD16D6" w:rsidRDefault="00BD16D6" w:rsidP="00BD16D6">
      <w:pPr>
        <w:spacing w:after="0" w:line="240" w:lineRule="auto"/>
        <w:rPr>
          <w:rFonts w:ascii="Tms Rmn" w:hAnsi="Tms Rmn"/>
          <w:b/>
          <w:bCs/>
          <w:sz w:val="24"/>
          <w:szCs w:val="24"/>
          <w:u w:val="single"/>
        </w:rPr>
      </w:pPr>
    </w:p>
    <w:p w:rsidR="00BD16D6" w:rsidRDefault="00BD16D6" w:rsidP="00BD16D6">
      <w:pPr>
        <w:spacing w:after="0" w:line="240" w:lineRule="auto"/>
        <w:rPr>
          <w:rFonts w:ascii="Tms Rmn" w:hAnsi="Tms Rmn"/>
          <w:b/>
          <w:bCs/>
          <w:sz w:val="24"/>
          <w:szCs w:val="24"/>
          <w:u w:val="single"/>
        </w:rPr>
      </w:pPr>
    </w:p>
    <w:p w:rsidR="00BD16D6" w:rsidRDefault="00BD16D6" w:rsidP="00BD16D6">
      <w:pPr>
        <w:spacing w:after="0" w:line="240" w:lineRule="auto"/>
        <w:rPr>
          <w:rFonts w:ascii="Tms Rmn" w:hAnsi="Tms Rmn"/>
          <w:b/>
          <w:bCs/>
          <w:sz w:val="24"/>
          <w:szCs w:val="24"/>
          <w:u w:val="single"/>
        </w:rPr>
      </w:pPr>
    </w:p>
    <w:p w:rsidR="00BD16D6" w:rsidRDefault="00BD16D6" w:rsidP="00BD16D6">
      <w:pPr>
        <w:spacing w:after="0" w:line="240" w:lineRule="auto"/>
        <w:rPr>
          <w:rFonts w:ascii="Tms Rmn" w:hAnsi="Tms Rmn"/>
          <w:b/>
          <w:bCs/>
          <w:sz w:val="24"/>
          <w:szCs w:val="24"/>
          <w:u w:val="single"/>
        </w:rPr>
      </w:pPr>
    </w:p>
    <w:p w:rsidR="00BD16D6" w:rsidRDefault="00BD16D6" w:rsidP="00BD16D6">
      <w:pPr>
        <w:spacing w:after="0" w:line="240" w:lineRule="auto"/>
        <w:rPr>
          <w:rFonts w:ascii="Tms Rmn" w:hAnsi="Tms Rmn"/>
          <w:b/>
          <w:bCs/>
          <w:sz w:val="24"/>
          <w:szCs w:val="24"/>
          <w:u w:val="single"/>
        </w:rPr>
      </w:pPr>
    </w:p>
    <w:p w:rsidR="00BD16D6" w:rsidRDefault="00BD16D6" w:rsidP="00BD16D6">
      <w:pPr>
        <w:spacing w:after="0" w:line="240" w:lineRule="auto"/>
        <w:rPr>
          <w:rFonts w:ascii="Tms Rmn" w:hAnsi="Tms Rmn"/>
          <w:b/>
          <w:bCs/>
          <w:sz w:val="24"/>
          <w:szCs w:val="24"/>
          <w:u w:val="single"/>
        </w:rPr>
      </w:pPr>
    </w:p>
    <w:p w:rsidR="00BD16D6" w:rsidRDefault="00BD16D6" w:rsidP="00BD16D6">
      <w:pPr>
        <w:spacing w:after="0" w:line="240" w:lineRule="auto"/>
        <w:rPr>
          <w:rFonts w:ascii="Tms Rmn" w:hAnsi="Tms Rmn"/>
          <w:b/>
          <w:bCs/>
          <w:sz w:val="24"/>
          <w:szCs w:val="24"/>
          <w:u w:val="single"/>
        </w:rPr>
      </w:pPr>
    </w:p>
    <w:p w:rsidR="00BD16D6" w:rsidRDefault="00BD16D6" w:rsidP="00BD16D6">
      <w:pPr>
        <w:spacing w:after="0" w:line="240" w:lineRule="auto"/>
        <w:rPr>
          <w:rFonts w:ascii="Tms Rmn" w:hAnsi="Tms Rmn"/>
          <w:b/>
          <w:bCs/>
          <w:sz w:val="24"/>
          <w:szCs w:val="24"/>
          <w:u w:val="single"/>
        </w:rPr>
      </w:pPr>
    </w:p>
    <w:p w:rsidR="00BD16D6" w:rsidRDefault="00BD16D6" w:rsidP="00BD16D6">
      <w:pPr>
        <w:spacing w:after="0" w:line="240" w:lineRule="auto"/>
        <w:rPr>
          <w:rFonts w:ascii="Tms Rmn" w:hAnsi="Tms Rmn"/>
          <w:b/>
          <w:bCs/>
          <w:sz w:val="24"/>
          <w:szCs w:val="24"/>
          <w:u w:val="single"/>
        </w:rPr>
      </w:pPr>
    </w:p>
    <w:p w:rsidR="00BD16D6" w:rsidRDefault="00BD16D6" w:rsidP="00BD16D6">
      <w:pPr>
        <w:spacing w:after="0" w:line="240" w:lineRule="auto"/>
        <w:rPr>
          <w:rFonts w:ascii="Tms Rmn" w:hAnsi="Tms Rmn"/>
          <w:b/>
          <w:bCs/>
          <w:sz w:val="24"/>
          <w:szCs w:val="24"/>
          <w:u w:val="single"/>
        </w:rPr>
      </w:pPr>
    </w:p>
    <w:p w:rsidR="00BD16D6" w:rsidRDefault="00BD16D6" w:rsidP="00BD16D6">
      <w:pPr>
        <w:spacing w:after="0" w:line="240" w:lineRule="auto"/>
        <w:rPr>
          <w:rFonts w:ascii="Tms Rmn" w:hAnsi="Tms Rmn"/>
          <w:b/>
          <w:bCs/>
          <w:sz w:val="24"/>
          <w:szCs w:val="24"/>
          <w:u w:val="single"/>
        </w:rPr>
      </w:pPr>
    </w:p>
    <w:p w:rsidR="00BD16D6" w:rsidRDefault="00BD16D6" w:rsidP="00BD16D6">
      <w:pPr>
        <w:spacing w:after="0" w:line="240" w:lineRule="auto"/>
        <w:rPr>
          <w:rFonts w:ascii="Tms Rmn" w:hAnsi="Tms Rmn"/>
          <w:b/>
          <w:bCs/>
          <w:sz w:val="24"/>
          <w:szCs w:val="24"/>
          <w:u w:val="single"/>
        </w:rPr>
      </w:pPr>
    </w:p>
    <w:p w:rsidR="00BD16D6" w:rsidRDefault="00BD16D6" w:rsidP="00BD16D6">
      <w:pPr>
        <w:spacing w:after="0" w:line="240" w:lineRule="auto"/>
        <w:rPr>
          <w:rFonts w:ascii="Tms Rmn" w:hAnsi="Tms Rmn"/>
          <w:b/>
          <w:bCs/>
          <w:sz w:val="24"/>
          <w:szCs w:val="24"/>
          <w:u w:val="single"/>
        </w:rPr>
      </w:pPr>
    </w:p>
    <w:p w:rsidR="00BD16D6" w:rsidRDefault="00BD16D6" w:rsidP="00BD16D6">
      <w:pPr>
        <w:spacing w:after="0" w:line="240" w:lineRule="auto"/>
        <w:rPr>
          <w:rFonts w:ascii="Tms Rmn" w:hAnsi="Tms Rmn"/>
          <w:b/>
          <w:bCs/>
          <w:sz w:val="24"/>
          <w:szCs w:val="24"/>
          <w:u w:val="single"/>
        </w:rPr>
      </w:pPr>
    </w:p>
    <w:p w:rsidR="00BD16D6" w:rsidRDefault="00BD16D6" w:rsidP="00BD16D6">
      <w:pPr>
        <w:spacing w:after="0" w:line="240" w:lineRule="auto"/>
        <w:rPr>
          <w:rFonts w:ascii="Tms Rmn" w:hAnsi="Tms Rmn"/>
          <w:b/>
          <w:bCs/>
          <w:sz w:val="24"/>
          <w:szCs w:val="24"/>
          <w:u w:val="single"/>
        </w:rPr>
      </w:pPr>
    </w:p>
    <w:p w:rsidR="00BD16D6" w:rsidRDefault="00BD16D6" w:rsidP="00BD16D6">
      <w:pPr>
        <w:spacing w:after="0" w:line="240" w:lineRule="auto"/>
        <w:rPr>
          <w:rFonts w:ascii="Tms Rmn" w:hAnsi="Tms Rmn"/>
          <w:b/>
          <w:bCs/>
          <w:sz w:val="24"/>
          <w:szCs w:val="24"/>
          <w:u w:val="single"/>
        </w:rPr>
      </w:pPr>
    </w:p>
    <w:p w:rsidR="00BD16D6" w:rsidRDefault="00BD16D6" w:rsidP="00BD16D6">
      <w:pPr>
        <w:spacing w:after="0" w:line="240" w:lineRule="auto"/>
        <w:rPr>
          <w:rFonts w:ascii="Tms Rmn" w:hAnsi="Tms Rmn"/>
          <w:b/>
          <w:bCs/>
          <w:sz w:val="24"/>
          <w:szCs w:val="24"/>
          <w:u w:val="single"/>
        </w:rPr>
      </w:pPr>
    </w:p>
    <w:p w:rsidR="00BD16D6" w:rsidRDefault="00BD16D6" w:rsidP="00BD16D6">
      <w:pPr>
        <w:spacing w:after="0" w:line="240" w:lineRule="auto"/>
        <w:rPr>
          <w:rFonts w:ascii="Tms Rmn" w:hAnsi="Tms Rmn"/>
          <w:b/>
          <w:bCs/>
          <w:sz w:val="24"/>
          <w:szCs w:val="24"/>
          <w:u w:val="single"/>
        </w:rPr>
      </w:pPr>
    </w:p>
    <w:p w:rsidR="00BD16D6" w:rsidRDefault="00BD16D6" w:rsidP="00BD16D6">
      <w:pPr>
        <w:spacing w:after="0" w:line="240" w:lineRule="auto"/>
        <w:rPr>
          <w:rFonts w:ascii="Tms Rmn" w:hAnsi="Tms Rmn"/>
          <w:b/>
          <w:bCs/>
          <w:sz w:val="24"/>
          <w:szCs w:val="24"/>
          <w:u w:val="single"/>
        </w:rPr>
      </w:pPr>
    </w:p>
    <w:p w:rsidR="00BD16D6" w:rsidRDefault="00BD16D6" w:rsidP="00BD16D6">
      <w:pPr>
        <w:spacing w:after="0" w:line="240" w:lineRule="auto"/>
        <w:rPr>
          <w:rFonts w:ascii="Tms Rmn" w:hAnsi="Tms Rmn"/>
          <w:b/>
          <w:bCs/>
          <w:sz w:val="24"/>
          <w:szCs w:val="24"/>
          <w:u w:val="single"/>
        </w:rPr>
      </w:pPr>
    </w:p>
    <w:p w:rsidR="00BD16D6" w:rsidRDefault="00BD16D6" w:rsidP="00BD16D6">
      <w:pPr>
        <w:spacing w:after="0" w:line="240" w:lineRule="auto"/>
        <w:rPr>
          <w:rFonts w:ascii="Tms Rmn" w:hAnsi="Tms Rmn"/>
          <w:b/>
          <w:bCs/>
          <w:sz w:val="24"/>
          <w:szCs w:val="24"/>
          <w:u w:val="single"/>
        </w:rPr>
      </w:pPr>
    </w:p>
    <w:p w:rsidR="00BD16D6" w:rsidRDefault="00BD16D6" w:rsidP="00BD16D6">
      <w:pPr>
        <w:spacing w:after="0" w:line="240" w:lineRule="auto"/>
        <w:rPr>
          <w:rFonts w:ascii="Tms Rmn" w:hAnsi="Tms Rmn"/>
          <w:b/>
          <w:bCs/>
          <w:sz w:val="24"/>
          <w:szCs w:val="24"/>
          <w:u w:val="single"/>
        </w:rPr>
      </w:pPr>
    </w:p>
    <w:p w:rsidR="00BD16D6" w:rsidRDefault="00BD16D6" w:rsidP="00BD16D6">
      <w:pPr>
        <w:spacing w:after="0" w:line="240" w:lineRule="auto"/>
        <w:rPr>
          <w:rFonts w:ascii="Tms Rmn" w:hAnsi="Tms Rmn"/>
          <w:b/>
          <w:bCs/>
          <w:sz w:val="24"/>
          <w:szCs w:val="24"/>
          <w:u w:val="single"/>
        </w:rPr>
      </w:pPr>
    </w:p>
    <w:p w:rsidR="00BD16D6" w:rsidRDefault="00BD16D6" w:rsidP="00BD16D6">
      <w:pPr>
        <w:spacing w:after="0" w:line="240" w:lineRule="auto"/>
        <w:rPr>
          <w:rFonts w:ascii="Tms Rmn" w:hAnsi="Tms Rmn"/>
          <w:b/>
          <w:bCs/>
          <w:sz w:val="24"/>
          <w:szCs w:val="24"/>
          <w:u w:val="single"/>
        </w:rPr>
      </w:pPr>
    </w:p>
    <w:p w:rsidR="00BD16D6" w:rsidRDefault="00BD16D6" w:rsidP="00BD16D6">
      <w:pPr>
        <w:spacing w:after="0" w:line="240" w:lineRule="auto"/>
        <w:rPr>
          <w:rFonts w:ascii="Tms Rmn" w:hAnsi="Tms Rmn"/>
          <w:b/>
          <w:bCs/>
          <w:sz w:val="24"/>
          <w:szCs w:val="24"/>
          <w:u w:val="single"/>
        </w:rPr>
      </w:pPr>
    </w:p>
    <w:p w:rsidR="00BD16D6" w:rsidRDefault="00BD16D6" w:rsidP="00BD16D6">
      <w:pPr>
        <w:spacing w:after="0" w:line="240" w:lineRule="auto"/>
        <w:rPr>
          <w:rFonts w:ascii="Tms Rmn" w:hAnsi="Tms Rmn"/>
          <w:b/>
          <w:bCs/>
          <w:sz w:val="24"/>
          <w:szCs w:val="24"/>
          <w:u w:val="single"/>
        </w:rPr>
      </w:pPr>
    </w:p>
    <w:p w:rsidR="00BD16D6" w:rsidRDefault="00BD16D6" w:rsidP="00BD16D6">
      <w:pPr>
        <w:spacing w:after="0" w:line="240" w:lineRule="auto"/>
        <w:rPr>
          <w:rFonts w:ascii="Tms Rmn" w:hAnsi="Tms Rmn"/>
          <w:b/>
          <w:bCs/>
          <w:sz w:val="24"/>
          <w:szCs w:val="24"/>
          <w:u w:val="single"/>
        </w:rPr>
      </w:pPr>
    </w:p>
    <w:p w:rsidR="00BD16D6" w:rsidRDefault="00BD16D6" w:rsidP="00BD16D6">
      <w:pPr>
        <w:spacing w:after="0" w:line="240" w:lineRule="auto"/>
        <w:rPr>
          <w:rFonts w:ascii="Tms Rmn" w:hAnsi="Tms Rmn"/>
          <w:b/>
          <w:bCs/>
          <w:sz w:val="24"/>
          <w:szCs w:val="24"/>
          <w:u w:val="single"/>
        </w:rPr>
      </w:pPr>
    </w:p>
    <w:p w:rsidR="00BD16D6" w:rsidRDefault="00BD16D6" w:rsidP="00BD16D6">
      <w:pPr>
        <w:spacing w:after="0" w:line="240" w:lineRule="auto"/>
        <w:rPr>
          <w:rFonts w:ascii="Tms Rmn" w:hAnsi="Tms Rmn"/>
          <w:b/>
          <w:bCs/>
          <w:sz w:val="24"/>
          <w:szCs w:val="24"/>
          <w:u w:val="single"/>
        </w:rPr>
      </w:pPr>
    </w:p>
    <w:p w:rsidR="00BD16D6" w:rsidRDefault="00BD16D6" w:rsidP="00BD16D6">
      <w:pPr>
        <w:spacing w:after="0" w:line="240" w:lineRule="auto"/>
        <w:rPr>
          <w:rFonts w:ascii="Tms Rmn" w:hAnsi="Tms Rmn"/>
          <w:b/>
          <w:bCs/>
          <w:sz w:val="24"/>
          <w:szCs w:val="24"/>
          <w:u w:val="single"/>
        </w:rPr>
      </w:pPr>
    </w:p>
    <w:p w:rsidR="00BD16D6" w:rsidRDefault="00BD16D6" w:rsidP="00BD16D6">
      <w:pPr>
        <w:spacing w:after="0" w:line="240" w:lineRule="auto"/>
        <w:rPr>
          <w:rFonts w:ascii="Tms Rmn" w:hAnsi="Tms Rmn"/>
          <w:b/>
          <w:bCs/>
          <w:sz w:val="24"/>
          <w:szCs w:val="24"/>
          <w:u w:val="single"/>
        </w:rPr>
      </w:pPr>
    </w:p>
    <w:p w:rsidR="00BD16D6" w:rsidRDefault="00BD16D6" w:rsidP="00BD16D6">
      <w:pPr>
        <w:spacing w:after="0" w:line="240" w:lineRule="auto"/>
        <w:rPr>
          <w:rFonts w:ascii="Tms Rmn" w:hAnsi="Tms Rmn"/>
          <w:b/>
          <w:bCs/>
          <w:sz w:val="24"/>
          <w:szCs w:val="24"/>
          <w:u w:val="single"/>
        </w:rPr>
      </w:pPr>
    </w:p>
    <w:p w:rsidR="00BD16D6" w:rsidRDefault="00BD16D6" w:rsidP="00BD16D6">
      <w:pPr>
        <w:spacing w:after="0" w:line="240" w:lineRule="auto"/>
        <w:rPr>
          <w:rFonts w:ascii="Tms Rmn" w:hAnsi="Tms Rmn"/>
          <w:b/>
          <w:bCs/>
          <w:sz w:val="24"/>
          <w:szCs w:val="24"/>
          <w:u w:val="single"/>
        </w:rPr>
      </w:pPr>
    </w:p>
    <w:p w:rsidR="00BD16D6" w:rsidRPr="00234ABD" w:rsidRDefault="00BD16D6" w:rsidP="00BD16D6">
      <w:pPr>
        <w:autoSpaceDE w:val="0"/>
        <w:autoSpaceDN w:val="0"/>
        <w:adjustRightInd w:val="0"/>
        <w:spacing w:after="0" w:line="240" w:lineRule="auto"/>
        <w:jc w:val="right"/>
        <w:rPr>
          <w:rFonts w:ascii="Rupee Foradian" w:hAnsi="Rupee Foradian"/>
          <w:b/>
          <w:bCs/>
          <w:sz w:val="24"/>
          <w:szCs w:val="24"/>
          <w:u w:val="single"/>
        </w:rPr>
      </w:pPr>
      <w:r w:rsidRPr="00234ABD">
        <w:rPr>
          <w:rFonts w:ascii="Rupee Foradian" w:hAnsi="Rupee Foradian"/>
          <w:b/>
          <w:bCs/>
          <w:sz w:val="24"/>
          <w:szCs w:val="24"/>
          <w:u w:val="single"/>
        </w:rPr>
        <w:lastRenderedPageBreak/>
        <w:t>Annexure-III</w:t>
      </w:r>
    </w:p>
    <w:p w:rsidR="00BD16D6" w:rsidRPr="00234ABD" w:rsidRDefault="00BD16D6" w:rsidP="00BD16D6">
      <w:pPr>
        <w:autoSpaceDE w:val="0"/>
        <w:autoSpaceDN w:val="0"/>
        <w:adjustRightInd w:val="0"/>
        <w:spacing w:after="0" w:line="240" w:lineRule="auto"/>
        <w:jc w:val="center"/>
        <w:rPr>
          <w:rFonts w:ascii="Rupee Foradian" w:hAnsi="Rupee Foradian"/>
          <w:b/>
          <w:bCs/>
          <w:sz w:val="24"/>
          <w:szCs w:val="24"/>
          <w:u w:val="single"/>
        </w:rPr>
      </w:pPr>
    </w:p>
    <w:p w:rsidR="00BD16D6" w:rsidRPr="00234ABD" w:rsidRDefault="00BD16D6" w:rsidP="00BD16D6">
      <w:pPr>
        <w:autoSpaceDE w:val="0"/>
        <w:autoSpaceDN w:val="0"/>
        <w:adjustRightInd w:val="0"/>
        <w:spacing w:after="0" w:line="240" w:lineRule="auto"/>
        <w:jc w:val="center"/>
        <w:rPr>
          <w:rFonts w:ascii="Rupee Foradian" w:hAnsi="Rupee Foradian"/>
          <w:b/>
          <w:bCs/>
          <w:sz w:val="24"/>
          <w:szCs w:val="24"/>
          <w:u w:val="single"/>
        </w:rPr>
      </w:pPr>
      <w:r w:rsidRPr="00234ABD">
        <w:rPr>
          <w:rFonts w:ascii="Rupee Foradian" w:hAnsi="Rupee Foradian"/>
          <w:b/>
          <w:bCs/>
          <w:sz w:val="24"/>
          <w:szCs w:val="24"/>
          <w:u w:val="single"/>
        </w:rPr>
        <w:t>Consolidated grade wise employee details as on 1/06/2019</w:t>
      </w:r>
    </w:p>
    <w:p w:rsidR="00BD16D6" w:rsidRPr="0074094D" w:rsidRDefault="00BD16D6" w:rsidP="00BD16D6">
      <w:pPr>
        <w:autoSpaceDE w:val="0"/>
        <w:autoSpaceDN w:val="0"/>
        <w:adjustRightInd w:val="0"/>
        <w:spacing w:after="0" w:line="240" w:lineRule="auto"/>
        <w:jc w:val="center"/>
        <w:rPr>
          <w:rFonts w:ascii="Tms Rmn" w:hAnsi="Tms Rmn"/>
          <w:b/>
          <w:bCs/>
          <w:sz w:val="24"/>
          <w:szCs w:val="24"/>
          <w:u w:val="single"/>
        </w:rPr>
      </w:pPr>
    </w:p>
    <w:tbl>
      <w:tblPr>
        <w:tblW w:w="9100" w:type="dxa"/>
        <w:tblInd w:w="108" w:type="dxa"/>
        <w:tblLook w:val="04A0" w:firstRow="1" w:lastRow="0" w:firstColumn="1" w:lastColumn="0" w:noHBand="0" w:noVBand="1"/>
      </w:tblPr>
      <w:tblGrid>
        <w:gridCol w:w="3340"/>
        <w:gridCol w:w="1440"/>
        <w:gridCol w:w="1440"/>
        <w:gridCol w:w="1440"/>
        <w:gridCol w:w="1440"/>
      </w:tblGrid>
      <w:tr w:rsidR="00BD16D6" w:rsidRPr="0076690D" w:rsidTr="00E41078">
        <w:trPr>
          <w:trHeight w:val="330"/>
        </w:trPr>
        <w:tc>
          <w:tcPr>
            <w:tcW w:w="3340" w:type="dxa"/>
            <w:tcBorders>
              <w:top w:val="single" w:sz="12" w:space="0" w:color="000000"/>
              <w:left w:val="single" w:sz="12" w:space="0" w:color="000000"/>
              <w:bottom w:val="single" w:sz="12" w:space="0" w:color="000000"/>
              <w:right w:val="single" w:sz="12" w:space="0" w:color="000000"/>
            </w:tcBorders>
            <w:shd w:val="clear" w:color="000000" w:fill="9F9FFF"/>
            <w:vAlign w:val="center"/>
            <w:hideMark/>
          </w:tcPr>
          <w:p w:rsidR="00BD16D6" w:rsidRPr="00420AB0" w:rsidRDefault="00BD16D6" w:rsidP="00E41078">
            <w:pPr>
              <w:spacing w:after="0" w:line="240" w:lineRule="auto"/>
              <w:jc w:val="center"/>
              <w:rPr>
                <w:rFonts w:ascii="Verdana" w:eastAsia="Times New Roman" w:hAnsi="Verdana" w:cs="Times New Roman"/>
                <w:b/>
                <w:bCs/>
                <w:sz w:val="16"/>
                <w:szCs w:val="16"/>
              </w:rPr>
            </w:pPr>
            <w:r w:rsidRPr="00420AB0">
              <w:rPr>
                <w:rFonts w:ascii="Verdana" w:eastAsia="Times New Roman" w:hAnsi="Verdana" w:cs="Times New Roman"/>
                <w:b/>
                <w:bCs/>
                <w:sz w:val="16"/>
                <w:szCs w:val="16"/>
              </w:rPr>
              <w:t>Class / Grades</w:t>
            </w:r>
          </w:p>
        </w:tc>
        <w:tc>
          <w:tcPr>
            <w:tcW w:w="1440" w:type="dxa"/>
            <w:tcBorders>
              <w:top w:val="single" w:sz="12" w:space="0" w:color="000000"/>
              <w:left w:val="nil"/>
              <w:bottom w:val="single" w:sz="12" w:space="0" w:color="000000"/>
              <w:right w:val="single" w:sz="12" w:space="0" w:color="000000"/>
            </w:tcBorders>
            <w:shd w:val="clear" w:color="000000" w:fill="9F9FFF"/>
            <w:vAlign w:val="center"/>
            <w:hideMark/>
          </w:tcPr>
          <w:p w:rsidR="00BD16D6" w:rsidRPr="00420AB0" w:rsidRDefault="00BD16D6" w:rsidP="00E41078">
            <w:pPr>
              <w:spacing w:after="0" w:line="240" w:lineRule="auto"/>
              <w:jc w:val="center"/>
              <w:rPr>
                <w:rFonts w:ascii="Verdana" w:eastAsia="Times New Roman" w:hAnsi="Verdana" w:cs="Times New Roman"/>
                <w:b/>
                <w:bCs/>
                <w:sz w:val="16"/>
                <w:szCs w:val="16"/>
              </w:rPr>
            </w:pPr>
            <w:r w:rsidRPr="00420AB0">
              <w:rPr>
                <w:rFonts w:ascii="Verdana" w:eastAsia="Times New Roman" w:hAnsi="Verdana" w:cs="Times New Roman"/>
                <w:b/>
                <w:bCs/>
                <w:sz w:val="16"/>
                <w:szCs w:val="16"/>
              </w:rPr>
              <w:t>CL-I</w:t>
            </w:r>
          </w:p>
        </w:tc>
        <w:tc>
          <w:tcPr>
            <w:tcW w:w="1440" w:type="dxa"/>
            <w:tcBorders>
              <w:top w:val="single" w:sz="12" w:space="0" w:color="000000"/>
              <w:left w:val="nil"/>
              <w:bottom w:val="single" w:sz="12" w:space="0" w:color="000000"/>
              <w:right w:val="single" w:sz="12" w:space="0" w:color="000000"/>
            </w:tcBorders>
            <w:shd w:val="clear" w:color="000000" w:fill="9F9FFF"/>
            <w:vAlign w:val="center"/>
            <w:hideMark/>
          </w:tcPr>
          <w:p w:rsidR="00BD16D6" w:rsidRPr="00420AB0" w:rsidRDefault="00BD16D6" w:rsidP="00E41078">
            <w:pPr>
              <w:spacing w:after="0" w:line="240" w:lineRule="auto"/>
              <w:jc w:val="center"/>
              <w:rPr>
                <w:rFonts w:ascii="Verdana" w:eastAsia="Times New Roman" w:hAnsi="Verdana" w:cs="Times New Roman"/>
                <w:b/>
                <w:bCs/>
                <w:sz w:val="16"/>
                <w:szCs w:val="16"/>
              </w:rPr>
            </w:pPr>
            <w:r w:rsidRPr="00420AB0">
              <w:rPr>
                <w:rFonts w:ascii="Verdana" w:eastAsia="Times New Roman" w:hAnsi="Verdana" w:cs="Times New Roman"/>
                <w:b/>
                <w:bCs/>
                <w:sz w:val="16"/>
                <w:szCs w:val="16"/>
              </w:rPr>
              <w:t>CL-III</w:t>
            </w:r>
          </w:p>
        </w:tc>
        <w:tc>
          <w:tcPr>
            <w:tcW w:w="1440" w:type="dxa"/>
            <w:tcBorders>
              <w:top w:val="single" w:sz="12" w:space="0" w:color="000000"/>
              <w:left w:val="nil"/>
              <w:bottom w:val="single" w:sz="12" w:space="0" w:color="000000"/>
              <w:right w:val="single" w:sz="12" w:space="0" w:color="000000"/>
            </w:tcBorders>
            <w:shd w:val="clear" w:color="000000" w:fill="9F9FFF"/>
            <w:vAlign w:val="center"/>
            <w:hideMark/>
          </w:tcPr>
          <w:p w:rsidR="00BD16D6" w:rsidRPr="00420AB0" w:rsidRDefault="00BD16D6" w:rsidP="00E41078">
            <w:pPr>
              <w:spacing w:after="0" w:line="240" w:lineRule="auto"/>
              <w:jc w:val="center"/>
              <w:rPr>
                <w:rFonts w:ascii="Verdana" w:eastAsia="Times New Roman" w:hAnsi="Verdana" w:cs="Times New Roman"/>
                <w:b/>
                <w:bCs/>
                <w:sz w:val="16"/>
                <w:szCs w:val="16"/>
              </w:rPr>
            </w:pPr>
            <w:r w:rsidRPr="00420AB0">
              <w:rPr>
                <w:rFonts w:ascii="Verdana" w:eastAsia="Times New Roman" w:hAnsi="Verdana" w:cs="Times New Roman"/>
                <w:b/>
                <w:bCs/>
                <w:sz w:val="16"/>
                <w:szCs w:val="16"/>
              </w:rPr>
              <w:t>CL-IV</w:t>
            </w:r>
          </w:p>
        </w:tc>
        <w:tc>
          <w:tcPr>
            <w:tcW w:w="1440" w:type="dxa"/>
            <w:tcBorders>
              <w:top w:val="single" w:sz="12" w:space="0" w:color="000000"/>
              <w:left w:val="nil"/>
              <w:bottom w:val="single" w:sz="12" w:space="0" w:color="000000"/>
              <w:right w:val="single" w:sz="12" w:space="0" w:color="000000"/>
            </w:tcBorders>
            <w:shd w:val="clear" w:color="000000" w:fill="9F9FFF"/>
            <w:vAlign w:val="center"/>
            <w:hideMark/>
          </w:tcPr>
          <w:p w:rsidR="00BD16D6" w:rsidRPr="00420AB0" w:rsidRDefault="00BD16D6" w:rsidP="00E41078">
            <w:pPr>
              <w:spacing w:after="0" w:line="240" w:lineRule="auto"/>
              <w:jc w:val="center"/>
              <w:rPr>
                <w:rFonts w:ascii="Verdana" w:eastAsia="Times New Roman" w:hAnsi="Verdana" w:cs="Times New Roman"/>
                <w:b/>
                <w:bCs/>
                <w:sz w:val="16"/>
                <w:szCs w:val="16"/>
              </w:rPr>
            </w:pPr>
            <w:r w:rsidRPr="00420AB0">
              <w:rPr>
                <w:rFonts w:ascii="Verdana" w:eastAsia="Times New Roman" w:hAnsi="Verdana" w:cs="Times New Roman"/>
                <w:b/>
                <w:bCs/>
                <w:sz w:val="16"/>
                <w:szCs w:val="16"/>
              </w:rPr>
              <w:t>Grade Total</w:t>
            </w:r>
          </w:p>
        </w:tc>
      </w:tr>
      <w:tr w:rsidR="00BD16D6" w:rsidRPr="0076690D" w:rsidTr="00E41078">
        <w:trPr>
          <w:trHeight w:val="330"/>
        </w:trPr>
        <w:tc>
          <w:tcPr>
            <w:tcW w:w="3340" w:type="dxa"/>
            <w:tcBorders>
              <w:top w:val="nil"/>
              <w:left w:val="single" w:sz="12" w:space="0" w:color="000000"/>
              <w:bottom w:val="single" w:sz="12" w:space="0" w:color="000000"/>
              <w:right w:val="single" w:sz="12" w:space="0" w:color="000000"/>
            </w:tcBorders>
            <w:shd w:val="clear" w:color="000000" w:fill="D2D2D2"/>
            <w:vAlign w:val="center"/>
            <w:hideMark/>
          </w:tcPr>
          <w:p w:rsidR="00BD16D6" w:rsidRPr="00420AB0" w:rsidRDefault="00BD16D6" w:rsidP="00E41078">
            <w:pPr>
              <w:spacing w:after="0" w:line="240" w:lineRule="auto"/>
              <w:rPr>
                <w:rFonts w:ascii="Verdana" w:eastAsia="Times New Roman" w:hAnsi="Verdana" w:cs="Times New Roman"/>
                <w:b/>
                <w:bCs/>
                <w:sz w:val="16"/>
                <w:szCs w:val="16"/>
              </w:rPr>
            </w:pPr>
            <w:r w:rsidRPr="00420AB0">
              <w:rPr>
                <w:rFonts w:ascii="Verdana" w:eastAsia="Times New Roman" w:hAnsi="Verdana" w:cs="Times New Roman"/>
                <w:b/>
                <w:bCs/>
                <w:sz w:val="16"/>
                <w:szCs w:val="16"/>
              </w:rPr>
              <w:t>Grade I - CMD</w:t>
            </w:r>
          </w:p>
        </w:tc>
        <w:tc>
          <w:tcPr>
            <w:tcW w:w="1440" w:type="dxa"/>
            <w:tcBorders>
              <w:top w:val="nil"/>
              <w:left w:val="nil"/>
              <w:bottom w:val="single" w:sz="12" w:space="0" w:color="000000"/>
              <w:right w:val="single" w:sz="12" w:space="0" w:color="000000"/>
            </w:tcBorders>
            <w:shd w:val="clear" w:color="auto" w:fill="auto"/>
            <w:vAlign w:val="center"/>
            <w:hideMark/>
          </w:tcPr>
          <w:p w:rsidR="00BD16D6" w:rsidRPr="00420AB0" w:rsidRDefault="00BD16D6" w:rsidP="00E41078">
            <w:pPr>
              <w:spacing w:after="0" w:line="240" w:lineRule="auto"/>
              <w:jc w:val="center"/>
              <w:rPr>
                <w:rFonts w:ascii="Verdana" w:eastAsia="Times New Roman" w:hAnsi="Verdana" w:cs="Times New Roman"/>
                <w:b/>
                <w:bCs/>
                <w:sz w:val="16"/>
                <w:szCs w:val="16"/>
              </w:rPr>
            </w:pPr>
            <w:r w:rsidRPr="00420AB0">
              <w:rPr>
                <w:rFonts w:ascii="Verdana" w:eastAsia="Times New Roman" w:hAnsi="Verdana" w:cs="Times New Roman"/>
                <w:b/>
                <w:bCs/>
                <w:sz w:val="16"/>
                <w:szCs w:val="16"/>
              </w:rPr>
              <w:t>1</w:t>
            </w:r>
          </w:p>
        </w:tc>
        <w:tc>
          <w:tcPr>
            <w:tcW w:w="1440" w:type="dxa"/>
            <w:tcBorders>
              <w:top w:val="nil"/>
              <w:left w:val="nil"/>
              <w:bottom w:val="single" w:sz="12" w:space="0" w:color="000000"/>
              <w:right w:val="single" w:sz="12" w:space="0" w:color="000000"/>
            </w:tcBorders>
            <w:shd w:val="clear" w:color="auto" w:fill="auto"/>
            <w:vAlign w:val="center"/>
            <w:hideMark/>
          </w:tcPr>
          <w:p w:rsidR="00BD16D6" w:rsidRPr="00420AB0" w:rsidRDefault="00BD16D6" w:rsidP="00E41078">
            <w:pPr>
              <w:spacing w:after="0" w:line="240" w:lineRule="auto"/>
              <w:rPr>
                <w:rFonts w:ascii="Verdana" w:eastAsia="Times New Roman" w:hAnsi="Verdana" w:cs="Times New Roman"/>
                <w:b/>
                <w:bCs/>
                <w:sz w:val="16"/>
                <w:szCs w:val="16"/>
              </w:rPr>
            </w:pPr>
            <w:r w:rsidRPr="00420AB0">
              <w:rPr>
                <w:rFonts w:ascii="Verdana" w:eastAsia="Times New Roman" w:hAnsi="Verdana" w:cs="Times New Roman"/>
                <w:b/>
                <w:bCs/>
                <w:sz w:val="16"/>
                <w:szCs w:val="16"/>
              </w:rPr>
              <w:t> </w:t>
            </w:r>
          </w:p>
        </w:tc>
        <w:tc>
          <w:tcPr>
            <w:tcW w:w="1440" w:type="dxa"/>
            <w:tcBorders>
              <w:top w:val="nil"/>
              <w:left w:val="nil"/>
              <w:bottom w:val="single" w:sz="12" w:space="0" w:color="000000"/>
              <w:right w:val="single" w:sz="12" w:space="0" w:color="000000"/>
            </w:tcBorders>
            <w:shd w:val="clear" w:color="auto" w:fill="auto"/>
            <w:vAlign w:val="center"/>
            <w:hideMark/>
          </w:tcPr>
          <w:p w:rsidR="00BD16D6" w:rsidRPr="00420AB0" w:rsidRDefault="00BD16D6" w:rsidP="00E41078">
            <w:pPr>
              <w:spacing w:after="0" w:line="240" w:lineRule="auto"/>
              <w:rPr>
                <w:rFonts w:ascii="Verdana" w:eastAsia="Times New Roman" w:hAnsi="Verdana" w:cs="Times New Roman"/>
                <w:b/>
                <w:bCs/>
                <w:sz w:val="16"/>
                <w:szCs w:val="16"/>
              </w:rPr>
            </w:pPr>
            <w:r w:rsidRPr="00420AB0">
              <w:rPr>
                <w:rFonts w:ascii="Verdana" w:eastAsia="Times New Roman" w:hAnsi="Verdana" w:cs="Times New Roman"/>
                <w:b/>
                <w:bCs/>
                <w:sz w:val="16"/>
                <w:szCs w:val="16"/>
              </w:rPr>
              <w:t> </w:t>
            </w:r>
          </w:p>
        </w:tc>
        <w:tc>
          <w:tcPr>
            <w:tcW w:w="1440" w:type="dxa"/>
            <w:tcBorders>
              <w:top w:val="nil"/>
              <w:left w:val="nil"/>
              <w:bottom w:val="single" w:sz="12" w:space="0" w:color="000000"/>
              <w:right w:val="single" w:sz="12" w:space="0" w:color="000000"/>
            </w:tcBorders>
            <w:shd w:val="clear" w:color="auto" w:fill="auto"/>
            <w:vAlign w:val="center"/>
            <w:hideMark/>
          </w:tcPr>
          <w:p w:rsidR="00BD16D6" w:rsidRPr="00420AB0" w:rsidRDefault="00BD16D6" w:rsidP="00E41078">
            <w:pPr>
              <w:spacing w:after="0" w:line="240" w:lineRule="auto"/>
              <w:jc w:val="center"/>
              <w:rPr>
                <w:rFonts w:ascii="Verdana" w:eastAsia="Times New Roman" w:hAnsi="Verdana" w:cs="Times New Roman"/>
                <w:b/>
                <w:bCs/>
                <w:sz w:val="16"/>
                <w:szCs w:val="16"/>
              </w:rPr>
            </w:pPr>
            <w:r w:rsidRPr="00420AB0">
              <w:rPr>
                <w:rFonts w:ascii="Verdana" w:eastAsia="Times New Roman" w:hAnsi="Verdana" w:cs="Times New Roman"/>
                <w:b/>
                <w:bCs/>
                <w:sz w:val="16"/>
                <w:szCs w:val="16"/>
              </w:rPr>
              <w:t>1</w:t>
            </w:r>
          </w:p>
        </w:tc>
      </w:tr>
      <w:tr w:rsidR="00BD16D6" w:rsidRPr="0076690D" w:rsidTr="00E41078">
        <w:trPr>
          <w:trHeight w:val="330"/>
        </w:trPr>
        <w:tc>
          <w:tcPr>
            <w:tcW w:w="3340" w:type="dxa"/>
            <w:tcBorders>
              <w:top w:val="nil"/>
              <w:left w:val="single" w:sz="12" w:space="0" w:color="000000"/>
              <w:bottom w:val="single" w:sz="12" w:space="0" w:color="000000"/>
              <w:right w:val="single" w:sz="12" w:space="0" w:color="000000"/>
            </w:tcBorders>
            <w:shd w:val="clear" w:color="000000" w:fill="D2D2D2"/>
            <w:vAlign w:val="center"/>
            <w:hideMark/>
          </w:tcPr>
          <w:p w:rsidR="00BD16D6" w:rsidRPr="00420AB0" w:rsidRDefault="00BD16D6" w:rsidP="00E41078">
            <w:pPr>
              <w:spacing w:after="0" w:line="240" w:lineRule="auto"/>
              <w:rPr>
                <w:rFonts w:ascii="Verdana" w:eastAsia="Times New Roman" w:hAnsi="Verdana" w:cs="Times New Roman"/>
                <w:b/>
                <w:bCs/>
                <w:sz w:val="16"/>
                <w:szCs w:val="16"/>
              </w:rPr>
            </w:pPr>
            <w:r w:rsidRPr="00420AB0">
              <w:rPr>
                <w:rFonts w:ascii="Verdana" w:eastAsia="Times New Roman" w:hAnsi="Verdana" w:cs="Times New Roman"/>
                <w:b/>
                <w:bCs/>
                <w:sz w:val="16"/>
                <w:szCs w:val="16"/>
              </w:rPr>
              <w:t>Grade H - [DMD]</w:t>
            </w:r>
          </w:p>
        </w:tc>
        <w:tc>
          <w:tcPr>
            <w:tcW w:w="1440" w:type="dxa"/>
            <w:tcBorders>
              <w:top w:val="nil"/>
              <w:left w:val="nil"/>
              <w:bottom w:val="single" w:sz="12" w:space="0" w:color="000000"/>
              <w:right w:val="single" w:sz="12" w:space="0" w:color="000000"/>
            </w:tcBorders>
            <w:shd w:val="clear" w:color="auto" w:fill="auto"/>
            <w:vAlign w:val="center"/>
            <w:hideMark/>
          </w:tcPr>
          <w:p w:rsidR="00BD16D6" w:rsidRPr="00420AB0" w:rsidRDefault="00BD16D6" w:rsidP="00E41078">
            <w:pPr>
              <w:spacing w:after="0" w:line="240" w:lineRule="auto"/>
              <w:jc w:val="center"/>
              <w:rPr>
                <w:rFonts w:ascii="Verdana" w:eastAsia="Times New Roman" w:hAnsi="Verdana" w:cs="Times New Roman"/>
                <w:b/>
                <w:bCs/>
                <w:sz w:val="16"/>
                <w:szCs w:val="16"/>
              </w:rPr>
            </w:pPr>
            <w:r w:rsidRPr="00420AB0">
              <w:rPr>
                <w:rFonts w:ascii="Verdana" w:eastAsia="Times New Roman" w:hAnsi="Verdana" w:cs="Times New Roman"/>
                <w:b/>
                <w:bCs/>
                <w:sz w:val="16"/>
                <w:szCs w:val="16"/>
              </w:rPr>
              <w:t>2</w:t>
            </w:r>
          </w:p>
        </w:tc>
        <w:tc>
          <w:tcPr>
            <w:tcW w:w="1440" w:type="dxa"/>
            <w:tcBorders>
              <w:top w:val="nil"/>
              <w:left w:val="nil"/>
              <w:bottom w:val="single" w:sz="12" w:space="0" w:color="000000"/>
              <w:right w:val="single" w:sz="12" w:space="0" w:color="000000"/>
            </w:tcBorders>
            <w:shd w:val="clear" w:color="auto" w:fill="auto"/>
            <w:vAlign w:val="center"/>
            <w:hideMark/>
          </w:tcPr>
          <w:p w:rsidR="00BD16D6" w:rsidRPr="00420AB0" w:rsidRDefault="00BD16D6" w:rsidP="00E41078">
            <w:pPr>
              <w:spacing w:after="0" w:line="240" w:lineRule="auto"/>
              <w:rPr>
                <w:rFonts w:ascii="Verdana" w:eastAsia="Times New Roman" w:hAnsi="Verdana" w:cs="Times New Roman"/>
                <w:b/>
                <w:bCs/>
                <w:sz w:val="16"/>
                <w:szCs w:val="16"/>
              </w:rPr>
            </w:pPr>
            <w:r w:rsidRPr="00420AB0">
              <w:rPr>
                <w:rFonts w:ascii="Verdana" w:eastAsia="Times New Roman" w:hAnsi="Verdana" w:cs="Times New Roman"/>
                <w:b/>
                <w:bCs/>
                <w:sz w:val="16"/>
                <w:szCs w:val="16"/>
              </w:rPr>
              <w:t> </w:t>
            </w:r>
          </w:p>
        </w:tc>
        <w:tc>
          <w:tcPr>
            <w:tcW w:w="1440" w:type="dxa"/>
            <w:tcBorders>
              <w:top w:val="nil"/>
              <w:left w:val="nil"/>
              <w:bottom w:val="single" w:sz="12" w:space="0" w:color="000000"/>
              <w:right w:val="single" w:sz="12" w:space="0" w:color="000000"/>
            </w:tcBorders>
            <w:shd w:val="clear" w:color="auto" w:fill="auto"/>
            <w:vAlign w:val="center"/>
            <w:hideMark/>
          </w:tcPr>
          <w:p w:rsidR="00BD16D6" w:rsidRPr="00420AB0" w:rsidRDefault="00BD16D6" w:rsidP="00E41078">
            <w:pPr>
              <w:spacing w:after="0" w:line="240" w:lineRule="auto"/>
              <w:rPr>
                <w:rFonts w:ascii="Verdana" w:eastAsia="Times New Roman" w:hAnsi="Verdana" w:cs="Times New Roman"/>
                <w:b/>
                <w:bCs/>
                <w:sz w:val="16"/>
                <w:szCs w:val="16"/>
              </w:rPr>
            </w:pPr>
            <w:r w:rsidRPr="00420AB0">
              <w:rPr>
                <w:rFonts w:ascii="Verdana" w:eastAsia="Times New Roman" w:hAnsi="Verdana" w:cs="Times New Roman"/>
                <w:b/>
                <w:bCs/>
                <w:sz w:val="16"/>
                <w:szCs w:val="16"/>
              </w:rPr>
              <w:t> </w:t>
            </w:r>
          </w:p>
        </w:tc>
        <w:tc>
          <w:tcPr>
            <w:tcW w:w="1440" w:type="dxa"/>
            <w:tcBorders>
              <w:top w:val="nil"/>
              <w:left w:val="nil"/>
              <w:bottom w:val="single" w:sz="12" w:space="0" w:color="000000"/>
              <w:right w:val="single" w:sz="12" w:space="0" w:color="000000"/>
            </w:tcBorders>
            <w:shd w:val="clear" w:color="auto" w:fill="auto"/>
            <w:vAlign w:val="center"/>
            <w:hideMark/>
          </w:tcPr>
          <w:p w:rsidR="00BD16D6" w:rsidRPr="00420AB0" w:rsidRDefault="00BD16D6" w:rsidP="00E41078">
            <w:pPr>
              <w:spacing w:after="0" w:line="240" w:lineRule="auto"/>
              <w:jc w:val="center"/>
              <w:rPr>
                <w:rFonts w:ascii="Verdana" w:eastAsia="Times New Roman" w:hAnsi="Verdana" w:cs="Times New Roman"/>
                <w:b/>
                <w:bCs/>
                <w:sz w:val="16"/>
                <w:szCs w:val="16"/>
              </w:rPr>
            </w:pPr>
            <w:r w:rsidRPr="00420AB0">
              <w:rPr>
                <w:rFonts w:ascii="Verdana" w:eastAsia="Times New Roman" w:hAnsi="Verdana" w:cs="Times New Roman"/>
                <w:b/>
                <w:bCs/>
                <w:sz w:val="16"/>
                <w:szCs w:val="16"/>
              </w:rPr>
              <w:t>2</w:t>
            </w:r>
          </w:p>
        </w:tc>
      </w:tr>
      <w:tr w:rsidR="00BD16D6" w:rsidRPr="0076690D" w:rsidTr="00E41078">
        <w:trPr>
          <w:trHeight w:val="330"/>
        </w:trPr>
        <w:tc>
          <w:tcPr>
            <w:tcW w:w="3340" w:type="dxa"/>
            <w:tcBorders>
              <w:top w:val="nil"/>
              <w:left w:val="single" w:sz="12" w:space="0" w:color="000000"/>
              <w:bottom w:val="single" w:sz="12" w:space="0" w:color="000000"/>
              <w:right w:val="single" w:sz="12" w:space="0" w:color="000000"/>
            </w:tcBorders>
            <w:shd w:val="clear" w:color="000000" w:fill="D2D2D2"/>
            <w:vAlign w:val="center"/>
            <w:hideMark/>
          </w:tcPr>
          <w:p w:rsidR="00BD16D6" w:rsidRPr="00420AB0" w:rsidRDefault="00BD16D6" w:rsidP="00E41078">
            <w:pPr>
              <w:spacing w:after="0" w:line="240" w:lineRule="auto"/>
              <w:rPr>
                <w:rFonts w:ascii="Verdana" w:eastAsia="Times New Roman" w:hAnsi="Verdana" w:cs="Times New Roman"/>
                <w:b/>
                <w:bCs/>
                <w:sz w:val="16"/>
                <w:szCs w:val="16"/>
              </w:rPr>
            </w:pPr>
            <w:r w:rsidRPr="00420AB0">
              <w:rPr>
                <w:rFonts w:ascii="Verdana" w:eastAsia="Times New Roman" w:hAnsi="Verdana" w:cs="Times New Roman"/>
                <w:b/>
                <w:bCs/>
                <w:sz w:val="16"/>
                <w:szCs w:val="16"/>
              </w:rPr>
              <w:t>Officer Grade (A to F)</w:t>
            </w:r>
          </w:p>
        </w:tc>
        <w:tc>
          <w:tcPr>
            <w:tcW w:w="1440" w:type="dxa"/>
            <w:tcBorders>
              <w:top w:val="nil"/>
              <w:left w:val="nil"/>
              <w:bottom w:val="single" w:sz="12" w:space="0" w:color="000000"/>
              <w:right w:val="single" w:sz="12" w:space="0" w:color="000000"/>
            </w:tcBorders>
            <w:shd w:val="clear" w:color="auto" w:fill="auto"/>
            <w:vAlign w:val="center"/>
            <w:hideMark/>
          </w:tcPr>
          <w:p w:rsidR="00BD16D6" w:rsidRPr="00420AB0" w:rsidRDefault="00BD16D6" w:rsidP="00E41078">
            <w:pPr>
              <w:spacing w:after="0" w:line="240" w:lineRule="auto"/>
              <w:jc w:val="center"/>
              <w:rPr>
                <w:rFonts w:ascii="Verdana" w:eastAsia="Times New Roman" w:hAnsi="Verdana" w:cs="Times New Roman"/>
                <w:b/>
                <w:bCs/>
                <w:sz w:val="16"/>
                <w:szCs w:val="16"/>
              </w:rPr>
            </w:pPr>
            <w:r w:rsidRPr="00420AB0">
              <w:rPr>
                <w:rFonts w:ascii="Verdana" w:eastAsia="Times New Roman" w:hAnsi="Verdana" w:cs="Times New Roman"/>
                <w:b/>
                <w:bCs/>
                <w:sz w:val="16"/>
                <w:szCs w:val="16"/>
              </w:rPr>
              <w:t>957</w:t>
            </w:r>
          </w:p>
        </w:tc>
        <w:tc>
          <w:tcPr>
            <w:tcW w:w="1440" w:type="dxa"/>
            <w:tcBorders>
              <w:top w:val="nil"/>
              <w:left w:val="nil"/>
              <w:bottom w:val="single" w:sz="12" w:space="0" w:color="000000"/>
              <w:right w:val="single" w:sz="12" w:space="0" w:color="000000"/>
            </w:tcBorders>
            <w:shd w:val="clear" w:color="auto" w:fill="auto"/>
            <w:vAlign w:val="center"/>
            <w:hideMark/>
          </w:tcPr>
          <w:p w:rsidR="00BD16D6" w:rsidRPr="00420AB0" w:rsidRDefault="00BD16D6" w:rsidP="00E41078">
            <w:pPr>
              <w:spacing w:after="0" w:line="240" w:lineRule="auto"/>
              <w:rPr>
                <w:rFonts w:ascii="Verdana" w:eastAsia="Times New Roman" w:hAnsi="Verdana" w:cs="Times New Roman"/>
                <w:b/>
                <w:bCs/>
                <w:sz w:val="16"/>
                <w:szCs w:val="16"/>
              </w:rPr>
            </w:pPr>
            <w:r w:rsidRPr="00420AB0">
              <w:rPr>
                <w:rFonts w:ascii="Verdana" w:eastAsia="Times New Roman" w:hAnsi="Verdana" w:cs="Times New Roman"/>
                <w:b/>
                <w:bCs/>
                <w:sz w:val="16"/>
                <w:szCs w:val="16"/>
              </w:rPr>
              <w:t> </w:t>
            </w:r>
          </w:p>
        </w:tc>
        <w:tc>
          <w:tcPr>
            <w:tcW w:w="1440" w:type="dxa"/>
            <w:tcBorders>
              <w:top w:val="nil"/>
              <w:left w:val="nil"/>
              <w:bottom w:val="single" w:sz="12" w:space="0" w:color="000000"/>
              <w:right w:val="single" w:sz="12" w:space="0" w:color="000000"/>
            </w:tcBorders>
            <w:shd w:val="clear" w:color="auto" w:fill="auto"/>
            <w:vAlign w:val="center"/>
            <w:hideMark/>
          </w:tcPr>
          <w:p w:rsidR="00BD16D6" w:rsidRPr="00420AB0" w:rsidRDefault="00BD16D6" w:rsidP="00E41078">
            <w:pPr>
              <w:spacing w:after="0" w:line="240" w:lineRule="auto"/>
              <w:rPr>
                <w:rFonts w:ascii="Verdana" w:eastAsia="Times New Roman" w:hAnsi="Verdana" w:cs="Times New Roman"/>
                <w:b/>
                <w:bCs/>
                <w:sz w:val="16"/>
                <w:szCs w:val="16"/>
              </w:rPr>
            </w:pPr>
            <w:r w:rsidRPr="00420AB0">
              <w:rPr>
                <w:rFonts w:ascii="Verdana" w:eastAsia="Times New Roman" w:hAnsi="Verdana" w:cs="Times New Roman"/>
                <w:b/>
                <w:bCs/>
                <w:sz w:val="16"/>
                <w:szCs w:val="16"/>
              </w:rPr>
              <w:t> </w:t>
            </w:r>
          </w:p>
        </w:tc>
        <w:tc>
          <w:tcPr>
            <w:tcW w:w="1440" w:type="dxa"/>
            <w:tcBorders>
              <w:top w:val="nil"/>
              <w:left w:val="nil"/>
              <w:bottom w:val="single" w:sz="12" w:space="0" w:color="000000"/>
              <w:right w:val="single" w:sz="12" w:space="0" w:color="000000"/>
            </w:tcBorders>
            <w:shd w:val="clear" w:color="auto" w:fill="auto"/>
            <w:vAlign w:val="center"/>
            <w:hideMark/>
          </w:tcPr>
          <w:p w:rsidR="00BD16D6" w:rsidRPr="00420AB0" w:rsidRDefault="00BD16D6" w:rsidP="00E41078">
            <w:pPr>
              <w:spacing w:after="0" w:line="240" w:lineRule="auto"/>
              <w:jc w:val="center"/>
              <w:rPr>
                <w:rFonts w:ascii="Verdana" w:eastAsia="Times New Roman" w:hAnsi="Verdana" w:cs="Times New Roman"/>
                <w:b/>
                <w:bCs/>
                <w:sz w:val="16"/>
                <w:szCs w:val="16"/>
              </w:rPr>
            </w:pPr>
            <w:r w:rsidRPr="00420AB0">
              <w:rPr>
                <w:rFonts w:ascii="Verdana" w:eastAsia="Times New Roman" w:hAnsi="Verdana" w:cs="Times New Roman"/>
                <w:b/>
                <w:bCs/>
                <w:sz w:val="16"/>
                <w:szCs w:val="16"/>
              </w:rPr>
              <w:t>957</w:t>
            </w:r>
          </w:p>
        </w:tc>
      </w:tr>
      <w:tr w:rsidR="00BD16D6" w:rsidRPr="0076690D" w:rsidTr="00E41078">
        <w:trPr>
          <w:trHeight w:val="330"/>
        </w:trPr>
        <w:tc>
          <w:tcPr>
            <w:tcW w:w="3340" w:type="dxa"/>
            <w:tcBorders>
              <w:top w:val="nil"/>
              <w:left w:val="single" w:sz="12" w:space="0" w:color="000000"/>
              <w:bottom w:val="single" w:sz="12" w:space="0" w:color="000000"/>
              <w:right w:val="single" w:sz="12" w:space="0" w:color="000000"/>
            </w:tcBorders>
            <w:shd w:val="clear" w:color="000000" w:fill="D2D2D2"/>
            <w:vAlign w:val="center"/>
            <w:hideMark/>
          </w:tcPr>
          <w:p w:rsidR="00BD16D6" w:rsidRPr="00420AB0" w:rsidRDefault="00BD16D6" w:rsidP="00E41078">
            <w:pPr>
              <w:spacing w:after="0" w:line="240" w:lineRule="auto"/>
              <w:rPr>
                <w:rFonts w:ascii="Verdana" w:eastAsia="Times New Roman" w:hAnsi="Verdana" w:cs="Times New Roman"/>
                <w:b/>
                <w:bCs/>
                <w:sz w:val="16"/>
                <w:szCs w:val="16"/>
              </w:rPr>
            </w:pPr>
            <w:r w:rsidRPr="00420AB0">
              <w:rPr>
                <w:rFonts w:ascii="Verdana" w:eastAsia="Times New Roman" w:hAnsi="Verdana" w:cs="Times New Roman"/>
                <w:b/>
                <w:bCs/>
                <w:sz w:val="16"/>
                <w:szCs w:val="16"/>
              </w:rPr>
              <w:t>CL-III</w:t>
            </w:r>
          </w:p>
        </w:tc>
        <w:tc>
          <w:tcPr>
            <w:tcW w:w="1440" w:type="dxa"/>
            <w:tcBorders>
              <w:top w:val="nil"/>
              <w:left w:val="nil"/>
              <w:bottom w:val="single" w:sz="12" w:space="0" w:color="000000"/>
              <w:right w:val="single" w:sz="12" w:space="0" w:color="000000"/>
            </w:tcBorders>
            <w:shd w:val="clear" w:color="auto" w:fill="auto"/>
            <w:vAlign w:val="center"/>
            <w:hideMark/>
          </w:tcPr>
          <w:p w:rsidR="00BD16D6" w:rsidRPr="00420AB0" w:rsidRDefault="00BD16D6" w:rsidP="00E41078">
            <w:pPr>
              <w:spacing w:after="0" w:line="240" w:lineRule="auto"/>
              <w:rPr>
                <w:rFonts w:ascii="Verdana" w:eastAsia="Times New Roman" w:hAnsi="Verdana" w:cs="Times New Roman"/>
                <w:b/>
                <w:bCs/>
                <w:sz w:val="16"/>
                <w:szCs w:val="16"/>
              </w:rPr>
            </w:pPr>
            <w:r w:rsidRPr="00420AB0">
              <w:rPr>
                <w:rFonts w:ascii="Verdana" w:eastAsia="Times New Roman" w:hAnsi="Verdana" w:cs="Times New Roman"/>
                <w:b/>
                <w:bCs/>
                <w:sz w:val="16"/>
                <w:szCs w:val="16"/>
              </w:rPr>
              <w:t> </w:t>
            </w:r>
          </w:p>
        </w:tc>
        <w:tc>
          <w:tcPr>
            <w:tcW w:w="1440" w:type="dxa"/>
            <w:tcBorders>
              <w:top w:val="nil"/>
              <w:left w:val="nil"/>
              <w:bottom w:val="single" w:sz="12" w:space="0" w:color="000000"/>
              <w:right w:val="single" w:sz="12" w:space="0" w:color="000000"/>
            </w:tcBorders>
            <w:shd w:val="clear" w:color="auto" w:fill="auto"/>
            <w:vAlign w:val="center"/>
            <w:hideMark/>
          </w:tcPr>
          <w:p w:rsidR="00BD16D6" w:rsidRPr="00420AB0" w:rsidRDefault="00BD16D6" w:rsidP="00E41078">
            <w:pPr>
              <w:spacing w:after="0" w:line="240" w:lineRule="auto"/>
              <w:jc w:val="center"/>
              <w:rPr>
                <w:rFonts w:ascii="Verdana" w:eastAsia="Times New Roman" w:hAnsi="Verdana" w:cs="Times New Roman"/>
                <w:b/>
                <w:bCs/>
                <w:sz w:val="16"/>
                <w:szCs w:val="16"/>
              </w:rPr>
            </w:pPr>
            <w:r w:rsidRPr="00420AB0">
              <w:rPr>
                <w:rFonts w:ascii="Verdana" w:eastAsia="Times New Roman" w:hAnsi="Verdana" w:cs="Times New Roman"/>
                <w:b/>
                <w:bCs/>
                <w:sz w:val="16"/>
                <w:szCs w:val="16"/>
              </w:rPr>
              <w:t>92</w:t>
            </w:r>
          </w:p>
        </w:tc>
        <w:tc>
          <w:tcPr>
            <w:tcW w:w="1440" w:type="dxa"/>
            <w:tcBorders>
              <w:top w:val="nil"/>
              <w:left w:val="nil"/>
              <w:bottom w:val="single" w:sz="12" w:space="0" w:color="000000"/>
              <w:right w:val="single" w:sz="12" w:space="0" w:color="000000"/>
            </w:tcBorders>
            <w:shd w:val="clear" w:color="auto" w:fill="auto"/>
            <w:vAlign w:val="center"/>
            <w:hideMark/>
          </w:tcPr>
          <w:p w:rsidR="00BD16D6" w:rsidRPr="00420AB0" w:rsidRDefault="00BD16D6" w:rsidP="00E41078">
            <w:pPr>
              <w:spacing w:after="0" w:line="240" w:lineRule="auto"/>
              <w:rPr>
                <w:rFonts w:ascii="Verdana" w:eastAsia="Times New Roman" w:hAnsi="Verdana" w:cs="Times New Roman"/>
                <w:b/>
                <w:bCs/>
                <w:sz w:val="16"/>
                <w:szCs w:val="16"/>
              </w:rPr>
            </w:pPr>
            <w:r w:rsidRPr="00420AB0">
              <w:rPr>
                <w:rFonts w:ascii="Verdana" w:eastAsia="Times New Roman" w:hAnsi="Verdana" w:cs="Times New Roman"/>
                <w:b/>
                <w:bCs/>
                <w:sz w:val="16"/>
                <w:szCs w:val="16"/>
              </w:rPr>
              <w:t> </w:t>
            </w:r>
          </w:p>
        </w:tc>
        <w:tc>
          <w:tcPr>
            <w:tcW w:w="1440" w:type="dxa"/>
            <w:tcBorders>
              <w:top w:val="nil"/>
              <w:left w:val="nil"/>
              <w:bottom w:val="single" w:sz="12" w:space="0" w:color="000000"/>
              <w:right w:val="single" w:sz="12" w:space="0" w:color="000000"/>
            </w:tcBorders>
            <w:shd w:val="clear" w:color="auto" w:fill="auto"/>
            <w:vAlign w:val="center"/>
            <w:hideMark/>
          </w:tcPr>
          <w:p w:rsidR="00BD16D6" w:rsidRPr="00420AB0" w:rsidRDefault="00BD16D6" w:rsidP="00E41078">
            <w:pPr>
              <w:spacing w:after="0" w:line="240" w:lineRule="auto"/>
              <w:jc w:val="center"/>
              <w:rPr>
                <w:rFonts w:ascii="Verdana" w:eastAsia="Times New Roman" w:hAnsi="Verdana" w:cs="Times New Roman"/>
                <w:b/>
                <w:bCs/>
                <w:sz w:val="16"/>
                <w:szCs w:val="16"/>
              </w:rPr>
            </w:pPr>
            <w:r w:rsidRPr="00420AB0">
              <w:rPr>
                <w:rFonts w:ascii="Verdana" w:eastAsia="Times New Roman" w:hAnsi="Verdana" w:cs="Times New Roman"/>
                <w:b/>
                <w:bCs/>
                <w:sz w:val="16"/>
                <w:szCs w:val="16"/>
              </w:rPr>
              <w:t>92</w:t>
            </w:r>
          </w:p>
        </w:tc>
      </w:tr>
      <w:tr w:rsidR="00BD16D6" w:rsidRPr="0076690D" w:rsidTr="00E41078">
        <w:trPr>
          <w:trHeight w:val="330"/>
        </w:trPr>
        <w:tc>
          <w:tcPr>
            <w:tcW w:w="3340" w:type="dxa"/>
            <w:tcBorders>
              <w:top w:val="nil"/>
              <w:left w:val="single" w:sz="12" w:space="0" w:color="000000"/>
              <w:bottom w:val="single" w:sz="12" w:space="0" w:color="000000"/>
              <w:right w:val="single" w:sz="12" w:space="0" w:color="000000"/>
            </w:tcBorders>
            <w:shd w:val="clear" w:color="000000" w:fill="D2D2D2"/>
            <w:vAlign w:val="center"/>
            <w:hideMark/>
          </w:tcPr>
          <w:p w:rsidR="00BD16D6" w:rsidRPr="00420AB0" w:rsidRDefault="00BD16D6" w:rsidP="00E41078">
            <w:pPr>
              <w:spacing w:after="0" w:line="240" w:lineRule="auto"/>
              <w:rPr>
                <w:rFonts w:ascii="Verdana" w:eastAsia="Times New Roman" w:hAnsi="Verdana" w:cs="Times New Roman"/>
                <w:b/>
                <w:bCs/>
                <w:sz w:val="16"/>
                <w:szCs w:val="16"/>
              </w:rPr>
            </w:pPr>
            <w:r w:rsidRPr="00420AB0">
              <w:rPr>
                <w:rFonts w:ascii="Verdana" w:eastAsia="Times New Roman" w:hAnsi="Verdana" w:cs="Times New Roman"/>
                <w:b/>
                <w:bCs/>
                <w:sz w:val="16"/>
                <w:szCs w:val="16"/>
              </w:rPr>
              <w:t>CL-IV</w:t>
            </w:r>
          </w:p>
        </w:tc>
        <w:tc>
          <w:tcPr>
            <w:tcW w:w="1440" w:type="dxa"/>
            <w:tcBorders>
              <w:top w:val="nil"/>
              <w:left w:val="nil"/>
              <w:bottom w:val="single" w:sz="12" w:space="0" w:color="000000"/>
              <w:right w:val="single" w:sz="12" w:space="0" w:color="000000"/>
            </w:tcBorders>
            <w:shd w:val="clear" w:color="auto" w:fill="auto"/>
            <w:vAlign w:val="center"/>
            <w:hideMark/>
          </w:tcPr>
          <w:p w:rsidR="00BD16D6" w:rsidRPr="00420AB0" w:rsidRDefault="00BD16D6" w:rsidP="00E41078">
            <w:pPr>
              <w:spacing w:after="0" w:line="240" w:lineRule="auto"/>
              <w:rPr>
                <w:rFonts w:ascii="Verdana" w:eastAsia="Times New Roman" w:hAnsi="Verdana" w:cs="Times New Roman"/>
                <w:b/>
                <w:bCs/>
                <w:sz w:val="16"/>
                <w:szCs w:val="16"/>
              </w:rPr>
            </w:pPr>
            <w:r w:rsidRPr="00420AB0">
              <w:rPr>
                <w:rFonts w:ascii="Verdana" w:eastAsia="Times New Roman" w:hAnsi="Verdana" w:cs="Times New Roman"/>
                <w:b/>
                <w:bCs/>
                <w:sz w:val="16"/>
                <w:szCs w:val="16"/>
              </w:rPr>
              <w:t> </w:t>
            </w:r>
          </w:p>
        </w:tc>
        <w:tc>
          <w:tcPr>
            <w:tcW w:w="1440" w:type="dxa"/>
            <w:tcBorders>
              <w:top w:val="nil"/>
              <w:left w:val="nil"/>
              <w:bottom w:val="single" w:sz="12" w:space="0" w:color="000000"/>
              <w:right w:val="single" w:sz="12" w:space="0" w:color="000000"/>
            </w:tcBorders>
            <w:shd w:val="clear" w:color="auto" w:fill="auto"/>
            <w:vAlign w:val="center"/>
            <w:hideMark/>
          </w:tcPr>
          <w:p w:rsidR="00BD16D6" w:rsidRPr="00420AB0" w:rsidRDefault="00BD16D6" w:rsidP="00E41078">
            <w:pPr>
              <w:spacing w:after="0" w:line="240" w:lineRule="auto"/>
              <w:rPr>
                <w:rFonts w:ascii="Verdana" w:eastAsia="Times New Roman" w:hAnsi="Verdana" w:cs="Times New Roman"/>
                <w:b/>
                <w:bCs/>
                <w:sz w:val="16"/>
                <w:szCs w:val="16"/>
              </w:rPr>
            </w:pPr>
            <w:r w:rsidRPr="00420AB0">
              <w:rPr>
                <w:rFonts w:ascii="Verdana" w:eastAsia="Times New Roman" w:hAnsi="Verdana" w:cs="Times New Roman"/>
                <w:b/>
                <w:bCs/>
                <w:sz w:val="16"/>
                <w:szCs w:val="16"/>
              </w:rPr>
              <w:t> </w:t>
            </w:r>
          </w:p>
        </w:tc>
        <w:tc>
          <w:tcPr>
            <w:tcW w:w="1440" w:type="dxa"/>
            <w:tcBorders>
              <w:top w:val="nil"/>
              <w:left w:val="nil"/>
              <w:bottom w:val="single" w:sz="12" w:space="0" w:color="000000"/>
              <w:right w:val="single" w:sz="12" w:space="0" w:color="000000"/>
            </w:tcBorders>
            <w:shd w:val="clear" w:color="auto" w:fill="auto"/>
            <w:vAlign w:val="center"/>
            <w:hideMark/>
          </w:tcPr>
          <w:p w:rsidR="00BD16D6" w:rsidRPr="00420AB0" w:rsidRDefault="00BD16D6" w:rsidP="00E41078">
            <w:pPr>
              <w:spacing w:after="0" w:line="240" w:lineRule="auto"/>
              <w:jc w:val="center"/>
              <w:rPr>
                <w:rFonts w:ascii="Verdana" w:eastAsia="Times New Roman" w:hAnsi="Verdana" w:cs="Times New Roman"/>
                <w:b/>
                <w:bCs/>
                <w:sz w:val="16"/>
                <w:szCs w:val="16"/>
              </w:rPr>
            </w:pPr>
            <w:r w:rsidRPr="00420AB0">
              <w:rPr>
                <w:rFonts w:ascii="Verdana" w:eastAsia="Times New Roman" w:hAnsi="Verdana" w:cs="Times New Roman"/>
                <w:b/>
                <w:bCs/>
                <w:sz w:val="16"/>
                <w:szCs w:val="16"/>
              </w:rPr>
              <w:t>44</w:t>
            </w:r>
          </w:p>
        </w:tc>
        <w:tc>
          <w:tcPr>
            <w:tcW w:w="1440" w:type="dxa"/>
            <w:tcBorders>
              <w:top w:val="nil"/>
              <w:left w:val="nil"/>
              <w:bottom w:val="single" w:sz="12" w:space="0" w:color="000000"/>
              <w:right w:val="single" w:sz="12" w:space="0" w:color="000000"/>
            </w:tcBorders>
            <w:shd w:val="clear" w:color="auto" w:fill="auto"/>
            <w:vAlign w:val="center"/>
            <w:hideMark/>
          </w:tcPr>
          <w:p w:rsidR="00BD16D6" w:rsidRPr="00420AB0" w:rsidRDefault="00BD16D6" w:rsidP="00E41078">
            <w:pPr>
              <w:spacing w:after="0" w:line="240" w:lineRule="auto"/>
              <w:jc w:val="center"/>
              <w:rPr>
                <w:rFonts w:ascii="Verdana" w:eastAsia="Times New Roman" w:hAnsi="Verdana" w:cs="Times New Roman"/>
                <w:b/>
                <w:bCs/>
                <w:sz w:val="16"/>
                <w:szCs w:val="16"/>
              </w:rPr>
            </w:pPr>
            <w:r w:rsidRPr="00420AB0">
              <w:rPr>
                <w:rFonts w:ascii="Verdana" w:eastAsia="Times New Roman" w:hAnsi="Verdana" w:cs="Times New Roman"/>
                <w:b/>
                <w:bCs/>
                <w:sz w:val="16"/>
                <w:szCs w:val="16"/>
              </w:rPr>
              <w:t>44</w:t>
            </w:r>
          </w:p>
        </w:tc>
      </w:tr>
      <w:tr w:rsidR="00BD16D6" w:rsidRPr="0076690D" w:rsidTr="00E41078">
        <w:trPr>
          <w:trHeight w:val="330"/>
        </w:trPr>
        <w:tc>
          <w:tcPr>
            <w:tcW w:w="3340" w:type="dxa"/>
            <w:tcBorders>
              <w:top w:val="nil"/>
              <w:left w:val="single" w:sz="12" w:space="0" w:color="000000"/>
              <w:bottom w:val="single" w:sz="12" w:space="0" w:color="000000"/>
              <w:right w:val="single" w:sz="12" w:space="0" w:color="000000"/>
            </w:tcBorders>
            <w:shd w:val="clear" w:color="000000" w:fill="D2BFFF"/>
            <w:vAlign w:val="center"/>
            <w:hideMark/>
          </w:tcPr>
          <w:p w:rsidR="00BD16D6" w:rsidRPr="00420AB0" w:rsidRDefault="00BD16D6" w:rsidP="00E41078">
            <w:pPr>
              <w:spacing w:after="0" w:line="240" w:lineRule="auto"/>
              <w:rPr>
                <w:rFonts w:ascii="Verdana" w:eastAsia="Times New Roman" w:hAnsi="Verdana" w:cs="Times New Roman"/>
                <w:b/>
                <w:bCs/>
                <w:sz w:val="16"/>
                <w:szCs w:val="16"/>
              </w:rPr>
            </w:pPr>
            <w:r w:rsidRPr="00420AB0">
              <w:rPr>
                <w:rFonts w:ascii="Verdana" w:eastAsia="Times New Roman" w:hAnsi="Verdana" w:cs="Times New Roman"/>
                <w:b/>
                <w:bCs/>
                <w:sz w:val="16"/>
                <w:szCs w:val="16"/>
              </w:rPr>
              <w:t>Total</w:t>
            </w:r>
          </w:p>
        </w:tc>
        <w:tc>
          <w:tcPr>
            <w:tcW w:w="1440" w:type="dxa"/>
            <w:tcBorders>
              <w:top w:val="nil"/>
              <w:left w:val="nil"/>
              <w:bottom w:val="single" w:sz="12" w:space="0" w:color="000000"/>
              <w:right w:val="single" w:sz="12" w:space="0" w:color="000000"/>
            </w:tcBorders>
            <w:shd w:val="clear" w:color="000000" w:fill="D2BFFF"/>
            <w:vAlign w:val="center"/>
            <w:hideMark/>
          </w:tcPr>
          <w:p w:rsidR="00BD16D6" w:rsidRPr="00420AB0" w:rsidRDefault="00BD16D6" w:rsidP="00E41078">
            <w:pPr>
              <w:spacing w:after="0" w:line="240" w:lineRule="auto"/>
              <w:jc w:val="center"/>
              <w:rPr>
                <w:rFonts w:ascii="Verdana" w:eastAsia="Times New Roman" w:hAnsi="Verdana" w:cs="Times New Roman"/>
                <w:b/>
                <w:bCs/>
                <w:sz w:val="16"/>
                <w:szCs w:val="16"/>
              </w:rPr>
            </w:pPr>
            <w:r w:rsidRPr="00420AB0">
              <w:rPr>
                <w:rFonts w:ascii="Verdana" w:eastAsia="Times New Roman" w:hAnsi="Verdana" w:cs="Times New Roman"/>
                <w:b/>
                <w:bCs/>
                <w:sz w:val="16"/>
                <w:szCs w:val="16"/>
              </w:rPr>
              <w:t>957</w:t>
            </w:r>
          </w:p>
        </w:tc>
        <w:tc>
          <w:tcPr>
            <w:tcW w:w="1440" w:type="dxa"/>
            <w:tcBorders>
              <w:top w:val="nil"/>
              <w:left w:val="nil"/>
              <w:bottom w:val="single" w:sz="12" w:space="0" w:color="000000"/>
              <w:right w:val="single" w:sz="12" w:space="0" w:color="000000"/>
            </w:tcBorders>
            <w:shd w:val="clear" w:color="000000" w:fill="D2BFFF"/>
            <w:vAlign w:val="center"/>
            <w:hideMark/>
          </w:tcPr>
          <w:p w:rsidR="00BD16D6" w:rsidRPr="00420AB0" w:rsidRDefault="00BD16D6" w:rsidP="00E41078">
            <w:pPr>
              <w:spacing w:after="0" w:line="240" w:lineRule="auto"/>
              <w:jc w:val="center"/>
              <w:rPr>
                <w:rFonts w:ascii="Verdana" w:eastAsia="Times New Roman" w:hAnsi="Verdana" w:cs="Times New Roman"/>
                <w:b/>
                <w:bCs/>
                <w:sz w:val="16"/>
                <w:szCs w:val="16"/>
              </w:rPr>
            </w:pPr>
            <w:r w:rsidRPr="00420AB0">
              <w:rPr>
                <w:rFonts w:ascii="Verdana" w:eastAsia="Times New Roman" w:hAnsi="Verdana" w:cs="Times New Roman"/>
                <w:b/>
                <w:bCs/>
                <w:sz w:val="16"/>
                <w:szCs w:val="16"/>
              </w:rPr>
              <w:t>92</w:t>
            </w:r>
          </w:p>
        </w:tc>
        <w:tc>
          <w:tcPr>
            <w:tcW w:w="1440" w:type="dxa"/>
            <w:tcBorders>
              <w:top w:val="nil"/>
              <w:left w:val="nil"/>
              <w:bottom w:val="single" w:sz="12" w:space="0" w:color="000000"/>
              <w:right w:val="single" w:sz="12" w:space="0" w:color="000000"/>
            </w:tcBorders>
            <w:shd w:val="clear" w:color="000000" w:fill="D2BFFF"/>
            <w:vAlign w:val="center"/>
            <w:hideMark/>
          </w:tcPr>
          <w:p w:rsidR="00BD16D6" w:rsidRPr="00420AB0" w:rsidRDefault="00BD16D6" w:rsidP="00E41078">
            <w:pPr>
              <w:spacing w:after="0" w:line="240" w:lineRule="auto"/>
              <w:jc w:val="center"/>
              <w:rPr>
                <w:rFonts w:ascii="Verdana" w:eastAsia="Times New Roman" w:hAnsi="Verdana" w:cs="Times New Roman"/>
                <w:b/>
                <w:bCs/>
                <w:sz w:val="16"/>
                <w:szCs w:val="16"/>
              </w:rPr>
            </w:pPr>
            <w:r w:rsidRPr="00420AB0">
              <w:rPr>
                <w:rFonts w:ascii="Verdana" w:eastAsia="Times New Roman" w:hAnsi="Verdana" w:cs="Times New Roman"/>
                <w:b/>
                <w:bCs/>
                <w:sz w:val="16"/>
                <w:szCs w:val="16"/>
              </w:rPr>
              <w:t>44</w:t>
            </w:r>
          </w:p>
        </w:tc>
        <w:tc>
          <w:tcPr>
            <w:tcW w:w="1440" w:type="dxa"/>
            <w:tcBorders>
              <w:top w:val="nil"/>
              <w:left w:val="nil"/>
              <w:bottom w:val="single" w:sz="12" w:space="0" w:color="000000"/>
              <w:right w:val="single" w:sz="12" w:space="0" w:color="000000"/>
            </w:tcBorders>
            <w:shd w:val="clear" w:color="000000" w:fill="D2BFFF"/>
            <w:vAlign w:val="center"/>
            <w:hideMark/>
          </w:tcPr>
          <w:p w:rsidR="00BD16D6" w:rsidRPr="00420AB0" w:rsidRDefault="00BD16D6" w:rsidP="00E41078">
            <w:pPr>
              <w:spacing w:after="0" w:line="240" w:lineRule="auto"/>
              <w:jc w:val="center"/>
              <w:rPr>
                <w:rFonts w:ascii="Verdana" w:eastAsia="Times New Roman" w:hAnsi="Verdana" w:cs="Times New Roman"/>
                <w:b/>
                <w:bCs/>
                <w:sz w:val="16"/>
                <w:szCs w:val="16"/>
              </w:rPr>
            </w:pPr>
            <w:r w:rsidRPr="00420AB0">
              <w:rPr>
                <w:rFonts w:ascii="Verdana" w:eastAsia="Times New Roman" w:hAnsi="Verdana" w:cs="Times New Roman"/>
                <w:b/>
                <w:bCs/>
                <w:sz w:val="16"/>
                <w:szCs w:val="16"/>
              </w:rPr>
              <w:t>1096</w:t>
            </w:r>
          </w:p>
        </w:tc>
      </w:tr>
    </w:tbl>
    <w:p w:rsidR="00BD16D6" w:rsidRDefault="00BD16D6" w:rsidP="00BD16D6">
      <w:pPr>
        <w:autoSpaceDE w:val="0"/>
        <w:autoSpaceDN w:val="0"/>
        <w:adjustRightInd w:val="0"/>
        <w:spacing w:after="0" w:line="240" w:lineRule="auto"/>
        <w:rPr>
          <w:rFonts w:ascii="Helv" w:hAnsi="Helv"/>
          <w:color w:val="000000"/>
          <w:sz w:val="20"/>
        </w:rPr>
      </w:pPr>
    </w:p>
    <w:p w:rsidR="00BD16D6" w:rsidRDefault="00BD16D6" w:rsidP="00BD16D6">
      <w:pPr>
        <w:pStyle w:val="ListParagraph"/>
        <w:autoSpaceDE w:val="0"/>
        <w:autoSpaceDN w:val="0"/>
        <w:adjustRightInd w:val="0"/>
        <w:spacing w:after="0" w:line="240" w:lineRule="auto"/>
        <w:ind w:left="1020"/>
        <w:rPr>
          <w:rFonts w:ascii="Rupee Foradian" w:hAnsi="Rupee Foradian"/>
        </w:rPr>
      </w:pPr>
    </w:p>
    <w:p w:rsidR="00BD16D6" w:rsidRDefault="00BD16D6" w:rsidP="00BD16D6">
      <w:pPr>
        <w:jc w:val="center"/>
        <w:rPr>
          <w:rFonts w:ascii="Rupee Foradian" w:hAnsi="Rupee Foradian"/>
        </w:rPr>
      </w:pPr>
      <w:r>
        <w:rPr>
          <w:rFonts w:ascii="Rupee Foradian" w:hAnsi="Rupee Foradian"/>
        </w:rPr>
        <w:t>****</w:t>
      </w:r>
    </w:p>
    <w:p w:rsidR="00BD16D6" w:rsidRDefault="00BD16D6" w:rsidP="00BD16D6">
      <w:pPr>
        <w:jc w:val="right"/>
        <w:rPr>
          <w:rFonts w:ascii="Rupee Foradian" w:hAnsi="Rupee Foradian"/>
          <w:b/>
          <w:bCs/>
          <w:u w:val="single"/>
        </w:rPr>
      </w:pPr>
    </w:p>
    <w:p w:rsidR="00BD16D6" w:rsidRDefault="00BD16D6" w:rsidP="00BD16D6">
      <w:pPr>
        <w:jc w:val="right"/>
        <w:rPr>
          <w:rFonts w:ascii="Rupee Foradian" w:hAnsi="Rupee Foradian"/>
          <w:b/>
          <w:bCs/>
          <w:u w:val="single"/>
        </w:rPr>
      </w:pPr>
    </w:p>
    <w:p w:rsidR="00BD16D6" w:rsidRDefault="00BD16D6" w:rsidP="00BD16D6">
      <w:pPr>
        <w:jc w:val="right"/>
        <w:rPr>
          <w:rFonts w:ascii="Rupee Foradian" w:hAnsi="Rupee Foradian"/>
          <w:b/>
          <w:bCs/>
          <w:u w:val="single"/>
        </w:rPr>
      </w:pPr>
    </w:p>
    <w:p w:rsidR="00BD16D6" w:rsidRDefault="00BD16D6" w:rsidP="00BD16D6">
      <w:pPr>
        <w:jc w:val="right"/>
        <w:rPr>
          <w:rFonts w:ascii="Rupee Foradian" w:hAnsi="Rupee Foradian"/>
          <w:b/>
          <w:bCs/>
          <w:u w:val="single"/>
        </w:rPr>
      </w:pPr>
    </w:p>
    <w:p w:rsidR="00BD16D6" w:rsidRDefault="00BD16D6" w:rsidP="00BD16D6">
      <w:pPr>
        <w:jc w:val="right"/>
        <w:rPr>
          <w:rFonts w:ascii="Rupee Foradian" w:hAnsi="Rupee Foradian"/>
          <w:b/>
          <w:bCs/>
          <w:u w:val="single"/>
        </w:rPr>
      </w:pPr>
    </w:p>
    <w:p w:rsidR="00BD16D6" w:rsidRDefault="00BD16D6" w:rsidP="00BD16D6">
      <w:pPr>
        <w:jc w:val="right"/>
        <w:rPr>
          <w:rFonts w:ascii="Rupee Foradian" w:hAnsi="Rupee Foradian"/>
          <w:b/>
          <w:bCs/>
          <w:u w:val="single"/>
        </w:rPr>
      </w:pPr>
    </w:p>
    <w:p w:rsidR="00BD16D6" w:rsidRDefault="00BD16D6" w:rsidP="00BD16D6">
      <w:pPr>
        <w:jc w:val="right"/>
        <w:rPr>
          <w:rFonts w:ascii="Rupee Foradian" w:hAnsi="Rupee Foradian"/>
          <w:b/>
          <w:bCs/>
          <w:u w:val="single"/>
        </w:rPr>
      </w:pPr>
    </w:p>
    <w:p w:rsidR="00BD16D6" w:rsidRDefault="00BD16D6" w:rsidP="00BD16D6">
      <w:pPr>
        <w:jc w:val="right"/>
        <w:rPr>
          <w:rFonts w:ascii="Rupee Foradian" w:hAnsi="Rupee Foradian"/>
          <w:b/>
          <w:bCs/>
          <w:u w:val="single"/>
        </w:rPr>
      </w:pPr>
    </w:p>
    <w:p w:rsidR="00BD16D6" w:rsidRDefault="00BD16D6" w:rsidP="00BD16D6">
      <w:pPr>
        <w:jc w:val="right"/>
        <w:rPr>
          <w:rFonts w:ascii="Rupee Foradian" w:hAnsi="Rupee Foradian"/>
          <w:b/>
          <w:bCs/>
          <w:u w:val="single"/>
        </w:rPr>
      </w:pPr>
    </w:p>
    <w:p w:rsidR="00BD16D6" w:rsidRDefault="00BD16D6" w:rsidP="00BD16D6">
      <w:pPr>
        <w:jc w:val="right"/>
        <w:rPr>
          <w:rFonts w:ascii="Rupee Foradian" w:hAnsi="Rupee Foradian"/>
          <w:b/>
          <w:bCs/>
          <w:u w:val="single"/>
        </w:rPr>
      </w:pPr>
    </w:p>
    <w:p w:rsidR="00BD16D6" w:rsidRDefault="00BD16D6" w:rsidP="00BD16D6">
      <w:pPr>
        <w:jc w:val="right"/>
        <w:rPr>
          <w:rFonts w:ascii="Rupee Foradian" w:hAnsi="Rupee Foradian"/>
          <w:b/>
          <w:bCs/>
          <w:u w:val="single"/>
        </w:rPr>
      </w:pPr>
    </w:p>
    <w:p w:rsidR="00BD16D6" w:rsidRDefault="00BD16D6" w:rsidP="00BD16D6">
      <w:pPr>
        <w:jc w:val="right"/>
        <w:rPr>
          <w:rFonts w:ascii="Rupee Foradian" w:hAnsi="Rupee Foradian"/>
          <w:b/>
          <w:bCs/>
          <w:u w:val="single"/>
        </w:rPr>
      </w:pPr>
    </w:p>
    <w:p w:rsidR="00BD16D6" w:rsidRDefault="00BD16D6" w:rsidP="00BD16D6">
      <w:pPr>
        <w:jc w:val="right"/>
        <w:rPr>
          <w:rFonts w:ascii="Rupee Foradian" w:hAnsi="Rupee Foradian"/>
          <w:b/>
          <w:bCs/>
          <w:u w:val="single"/>
        </w:rPr>
      </w:pPr>
    </w:p>
    <w:p w:rsidR="00BD16D6" w:rsidRDefault="00BD16D6" w:rsidP="00BD16D6">
      <w:pPr>
        <w:jc w:val="right"/>
        <w:rPr>
          <w:rFonts w:ascii="Rupee Foradian" w:hAnsi="Rupee Foradian"/>
          <w:b/>
          <w:bCs/>
          <w:u w:val="single"/>
        </w:rPr>
      </w:pPr>
    </w:p>
    <w:p w:rsidR="00BD16D6" w:rsidRDefault="00BD16D6" w:rsidP="00BD16D6">
      <w:pPr>
        <w:jc w:val="right"/>
        <w:rPr>
          <w:rFonts w:ascii="Rupee Foradian" w:hAnsi="Rupee Foradian"/>
          <w:b/>
          <w:bCs/>
          <w:u w:val="single"/>
        </w:rPr>
      </w:pPr>
    </w:p>
    <w:p w:rsidR="00BD16D6" w:rsidRDefault="00BD16D6" w:rsidP="00BD16D6">
      <w:pPr>
        <w:jc w:val="right"/>
        <w:rPr>
          <w:rFonts w:ascii="Rupee Foradian" w:hAnsi="Rupee Foradian"/>
          <w:b/>
          <w:bCs/>
          <w:u w:val="single"/>
        </w:rPr>
      </w:pPr>
    </w:p>
    <w:p w:rsidR="00BD16D6" w:rsidRDefault="00BD16D6" w:rsidP="00BD16D6">
      <w:pPr>
        <w:jc w:val="right"/>
        <w:rPr>
          <w:rFonts w:ascii="Rupee Foradian" w:hAnsi="Rupee Foradian"/>
          <w:b/>
          <w:bCs/>
          <w:u w:val="single"/>
        </w:rPr>
      </w:pPr>
    </w:p>
    <w:p w:rsidR="00BD16D6" w:rsidRDefault="00BD16D6" w:rsidP="00BD16D6">
      <w:pPr>
        <w:jc w:val="right"/>
        <w:rPr>
          <w:rFonts w:ascii="Rupee Foradian" w:hAnsi="Rupee Foradian"/>
          <w:b/>
          <w:bCs/>
          <w:u w:val="single"/>
        </w:rPr>
      </w:pPr>
    </w:p>
    <w:p w:rsidR="00BD16D6" w:rsidRDefault="00BD16D6" w:rsidP="00BD16D6">
      <w:pPr>
        <w:jc w:val="right"/>
        <w:rPr>
          <w:rFonts w:ascii="Rupee Foradian" w:hAnsi="Rupee Foradian"/>
          <w:b/>
          <w:bCs/>
          <w:u w:val="single"/>
        </w:rPr>
      </w:pPr>
    </w:p>
    <w:p w:rsidR="00BD16D6" w:rsidRPr="0080202F" w:rsidRDefault="00BD16D6" w:rsidP="00BD16D6">
      <w:pPr>
        <w:autoSpaceDE w:val="0"/>
        <w:autoSpaceDN w:val="0"/>
        <w:adjustRightInd w:val="0"/>
        <w:spacing w:after="0"/>
        <w:jc w:val="right"/>
        <w:rPr>
          <w:rFonts w:ascii="Rupee Foradian" w:hAnsi="Rupee Foradian" w:cs="Calibri"/>
          <w:b/>
          <w:bCs/>
          <w:color w:val="000000"/>
          <w:szCs w:val="22"/>
        </w:rPr>
      </w:pPr>
      <w:r w:rsidRPr="0080202F">
        <w:rPr>
          <w:rFonts w:ascii="Rupee Foradian" w:hAnsi="Rupee Foradian" w:cs="Calibri"/>
          <w:b/>
          <w:bCs/>
          <w:color w:val="000000"/>
          <w:szCs w:val="22"/>
        </w:rPr>
        <w:lastRenderedPageBreak/>
        <w:t xml:space="preserve">Annexure </w:t>
      </w:r>
      <w:r>
        <w:rPr>
          <w:rFonts w:ascii="Rupee Foradian" w:hAnsi="Rupee Foradian" w:cs="Calibri"/>
          <w:b/>
          <w:bCs/>
          <w:color w:val="000000"/>
          <w:szCs w:val="22"/>
        </w:rPr>
        <w:t>- VII</w:t>
      </w:r>
    </w:p>
    <w:p w:rsidR="00BD16D6" w:rsidRPr="0080202F" w:rsidRDefault="00BD16D6" w:rsidP="00BD16D6">
      <w:pPr>
        <w:autoSpaceDE w:val="0"/>
        <w:autoSpaceDN w:val="0"/>
        <w:adjustRightInd w:val="0"/>
        <w:spacing w:after="0"/>
        <w:jc w:val="center"/>
        <w:rPr>
          <w:rFonts w:ascii="Rupee Foradian" w:hAnsi="Rupee Foradian" w:cs="Calibri"/>
          <w:b/>
          <w:bCs/>
          <w:color w:val="000000"/>
          <w:szCs w:val="22"/>
        </w:rPr>
      </w:pPr>
      <w:r w:rsidRPr="0080202F">
        <w:rPr>
          <w:rFonts w:ascii="Rupee Foradian" w:hAnsi="Rupee Foradian" w:cs="Calibri"/>
          <w:b/>
          <w:bCs/>
          <w:color w:val="000000"/>
          <w:szCs w:val="22"/>
        </w:rPr>
        <w:t>Independent External Monitor (IEM)</w:t>
      </w:r>
      <w:r>
        <w:rPr>
          <w:rFonts w:ascii="Rupee Foradian" w:hAnsi="Rupee Foradian" w:cs="Calibri"/>
          <w:b/>
          <w:bCs/>
          <w:color w:val="000000"/>
          <w:szCs w:val="22"/>
        </w:rPr>
        <w:t>:</w:t>
      </w:r>
    </w:p>
    <w:p w:rsidR="00BD16D6" w:rsidRPr="0080202F" w:rsidRDefault="00BD16D6" w:rsidP="00BD16D6">
      <w:pPr>
        <w:autoSpaceDE w:val="0"/>
        <w:autoSpaceDN w:val="0"/>
        <w:adjustRightInd w:val="0"/>
        <w:spacing w:after="0"/>
        <w:jc w:val="center"/>
        <w:rPr>
          <w:rFonts w:ascii="Rupee Foradian" w:hAnsi="Rupee Foradian" w:cs="Calibri"/>
          <w:b/>
          <w:bCs/>
          <w:color w:val="000000"/>
          <w:szCs w:val="22"/>
          <w:u w:val="single"/>
        </w:rPr>
      </w:pPr>
      <w:r w:rsidRPr="0080202F">
        <w:rPr>
          <w:rFonts w:ascii="Rupee Foradian" w:hAnsi="Rupee Foradian" w:cs="Calibri"/>
          <w:b/>
          <w:bCs/>
          <w:color w:val="000000"/>
          <w:szCs w:val="22"/>
          <w:u w:val="single"/>
        </w:rPr>
        <w:t>(To be executed on `100/- non-judicial stamp paper)</w:t>
      </w:r>
      <w:r>
        <w:rPr>
          <w:rFonts w:ascii="Rupee Foradian" w:hAnsi="Rupee Foradian" w:cs="Calibri"/>
          <w:b/>
          <w:bCs/>
          <w:color w:val="000000"/>
          <w:szCs w:val="22"/>
          <w:u w:val="single"/>
        </w:rPr>
        <w:t xml:space="preserve"> – separately for GTLIS &amp; HOLIS</w:t>
      </w:r>
    </w:p>
    <w:p w:rsidR="00BD16D6" w:rsidRPr="0080202F" w:rsidRDefault="00BD16D6" w:rsidP="00BD16D6">
      <w:pPr>
        <w:autoSpaceDE w:val="0"/>
        <w:autoSpaceDN w:val="0"/>
        <w:adjustRightInd w:val="0"/>
        <w:spacing w:after="0"/>
        <w:jc w:val="both"/>
        <w:rPr>
          <w:rFonts w:ascii="Rupee Foradian" w:hAnsi="Rupee Foradian" w:cs="Calibri"/>
          <w:color w:val="000000"/>
          <w:szCs w:val="22"/>
        </w:rPr>
      </w:pPr>
    </w:p>
    <w:p w:rsidR="00BD16D6" w:rsidRPr="0080202F" w:rsidRDefault="00BD16D6" w:rsidP="00BD16D6">
      <w:pPr>
        <w:autoSpaceDE w:val="0"/>
        <w:autoSpaceDN w:val="0"/>
        <w:adjustRightInd w:val="0"/>
        <w:spacing w:after="0"/>
        <w:jc w:val="both"/>
        <w:rPr>
          <w:rFonts w:ascii="Rupee Foradian" w:hAnsi="Rupee Foradian" w:cs="Calibri"/>
          <w:color w:val="000000"/>
          <w:szCs w:val="22"/>
        </w:rPr>
      </w:pPr>
      <w:r w:rsidRPr="0080202F">
        <w:rPr>
          <w:rFonts w:ascii="Rupee Foradian" w:hAnsi="Rupee Foradian" w:cs="Calibri"/>
          <w:color w:val="000000"/>
          <w:szCs w:val="22"/>
        </w:rPr>
        <w:t xml:space="preserve">a) Adoption of Integrity Pact &amp; Independent External Monitoring: </w:t>
      </w:r>
    </w:p>
    <w:p w:rsidR="00BD16D6" w:rsidRPr="0080202F" w:rsidRDefault="00BD16D6" w:rsidP="00BD16D6">
      <w:pPr>
        <w:autoSpaceDE w:val="0"/>
        <w:autoSpaceDN w:val="0"/>
        <w:adjustRightInd w:val="0"/>
        <w:spacing w:after="0"/>
        <w:jc w:val="both"/>
        <w:rPr>
          <w:rFonts w:ascii="Rupee Foradian" w:hAnsi="Rupee Foradian" w:cs="Calibri"/>
          <w:color w:val="000000"/>
          <w:szCs w:val="22"/>
        </w:rPr>
      </w:pPr>
    </w:p>
    <w:p w:rsidR="00BD16D6" w:rsidRDefault="00BD16D6" w:rsidP="00BD16D6">
      <w:pPr>
        <w:autoSpaceDE w:val="0"/>
        <w:autoSpaceDN w:val="0"/>
        <w:adjustRightInd w:val="0"/>
        <w:spacing w:after="0"/>
        <w:ind w:firstLine="720"/>
        <w:jc w:val="both"/>
        <w:rPr>
          <w:rFonts w:ascii="Rupee Foradian" w:hAnsi="Rupee Foradian" w:cs="Calibri"/>
          <w:color w:val="000000"/>
          <w:szCs w:val="22"/>
        </w:rPr>
      </w:pPr>
      <w:r w:rsidRPr="0080202F">
        <w:rPr>
          <w:rFonts w:ascii="Rupee Foradian" w:hAnsi="Rupee Foradian" w:cs="Calibri"/>
          <w:color w:val="000000"/>
          <w:szCs w:val="22"/>
        </w:rPr>
        <w:t xml:space="preserve">As per the directives of the Central Vigilance commission (CVC), New Delhi, the SIDBI is bound to Implement a concept called Integrity Pact (IP) in respect of all major procurements, which essentially envisages an agreement between the prospective vendors/ bidders (i.e. Contractors) and the buyer (i.e. SIDBI) committing the persons/ officials of both the parties not to exercise any corrupt influence on any aspect of the contract. The IP envisages a panel of Independent External Monitors, who would review independently and objectively, whether and to what extent parties have complied with their obligations under IP. </w:t>
      </w:r>
    </w:p>
    <w:p w:rsidR="00BD16D6" w:rsidRDefault="00BD16D6" w:rsidP="00BD16D6">
      <w:pPr>
        <w:autoSpaceDE w:val="0"/>
        <w:autoSpaceDN w:val="0"/>
        <w:adjustRightInd w:val="0"/>
        <w:spacing w:after="0"/>
        <w:ind w:firstLine="720"/>
        <w:jc w:val="both"/>
        <w:rPr>
          <w:rFonts w:ascii="Rupee Foradian" w:hAnsi="Rupee Foradian" w:cs="Calibri"/>
          <w:color w:val="000000"/>
          <w:szCs w:val="22"/>
        </w:rPr>
      </w:pPr>
    </w:p>
    <w:p w:rsidR="00BD16D6" w:rsidRDefault="00BD16D6" w:rsidP="00BD16D6">
      <w:pPr>
        <w:pStyle w:val="Default"/>
        <w:adjustRightInd/>
        <w:ind w:left="720"/>
        <w:jc w:val="both"/>
        <w:rPr>
          <w:b/>
          <w:bCs/>
          <w:color w:val="auto"/>
          <w:sz w:val="22"/>
          <w:szCs w:val="22"/>
        </w:rPr>
      </w:pPr>
      <w:r>
        <w:rPr>
          <w:b/>
          <w:bCs/>
          <w:color w:val="auto"/>
          <w:sz w:val="22"/>
          <w:szCs w:val="22"/>
        </w:rPr>
        <w:t>CVC has appointed Independent External Monitor (IEM) details as below: -</w:t>
      </w:r>
    </w:p>
    <w:p w:rsidR="00BD16D6" w:rsidRDefault="00BD16D6" w:rsidP="00BD16D6">
      <w:pPr>
        <w:pStyle w:val="Default"/>
        <w:ind w:left="720"/>
        <w:jc w:val="both"/>
        <w:rPr>
          <w:rFonts w:eastAsiaTheme="minorHAnsi"/>
          <w:b/>
          <w:bCs/>
          <w:color w:val="auto"/>
          <w:sz w:val="22"/>
          <w:szCs w:val="22"/>
        </w:rPr>
      </w:pPr>
    </w:p>
    <w:p w:rsidR="00BD16D6" w:rsidRDefault="00BD16D6" w:rsidP="00BD16D6">
      <w:pPr>
        <w:pStyle w:val="Default"/>
        <w:ind w:left="720"/>
        <w:jc w:val="both"/>
        <w:rPr>
          <w:b/>
          <w:bCs/>
          <w:color w:val="auto"/>
          <w:sz w:val="22"/>
          <w:szCs w:val="22"/>
        </w:rPr>
      </w:pPr>
      <w:r>
        <w:rPr>
          <w:b/>
          <w:bCs/>
          <w:color w:val="auto"/>
          <w:sz w:val="22"/>
          <w:szCs w:val="22"/>
        </w:rPr>
        <w:t xml:space="preserve">Shri. Ashok Sinha, (IAS retired) </w:t>
      </w:r>
    </w:p>
    <w:p w:rsidR="00BD16D6" w:rsidRDefault="00BD16D6" w:rsidP="00BD16D6">
      <w:pPr>
        <w:pStyle w:val="Default"/>
        <w:ind w:left="720"/>
        <w:jc w:val="both"/>
        <w:rPr>
          <w:b/>
          <w:bCs/>
          <w:color w:val="auto"/>
          <w:sz w:val="22"/>
          <w:szCs w:val="22"/>
        </w:rPr>
      </w:pPr>
      <w:r>
        <w:rPr>
          <w:b/>
          <w:bCs/>
          <w:color w:val="auto"/>
          <w:sz w:val="22"/>
          <w:szCs w:val="22"/>
        </w:rPr>
        <w:t xml:space="preserve">13 Yayati, Sect-58A, Nerul (West), </w:t>
      </w:r>
    </w:p>
    <w:p w:rsidR="00BD16D6" w:rsidRDefault="00BD16D6" w:rsidP="00BD16D6">
      <w:pPr>
        <w:pStyle w:val="Default"/>
        <w:ind w:left="720"/>
        <w:jc w:val="both"/>
        <w:rPr>
          <w:b/>
          <w:bCs/>
          <w:color w:val="auto"/>
          <w:sz w:val="22"/>
          <w:szCs w:val="22"/>
        </w:rPr>
      </w:pPr>
      <w:r>
        <w:rPr>
          <w:b/>
          <w:bCs/>
          <w:color w:val="auto"/>
          <w:sz w:val="22"/>
          <w:szCs w:val="22"/>
        </w:rPr>
        <w:t xml:space="preserve">Palm Beach Road, </w:t>
      </w:r>
    </w:p>
    <w:p w:rsidR="00BD16D6" w:rsidRDefault="00BD16D6" w:rsidP="00BD16D6">
      <w:pPr>
        <w:pStyle w:val="Default"/>
        <w:ind w:left="720"/>
        <w:jc w:val="both"/>
        <w:rPr>
          <w:b/>
          <w:bCs/>
          <w:color w:val="auto"/>
          <w:sz w:val="22"/>
          <w:szCs w:val="22"/>
        </w:rPr>
      </w:pPr>
      <w:r>
        <w:rPr>
          <w:b/>
          <w:bCs/>
          <w:color w:val="auto"/>
          <w:sz w:val="22"/>
          <w:szCs w:val="22"/>
        </w:rPr>
        <w:t xml:space="preserve">Navi-Mumbai 400706 </w:t>
      </w:r>
    </w:p>
    <w:p w:rsidR="00BD16D6" w:rsidRDefault="00BD16D6" w:rsidP="00BD16D6">
      <w:pPr>
        <w:pStyle w:val="Default"/>
        <w:ind w:left="720"/>
        <w:jc w:val="both"/>
        <w:rPr>
          <w:b/>
          <w:bCs/>
          <w:color w:val="auto"/>
          <w:sz w:val="22"/>
          <w:szCs w:val="22"/>
        </w:rPr>
      </w:pPr>
      <w:r>
        <w:rPr>
          <w:b/>
          <w:bCs/>
          <w:color w:val="auto"/>
          <w:sz w:val="22"/>
          <w:szCs w:val="22"/>
        </w:rPr>
        <w:t xml:space="preserve">Mob: 9821844044 </w:t>
      </w:r>
    </w:p>
    <w:p w:rsidR="00BD16D6" w:rsidRDefault="00BD16D6" w:rsidP="00BD16D6">
      <w:pPr>
        <w:pStyle w:val="Default"/>
        <w:ind w:left="720"/>
        <w:jc w:val="both"/>
        <w:rPr>
          <w:b/>
          <w:bCs/>
          <w:color w:val="auto"/>
          <w:sz w:val="22"/>
          <w:szCs w:val="22"/>
        </w:rPr>
      </w:pPr>
      <w:r>
        <w:rPr>
          <w:b/>
          <w:bCs/>
          <w:color w:val="auto"/>
          <w:sz w:val="22"/>
          <w:szCs w:val="22"/>
        </w:rPr>
        <w:t xml:space="preserve">e-mail: </w:t>
      </w:r>
      <w:hyperlink r:id="rId13" w:history="1">
        <w:r>
          <w:rPr>
            <w:rStyle w:val="Hyperlink"/>
            <w:b/>
            <w:bCs/>
            <w:sz w:val="22"/>
            <w:szCs w:val="22"/>
          </w:rPr>
          <w:t>asinha51@gmail.com</w:t>
        </w:r>
      </w:hyperlink>
    </w:p>
    <w:p w:rsidR="00BD16D6" w:rsidRPr="0080202F" w:rsidRDefault="00BD16D6" w:rsidP="00BD16D6">
      <w:pPr>
        <w:autoSpaceDE w:val="0"/>
        <w:autoSpaceDN w:val="0"/>
        <w:adjustRightInd w:val="0"/>
        <w:spacing w:after="0"/>
        <w:jc w:val="both"/>
        <w:rPr>
          <w:rFonts w:ascii="Rupee Foradian" w:hAnsi="Rupee Foradian"/>
          <w:szCs w:val="22"/>
        </w:rPr>
      </w:pPr>
    </w:p>
    <w:p w:rsidR="00BD16D6" w:rsidRPr="0080202F" w:rsidRDefault="00BD16D6" w:rsidP="00BD16D6">
      <w:pPr>
        <w:autoSpaceDE w:val="0"/>
        <w:autoSpaceDN w:val="0"/>
        <w:adjustRightInd w:val="0"/>
        <w:spacing w:after="0"/>
        <w:jc w:val="both"/>
        <w:rPr>
          <w:rFonts w:ascii="Rupee Foradian" w:hAnsi="Rupee Foradian" w:cs="Calibri"/>
          <w:szCs w:val="22"/>
        </w:rPr>
      </w:pPr>
      <w:r w:rsidRPr="0080202F">
        <w:rPr>
          <w:rFonts w:ascii="Rupee Foradian" w:hAnsi="Rupee Foradian" w:cs="Calibri"/>
          <w:szCs w:val="22"/>
        </w:rPr>
        <w:t xml:space="preserve">b) The Salient feature of the Pact is given as under: </w:t>
      </w:r>
    </w:p>
    <w:p w:rsidR="00BD16D6" w:rsidRPr="0080202F" w:rsidRDefault="00BD16D6" w:rsidP="00BD16D6">
      <w:pPr>
        <w:autoSpaceDE w:val="0"/>
        <w:autoSpaceDN w:val="0"/>
        <w:adjustRightInd w:val="0"/>
        <w:spacing w:after="0"/>
        <w:jc w:val="both"/>
        <w:rPr>
          <w:rFonts w:ascii="Rupee Foradian" w:hAnsi="Rupee Foradian" w:cs="Calibri"/>
          <w:szCs w:val="22"/>
        </w:rPr>
      </w:pPr>
    </w:p>
    <w:p w:rsidR="00BD16D6" w:rsidRPr="0080202F" w:rsidRDefault="00BD16D6" w:rsidP="00BD16D6">
      <w:pPr>
        <w:autoSpaceDE w:val="0"/>
        <w:autoSpaceDN w:val="0"/>
        <w:adjustRightInd w:val="0"/>
        <w:spacing w:after="0"/>
        <w:jc w:val="both"/>
        <w:rPr>
          <w:rFonts w:ascii="Rupee Foradian" w:hAnsi="Rupee Foradian" w:cs="Calibri"/>
          <w:szCs w:val="22"/>
        </w:rPr>
      </w:pPr>
      <w:r w:rsidRPr="0080202F">
        <w:rPr>
          <w:rFonts w:ascii="Rupee Foradian" w:hAnsi="Rupee Foradian" w:cs="Calibri"/>
          <w:szCs w:val="22"/>
        </w:rPr>
        <w:t>To avoid all forms of corruption by following a system that is fair, transparent and free from any influence /prejudiced dealing prior to, during and subsequent to the currency of the contract to be entered into with a view to</w:t>
      </w:r>
      <w:r>
        <w:rPr>
          <w:rFonts w:ascii="Rupee Foradian" w:hAnsi="Rupee Foradian" w:cs="Calibri"/>
          <w:szCs w:val="22"/>
        </w:rPr>
        <w:t>:</w:t>
      </w:r>
      <w:r w:rsidRPr="0080202F">
        <w:rPr>
          <w:rFonts w:ascii="Rupee Foradian" w:hAnsi="Rupee Foradian" w:cs="Calibri"/>
          <w:szCs w:val="22"/>
        </w:rPr>
        <w:t xml:space="preserve">- </w:t>
      </w:r>
    </w:p>
    <w:p w:rsidR="00BD16D6" w:rsidRPr="0080202F" w:rsidRDefault="00BD16D6" w:rsidP="00BD16D6">
      <w:pPr>
        <w:autoSpaceDE w:val="0"/>
        <w:autoSpaceDN w:val="0"/>
        <w:adjustRightInd w:val="0"/>
        <w:spacing w:after="0"/>
        <w:jc w:val="both"/>
        <w:rPr>
          <w:rFonts w:ascii="Rupee Foradian" w:hAnsi="Rupee Foradian" w:cs="Calibri"/>
          <w:szCs w:val="22"/>
        </w:rPr>
      </w:pPr>
      <w:r w:rsidRPr="0080202F">
        <w:rPr>
          <w:rFonts w:ascii="Rupee Foradian" w:hAnsi="Rupee Foradian" w:cs="Calibri"/>
          <w:szCs w:val="22"/>
        </w:rPr>
        <w:t xml:space="preserve">Enabling the BUYER to obtain the desired quality of work at a competitive price in conformity with the defined specifications by avoiding the high cost and the distortionary impact of corruption on public procurement and Enabling BIDDERs to abstain from bribing or indulging in any corrupt practice in order to secure the contract by providing assurance to them that their competitors will also abstain from bribing and other corrupt practices and the BUYER will commit to prevent corruption in any form by its officials by following transparent procedures. </w:t>
      </w:r>
    </w:p>
    <w:p w:rsidR="00BD16D6" w:rsidRPr="0080202F" w:rsidRDefault="00BD16D6" w:rsidP="00BD16D6">
      <w:pPr>
        <w:autoSpaceDE w:val="0"/>
        <w:autoSpaceDN w:val="0"/>
        <w:adjustRightInd w:val="0"/>
        <w:spacing w:after="0"/>
        <w:jc w:val="both"/>
        <w:rPr>
          <w:rFonts w:ascii="Rupee Foradian" w:hAnsi="Rupee Foradian" w:cs="Calibri"/>
          <w:szCs w:val="22"/>
        </w:rPr>
      </w:pPr>
      <w:r w:rsidRPr="0080202F">
        <w:rPr>
          <w:rFonts w:ascii="Rupee Foradian" w:hAnsi="Rupee Foradian" w:cs="Calibri"/>
          <w:szCs w:val="22"/>
        </w:rPr>
        <w:t xml:space="preserve">The parties also agree as follows: </w:t>
      </w:r>
    </w:p>
    <w:p w:rsidR="00BD16D6" w:rsidRPr="0080202F" w:rsidRDefault="00BD16D6" w:rsidP="00BD16D6">
      <w:pPr>
        <w:autoSpaceDE w:val="0"/>
        <w:autoSpaceDN w:val="0"/>
        <w:adjustRightInd w:val="0"/>
        <w:spacing w:after="0"/>
        <w:jc w:val="both"/>
        <w:rPr>
          <w:rFonts w:ascii="Rupee Foradian" w:hAnsi="Rupee Foradian" w:cs="Calibri"/>
          <w:szCs w:val="22"/>
        </w:rPr>
      </w:pPr>
    </w:p>
    <w:p w:rsidR="00BD16D6" w:rsidRPr="0080202F" w:rsidRDefault="00BD16D6" w:rsidP="00BD16D6">
      <w:pPr>
        <w:autoSpaceDE w:val="0"/>
        <w:autoSpaceDN w:val="0"/>
        <w:adjustRightInd w:val="0"/>
        <w:spacing w:after="0"/>
        <w:jc w:val="both"/>
        <w:rPr>
          <w:rFonts w:ascii="Rupee Foradian" w:hAnsi="Rupee Foradian" w:cs="Calibri"/>
          <w:szCs w:val="22"/>
        </w:rPr>
      </w:pPr>
      <w:r w:rsidRPr="0080202F">
        <w:rPr>
          <w:rFonts w:ascii="Rupee Foradian" w:hAnsi="Rupee Foradian" w:cs="Calibri"/>
          <w:szCs w:val="22"/>
        </w:rPr>
        <w:t xml:space="preserve">c) Commitments of the BUYER </w:t>
      </w:r>
    </w:p>
    <w:p w:rsidR="00BD16D6" w:rsidRPr="0080202F" w:rsidRDefault="00BD16D6" w:rsidP="00BD16D6">
      <w:pPr>
        <w:autoSpaceDE w:val="0"/>
        <w:autoSpaceDN w:val="0"/>
        <w:adjustRightInd w:val="0"/>
        <w:spacing w:after="0"/>
        <w:jc w:val="both"/>
        <w:rPr>
          <w:rFonts w:ascii="Rupee Foradian" w:hAnsi="Rupee Foradian" w:cs="Calibri"/>
          <w:szCs w:val="22"/>
        </w:rPr>
      </w:pPr>
    </w:p>
    <w:p w:rsidR="00BD16D6" w:rsidRPr="0080202F" w:rsidRDefault="00BD16D6" w:rsidP="00BD16D6">
      <w:pPr>
        <w:autoSpaceDE w:val="0"/>
        <w:autoSpaceDN w:val="0"/>
        <w:adjustRightInd w:val="0"/>
        <w:spacing w:after="0"/>
        <w:jc w:val="both"/>
        <w:rPr>
          <w:rFonts w:ascii="Rupee Foradian" w:hAnsi="Rupee Foradian" w:cs="Calibri"/>
          <w:szCs w:val="22"/>
        </w:rPr>
      </w:pPr>
      <w:r w:rsidRPr="0080202F">
        <w:rPr>
          <w:rFonts w:ascii="Rupee Foradian" w:hAnsi="Rupee Foradian" w:cs="Calibri"/>
          <w:szCs w:val="22"/>
        </w:rPr>
        <w:t xml:space="preserve">i. The BUYER undertakes that no official of the BUYER, connected directly or indirectly with the contract, will demand, take a promise for or accept, directly or through intermediaries, any bribe, consideration, gift, reward, favour or any material or immaterial benefit or any other advantage from the BIDDER, either for themselves or for any person, organization or third party related to the </w:t>
      </w:r>
      <w:r w:rsidRPr="0080202F">
        <w:rPr>
          <w:rFonts w:ascii="Rupee Foradian" w:hAnsi="Rupee Foradian" w:cs="Calibri"/>
          <w:szCs w:val="22"/>
        </w:rPr>
        <w:lastRenderedPageBreak/>
        <w:t xml:space="preserve">contract in exchange for an advantage in the bidding process, bid evaluation, contracting or implementation process related to the contract. </w:t>
      </w:r>
    </w:p>
    <w:p w:rsidR="00BD16D6" w:rsidRPr="0080202F" w:rsidRDefault="00BD16D6" w:rsidP="00BD16D6">
      <w:pPr>
        <w:autoSpaceDE w:val="0"/>
        <w:autoSpaceDN w:val="0"/>
        <w:adjustRightInd w:val="0"/>
        <w:spacing w:after="0"/>
        <w:jc w:val="both"/>
        <w:rPr>
          <w:rFonts w:ascii="Rupee Foradian" w:hAnsi="Rupee Foradian" w:cs="Calibri"/>
          <w:szCs w:val="22"/>
        </w:rPr>
      </w:pPr>
    </w:p>
    <w:p w:rsidR="00BD16D6" w:rsidRPr="0080202F" w:rsidRDefault="00BD16D6" w:rsidP="00BD16D6">
      <w:pPr>
        <w:autoSpaceDE w:val="0"/>
        <w:autoSpaceDN w:val="0"/>
        <w:adjustRightInd w:val="0"/>
        <w:spacing w:after="0"/>
        <w:jc w:val="both"/>
        <w:rPr>
          <w:rFonts w:ascii="Rupee Foradian" w:hAnsi="Rupee Foradian" w:cs="Calibri"/>
          <w:szCs w:val="22"/>
        </w:rPr>
      </w:pPr>
      <w:r w:rsidRPr="0080202F">
        <w:rPr>
          <w:rFonts w:ascii="Rupee Foradian" w:hAnsi="Rupee Foradian" w:cs="Calibri"/>
          <w:szCs w:val="22"/>
        </w:rPr>
        <w:t xml:space="preserve">ii. The BUYER will during the pre-contract stage, treat all BIDDERs alike, and will provide to all BIDDERs the same information and will not provide any such information to any particular BIDDER which could afford an advantage to that particular BIDDER in comparison to other BIDDERs. </w:t>
      </w:r>
    </w:p>
    <w:p w:rsidR="00BD16D6" w:rsidRPr="0080202F" w:rsidRDefault="00BD16D6" w:rsidP="00BD16D6">
      <w:pPr>
        <w:autoSpaceDE w:val="0"/>
        <w:autoSpaceDN w:val="0"/>
        <w:adjustRightInd w:val="0"/>
        <w:spacing w:after="0"/>
        <w:jc w:val="both"/>
        <w:rPr>
          <w:rFonts w:ascii="Rupee Foradian" w:hAnsi="Rupee Foradian" w:cs="Calibri"/>
          <w:szCs w:val="22"/>
        </w:rPr>
      </w:pPr>
    </w:p>
    <w:p w:rsidR="00BD16D6" w:rsidRPr="0080202F" w:rsidRDefault="00BD16D6" w:rsidP="00BD16D6">
      <w:pPr>
        <w:autoSpaceDE w:val="0"/>
        <w:autoSpaceDN w:val="0"/>
        <w:adjustRightInd w:val="0"/>
        <w:spacing w:after="0"/>
        <w:jc w:val="both"/>
        <w:rPr>
          <w:rFonts w:ascii="Rupee Foradian" w:hAnsi="Rupee Foradian" w:cs="Calibri"/>
          <w:szCs w:val="22"/>
        </w:rPr>
      </w:pPr>
      <w:r w:rsidRPr="0080202F">
        <w:rPr>
          <w:rFonts w:ascii="Rupee Foradian" w:hAnsi="Rupee Foradian" w:cs="Calibri"/>
          <w:szCs w:val="22"/>
        </w:rPr>
        <w:t xml:space="preserve">iii. All the officials of the BUYER will report to the appropriate Government office any attempted or completed breaches of the above commitments as well as any substantial suspicion of such a breach. </w:t>
      </w:r>
    </w:p>
    <w:p w:rsidR="00BD16D6" w:rsidRPr="0080202F" w:rsidRDefault="00BD16D6" w:rsidP="00BD16D6">
      <w:pPr>
        <w:autoSpaceDE w:val="0"/>
        <w:autoSpaceDN w:val="0"/>
        <w:adjustRightInd w:val="0"/>
        <w:spacing w:after="0"/>
        <w:jc w:val="both"/>
        <w:rPr>
          <w:rFonts w:ascii="Rupee Foradian" w:hAnsi="Rupee Foradian" w:cs="Calibri"/>
          <w:szCs w:val="22"/>
        </w:rPr>
      </w:pPr>
    </w:p>
    <w:p w:rsidR="00BD16D6" w:rsidRPr="0080202F" w:rsidRDefault="00BD16D6" w:rsidP="00BD16D6">
      <w:pPr>
        <w:autoSpaceDE w:val="0"/>
        <w:autoSpaceDN w:val="0"/>
        <w:adjustRightInd w:val="0"/>
        <w:spacing w:after="0"/>
        <w:jc w:val="both"/>
        <w:rPr>
          <w:rFonts w:ascii="Rupee Foradian" w:hAnsi="Rupee Foradian" w:cs="Calibri"/>
          <w:szCs w:val="22"/>
        </w:rPr>
      </w:pPr>
      <w:r w:rsidRPr="0080202F">
        <w:rPr>
          <w:rFonts w:ascii="Rupee Foradian" w:hAnsi="Rupee Foradian" w:cs="Calibri"/>
          <w:szCs w:val="22"/>
        </w:rPr>
        <w:t xml:space="preserve">iv. In case any such preceding misconduct on the part of such official(s) is reported by the BIDDER to the BUYER with full and verifiable facts and the same is prima facia found to be correct by the BUYER, necessary disciplinary proceedings, or any other action as deemed fit, including criminal proceedings may be initiated by the BUYER and during such a period shall be debarred from further dealings related to the contract process. In such a case while an enquiry is being conducted by the BUYER the proceedings under the contract would not be stalled. </w:t>
      </w:r>
    </w:p>
    <w:p w:rsidR="00BD16D6" w:rsidRPr="0080202F" w:rsidRDefault="00BD16D6" w:rsidP="00BD16D6">
      <w:pPr>
        <w:autoSpaceDE w:val="0"/>
        <w:autoSpaceDN w:val="0"/>
        <w:adjustRightInd w:val="0"/>
        <w:spacing w:after="0"/>
        <w:jc w:val="both"/>
        <w:rPr>
          <w:rFonts w:ascii="Rupee Foradian" w:hAnsi="Rupee Foradian" w:cs="Calibri"/>
          <w:szCs w:val="22"/>
        </w:rPr>
      </w:pPr>
    </w:p>
    <w:p w:rsidR="00BD16D6" w:rsidRPr="0080202F" w:rsidRDefault="00BD16D6" w:rsidP="00BD16D6">
      <w:pPr>
        <w:autoSpaceDE w:val="0"/>
        <w:autoSpaceDN w:val="0"/>
        <w:adjustRightInd w:val="0"/>
        <w:spacing w:after="0"/>
        <w:jc w:val="both"/>
        <w:rPr>
          <w:rFonts w:ascii="Rupee Foradian" w:hAnsi="Rupee Foradian" w:cs="Calibri"/>
          <w:szCs w:val="22"/>
        </w:rPr>
      </w:pPr>
      <w:r w:rsidRPr="0080202F">
        <w:rPr>
          <w:rFonts w:ascii="Rupee Foradian" w:hAnsi="Rupee Foradian" w:cs="Calibri"/>
          <w:szCs w:val="22"/>
        </w:rPr>
        <w:t xml:space="preserve">d) Commitments of BIDDERs </w:t>
      </w:r>
    </w:p>
    <w:p w:rsidR="00BD16D6" w:rsidRPr="0080202F" w:rsidRDefault="00BD16D6" w:rsidP="00BD16D6">
      <w:pPr>
        <w:autoSpaceDE w:val="0"/>
        <w:autoSpaceDN w:val="0"/>
        <w:adjustRightInd w:val="0"/>
        <w:spacing w:after="0"/>
        <w:jc w:val="both"/>
        <w:rPr>
          <w:rFonts w:ascii="Rupee Foradian" w:hAnsi="Rupee Foradian" w:cs="Calibri"/>
          <w:szCs w:val="22"/>
        </w:rPr>
      </w:pPr>
      <w:r w:rsidRPr="0080202F">
        <w:rPr>
          <w:rFonts w:ascii="Rupee Foradian" w:hAnsi="Rupee Foradian" w:cs="Calibri"/>
          <w:szCs w:val="22"/>
        </w:rPr>
        <w:t xml:space="preserve">i. The BIDDER commits itself to take all measures necessary to prevent corrupt practices, unfair means and illegal activities during any stage of its bid or during any pre-contract or post-contact stage in order to secure the contract or in furtherance to secure it and in particular commit itself to the following: - </w:t>
      </w:r>
    </w:p>
    <w:p w:rsidR="00BD16D6" w:rsidRPr="0080202F" w:rsidRDefault="00BD16D6" w:rsidP="00BD16D6">
      <w:pPr>
        <w:autoSpaceDE w:val="0"/>
        <w:autoSpaceDN w:val="0"/>
        <w:adjustRightInd w:val="0"/>
        <w:spacing w:after="0"/>
        <w:jc w:val="both"/>
        <w:rPr>
          <w:rFonts w:ascii="Rupee Foradian" w:hAnsi="Rupee Foradian" w:cs="Calibri"/>
          <w:szCs w:val="22"/>
        </w:rPr>
      </w:pPr>
    </w:p>
    <w:p w:rsidR="00BD16D6" w:rsidRPr="0080202F" w:rsidRDefault="00BD16D6" w:rsidP="00BD16D6">
      <w:pPr>
        <w:autoSpaceDE w:val="0"/>
        <w:autoSpaceDN w:val="0"/>
        <w:adjustRightInd w:val="0"/>
        <w:spacing w:after="0"/>
        <w:jc w:val="both"/>
        <w:rPr>
          <w:rFonts w:ascii="Rupee Foradian" w:hAnsi="Rupee Foradian" w:cs="Calibri"/>
          <w:szCs w:val="22"/>
        </w:rPr>
      </w:pPr>
      <w:r w:rsidRPr="0080202F">
        <w:rPr>
          <w:rFonts w:ascii="Rupee Foradian" w:hAnsi="Rupee Foradian" w:cs="Arial"/>
          <w:szCs w:val="22"/>
        </w:rPr>
        <w:t xml:space="preserve">ii. </w:t>
      </w:r>
      <w:r w:rsidRPr="0080202F">
        <w:rPr>
          <w:rFonts w:ascii="Rupee Foradian" w:hAnsi="Rupee Foradian" w:cs="Calibri"/>
          <w:szCs w:val="22"/>
        </w:rPr>
        <w:t xml:space="preserve">The BIDDER will not offer, directly or through intermediaries, any bribe, gift, consideration, reward, favour, any material or immaterial benefit or other advantage, commission, fees, brokerage or inducement to any officials of the BUYER, connected directly or indirectly with bidding process, or to any person, organization or third party related to the contract in exchange for any advantage in the bidding, evaluation, contracting and implementation of the contract. </w:t>
      </w:r>
    </w:p>
    <w:p w:rsidR="00BD16D6" w:rsidRPr="0080202F" w:rsidRDefault="00BD16D6" w:rsidP="00BD16D6">
      <w:pPr>
        <w:autoSpaceDE w:val="0"/>
        <w:autoSpaceDN w:val="0"/>
        <w:adjustRightInd w:val="0"/>
        <w:spacing w:after="0"/>
        <w:jc w:val="both"/>
        <w:rPr>
          <w:rFonts w:ascii="Rupee Foradian" w:hAnsi="Rupee Foradian" w:cs="Calibri"/>
          <w:szCs w:val="22"/>
        </w:rPr>
      </w:pPr>
    </w:p>
    <w:p w:rsidR="00BD16D6" w:rsidRPr="0080202F" w:rsidRDefault="00BD16D6" w:rsidP="00BD16D6">
      <w:pPr>
        <w:autoSpaceDE w:val="0"/>
        <w:autoSpaceDN w:val="0"/>
        <w:adjustRightInd w:val="0"/>
        <w:spacing w:after="0"/>
        <w:jc w:val="both"/>
        <w:rPr>
          <w:rFonts w:ascii="Rupee Foradian" w:hAnsi="Rupee Foradian" w:cs="Calibri"/>
          <w:szCs w:val="22"/>
        </w:rPr>
      </w:pPr>
      <w:r w:rsidRPr="0080202F">
        <w:rPr>
          <w:rFonts w:ascii="Rupee Foradian" w:hAnsi="Rupee Foradian" w:cs="Calibri"/>
          <w:szCs w:val="22"/>
        </w:rPr>
        <w:t xml:space="preserve">iii. The BIDDER further undertakes that it has not given, offered or promised to give, directly or indirectly any bribe , gift, consideration, reward, favour, any material or immaterial benefit or other advantage, commission, fees, brokerage or inducement to any official of the BUYER or otherwise in procuring the Contract or forbearing to do or having done any act in relation to the obtaining or execution of the contract or any other contract with the Government for showing or forbearing to show favour or disfavour to any person in relation to the contract or any other contract with the Government. </w:t>
      </w:r>
    </w:p>
    <w:p w:rsidR="00BD16D6" w:rsidRPr="0080202F" w:rsidRDefault="00BD16D6" w:rsidP="00BD16D6">
      <w:pPr>
        <w:autoSpaceDE w:val="0"/>
        <w:autoSpaceDN w:val="0"/>
        <w:adjustRightInd w:val="0"/>
        <w:spacing w:after="0"/>
        <w:jc w:val="both"/>
        <w:rPr>
          <w:rFonts w:ascii="Rupee Foradian" w:hAnsi="Rupee Foradian" w:cs="Calibri"/>
          <w:szCs w:val="22"/>
        </w:rPr>
      </w:pPr>
    </w:p>
    <w:p w:rsidR="00BD16D6" w:rsidRPr="0080202F" w:rsidRDefault="00BD16D6" w:rsidP="00BD16D6">
      <w:pPr>
        <w:autoSpaceDE w:val="0"/>
        <w:autoSpaceDN w:val="0"/>
        <w:adjustRightInd w:val="0"/>
        <w:spacing w:after="0"/>
        <w:jc w:val="both"/>
        <w:rPr>
          <w:rFonts w:ascii="Rupee Foradian" w:hAnsi="Rupee Foradian" w:cs="Calibri"/>
          <w:szCs w:val="22"/>
        </w:rPr>
      </w:pPr>
      <w:r w:rsidRPr="0080202F">
        <w:rPr>
          <w:rFonts w:ascii="Rupee Foradian" w:hAnsi="Rupee Foradian" w:cs="Calibri"/>
          <w:szCs w:val="22"/>
        </w:rPr>
        <w:t xml:space="preserve">iv. BIDDERs shall disclose the name and address of agents and representatives and Indian BIDDERs shall disclose their foreign principals or associates. </w:t>
      </w:r>
    </w:p>
    <w:p w:rsidR="00BD16D6" w:rsidRPr="0080202F" w:rsidRDefault="00BD16D6" w:rsidP="00BD16D6">
      <w:pPr>
        <w:autoSpaceDE w:val="0"/>
        <w:autoSpaceDN w:val="0"/>
        <w:adjustRightInd w:val="0"/>
        <w:spacing w:after="0"/>
        <w:jc w:val="both"/>
        <w:rPr>
          <w:rFonts w:ascii="Rupee Foradian" w:hAnsi="Rupee Foradian" w:cs="Calibri"/>
          <w:szCs w:val="22"/>
        </w:rPr>
      </w:pPr>
    </w:p>
    <w:p w:rsidR="00BD16D6" w:rsidRPr="0080202F" w:rsidRDefault="00BD16D6" w:rsidP="00BD16D6">
      <w:pPr>
        <w:autoSpaceDE w:val="0"/>
        <w:autoSpaceDN w:val="0"/>
        <w:adjustRightInd w:val="0"/>
        <w:spacing w:after="0"/>
        <w:jc w:val="both"/>
        <w:rPr>
          <w:rFonts w:ascii="Rupee Foradian" w:hAnsi="Rupee Foradian" w:cs="Calibri"/>
          <w:szCs w:val="22"/>
        </w:rPr>
      </w:pPr>
      <w:r w:rsidRPr="0080202F">
        <w:rPr>
          <w:rFonts w:ascii="Rupee Foradian" w:hAnsi="Rupee Foradian" w:cs="Calibri"/>
          <w:szCs w:val="22"/>
        </w:rPr>
        <w:lastRenderedPageBreak/>
        <w:t xml:space="preserve">v. BIDDERs shall disclose the payments to be made by them to agents/brokers or any other intermediary, in connection with this bid/contract. </w:t>
      </w:r>
    </w:p>
    <w:p w:rsidR="00BD16D6" w:rsidRPr="0080202F" w:rsidRDefault="00BD16D6" w:rsidP="00BD16D6">
      <w:pPr>
        <w:autoSpaceDE w:val="0"/>
        <w:autoSpaceDN w:val="0"/>
        <w:adjustRightInd w:val="0"/>
        <w:spacing w:after="0"/>
        <w:jc w:val="both"/>
        <w:rPr>
          <w:rFonts w:ascii="Rupee Foradian" w:hAnsi="Rupee Foradian" w:cs="Calibri"/>
          <w:szCs w:val="22"/>
        </w:rPr>
      </w:pPr>
    </w:p>
    <w:p w:rsidR="00BD16D6" w:rsidRPr="0080202F" w:rsidRDefault="00BD16D6" w:rsidP="00BD16D6">
      <w:pPr>
        <w:autoSpaceDE w:val="0"/>
        <w:autoSpaceDN w:val="0"/>
        <w:adjustRightInd w:val="0"/>
        <w:spacing w:after="0"/>
        <w:jc w:val="both"/>
        <w:rPr>
          <w:rFonts w:ascii="Rupee Foradian" w:hAnsi="Rupee Foradian" w:cs="Calibri"/>
          <w:szCs w:val="22"/>
        </w:rPr>
      </w:pPr>
      <w:r w:rsidRPr="0080202F">
        <w:rPr>
          <w:rFonts w:ascii="Rupee Foradian" w:hAnsi="Rupee Foradian" w:cs="Calibri"/>
          <w:szCs w:val="22"/>
        </w:rPr>
        <w:t xml:space="preserve">vi. The BIDDER further confirms and declares to the BUYER that the BIDDER is the original manufacture/integrator/authorized government sponsored export entity of the defence stores and has not engaged any individual or firm or company whether Indian or foreign to intercede, facilitate or any way to recommend to the BUYER or any of its functionaries, whether officially or unofficially to the award of the contract to the BIDDER, or has any amount been paid, promised or intended to be paid to any such individual, firm or company in respect of any such intercession, facilitation or recommendation. </w:t>
      </w:r>
    </w:p>
    <w:p w:rsidR="00BD16D6" w:rsidRPr="0080202F" w:rsidRDefault="00BD16D6" w:rsidP="00BD16D6">
      <w:pPr>
        <w:autoSpaceDE w:val="0"/>
        <w:autoSpaceDN w:val="0"/>
        <w:adjustRightInd w:val="0"/>
        <w:spacing w:after="0"/>
        <w:jc w:val="both"/>
        <w:rPr>
          <w:rFonts w:ascii="Rupee Foradian" w:hAnsi="Rupee Foradian" w:cs="Calibri"/>
          <w:szCs w:val="22"/>
        </w:rPr>
      </w:pPr>
    </w:p>
    <w:p w:rsidR="00BD16D6" w:rsidRPr="0080202F" w:rsidRDefault="00BD16D6" w:rsidP="00BD16D6">
      <w:pPr>
        <w:autoSpaceDE w:val="0"/>
        <w:autoSpaceDN w:val="0"/>
        <w:adjustRightInd w:val="0"/>
        <w:spacing w:after="0"/>
        <w:jc w:val="both"/>
        <w:rPr>
          <w:rFonts w:ascii="Rupee Foradian" w:hAnsi="Rupee Foradian" w:cs="Calibri"/>
          <w:szCs w:val="22"/>
        </w:rPr>
      </w:pPr>
      <w:r w:rsidRPr="0080202F">
        <w:rPr>
          <w:rFonts w:ascii="Rupee Foradian" w:hAnsi="Rupee Foradian" w:cs="Calibri"/>
          <w:szCs w:val="22"/>
        </w:rPr>
        <w:t xml:space="preserve">vii. The BIDDER, either while presenting the bid or during pre-contract negotiations or before signing the contract, shall disclose any payments he has made, is committed to or intends to make to officials of the BUYER or their family members, agents, brokers or any other intermediaries in connection with contract and the details of services agree upon for such payments. </w:t>
      </w:r>
    </w:p>
    <w:p w:rsidR="00BD16D6" w:rsidRPr="0080202F" w:rsidRDefault="00BD16D6" w:rsidP="00BD16D6">
      <w:pPr>
        <w:autoSpaceDE w:val="0"/>
        <w:autoSpaceDN w:val="0"/>
        <w:adjustRightInd w:val="0"/>
        <w:spacing w:after="0"/>
        <w:jc w:val="both"/>
        <w:rPr>
          <w:rFonts w:ascii="Rupee Foradian" w:hAnsi="Rupee Foradian" w:cs="Calibri"/>
          <w:szCs w:val="22"/>
        </w:rPr>
      </w:pPr>
    </w:p>
    <w:p w:rsidR="00BD16D6" w:rsidRPr="0080202F" w:rsidRDefault="00BD16D6" w:rsidP="00BD16D6">
      <w:pPr>
        <w:autoSpaceDE w:val="0"/>
        <w:autoSpaceDN w:val="0"/>
        <w:adjustRightInd w:val="0"/>
        <w:spacing w:after="0"/>
        <w:jc w:val="both"/>
        <w:rPr>
          <w:rFonts w:ascii="Rupee Foradian" w:hAnsi="Rupee Foradian" w:cs="Calibri"/>
          <w:szCs w:val="22"/>
        </w:rPr>
      </w:pPr>
      <w:r w:rsidRPr="0080202F">
        <w:rPr>
          <w:rFonts w:ascii="Rupee Foradian" w:hAnsi="Rupee Foradian" w:cs="Calibri"/>
          <w:szCs w:val="22"/>
        </w:rPr>
        <w:t xml:space="preserve">viii. The BIDDER will not collude with other parties interested in the contract to impair the transparency, fairness and progress of the bidding process, bid evaluation, contracting and implementation of the contract. </w:t>
      </w:r>
    </w:p>
    <w:p w:rsidR="00BD16D6" w:rsidRPr="0080202F" w:rsidRDefault="00BD16D6" w:rsidP="00BD16D6">
      <w:pPr>
        <w:autoSpaceDE w:val="0"/>
        <w:autoSpaceDN w:val="0"/>
        <w:adjustRightInd w:val="0"/>
        <w:spacing w:after="0"/>
        <w:jc w:val="both"/>
        <w:rPr>
          <w:rFonts w:ascii="Rupee Foradian" w:hAnsi="Rupee Foradian" w:cs="Calibri"/>
          <w:szCs w:val="22"/>
        </w:rPr>
      </w:pPr>
    </w:p>
    <w:p w:rsidR="00BD16D6" w:rsidRPr="0080202F" w:rsidRDefault="00BD16D6" w:rsidP="00BD16D6">
      <w:pPr>
        <w:autoSpaceDE w:val="0"/>
        <w:autoSpaceDN w:val="0"/>
        <w:adjustRightInd w:val="0"/>
        <w:spacing w:after="0"/>
        <w:jc w:val="both"/>
        <w:rPr>
          <w:rFonts w:ascii="Rupee Foradian" w:hAnsi="Rupee Foradian" w:cs="Calibri"/>
          <w:szCs w:val="22"/>
        </w:rPr>
      </w:pPr>
      <w:r w:rsidRPr="0080202F">
        <w:rPr>
          <w:rFonts w:ascii="Rupee Foradian" w:hAnsi="Rupee Foradian" w:cs="Calibri"/>
          <w:szCs w:val="22"/>
        </w:rPr>
        <w:t xml:space="preserve">ix. The BIDDER will not accept any advantage in exchange for any corrupt practice, unfair means and illegal activities. </w:t>
      </w:r>
    </w:p>
    <w:p w:rsidR="00BD16D6" w:rsidRPr="0080202F" w:rsidRDefault="00BD16D6" w:rsidP="00BD16D6">
      <w:pPr>
        <w:autoSpaceDE w:val="0"/>
        <w:autoSpaceDN w:val="0"/>
        <w:adjustRightInd w:val="0"/>
        <w:spacing w:after="0"/>
        <w:jc w:val="both"/>
        <w:rPr>
          <w:rFonts w:ascii="Rupee Foradian" w:hAnsi="Rupee Foradian" w:cs="Calibri"/>
          <w:szCs w:val="22"/>
        </w:rPr>
      </w:pPr>
    </w:p>
    <w:p w:rsidR="00BD16D6" w:rsidRPr="0080202F" w:rsidRDefault="00BD16D6" w:rsidP="00BD16D6">
      <w:pPr>
        <w:autoSpaceDE w:val="0"/>
        <w:autoSpaceDN w:val="0"/>
        <w:adjustRightInd w:val="0"/>
        <w:spacing w:after="0"/>
        <w:jc w:val="both"/>
        <w:rPr>
          <w:rFonts w:ascii="Rupee Foradian" w:hAnsi="Rupee Foradian" w:cs="Calibri"/>
          <w:szCs w:val="22"/>
        </w:rPr>
      </w:pPr>
      <w:r w:rsidRPr="0080202F">
        <w:rPr>
          <w:rFonts w:ascii="Rupee Foradian" w:hAnsi="Rupee Foradian" w:cs="Calibri"/>
          <w:szCs w:val="22"/>
        </w:rPr>
        <w:t xml:space="preserve">x. The BIDDER shall not use improperly, for purposes of competition or personal gain or pass on the others, any information provided by the BUYER as part of the business relationship, regarding plans, technical proposals and business details, including information contained in any electronic data carrier. The BIDDER also undertakes to exercise due and adequate care lest any such information is divulged. </w:t>
      </w:r>
    </w:p>
    <w:p w:rsidR="00BD16D6" w:rsidRPr="0080202F" w:rsidRDefault="00BD16D6" w:rsidP="00BD16D6">
      <w:pPr>
        <w:autoSpaceDE w:val="0"/>
        <w:autoSpaceDN w:val="0"/>
        <w:adjustRightInd w:val="0"/>
        <w:spacing w:after="0"/>
        <w:jc w:val="both"/>
        <w:rPr>
          <w:rFonts w:ascii="Rupee Foradian" w:hAnsi="Rupee Foradian" w:cs="Calibri"/>
          <w:szCs w:val="22"/>
        </w:rPr>
      </w:pPr>
    </w:p>
    <w:p w:rsidR="00BD16D6" w:rsidRPr="0080202F" w:rsidRDefault="00BD16D6" w:rsidP="00BD16D6">
      <w:pPr>
        <w:autoSpaceDE w:val="0"/>
        <w:autoSpaceDN w:val="0"/>
        <w:adjustRightInd w:val="0"/>
        <w:spacing w:after="0"/>
        <w:jc w:val="both"/>
        <w:rPr>
          <w:rFonts w:ascii="Rupee Foradian" w:hAnsi="Rupee Foradian" w:cs="Calibri"/>
          <w:szCs w:val="22"/>
        </w:rPr>
      </w:pPr>
      <w:r w:rsidRPr="0080202F">
        <w:rPr>
          <w:rFonts w:ascii="Rupee Foradian" w:hAnsi="Rupee Foradian" w:cs="Calibri"/>
          <w:szCs w:val="22"/>
        </w:rPr>
        <w:t xml:space="preserve">xi. The BIDDER commits to refrain from giving any complaint directly or through any other manner without supporting it with full and verifiable facts. </w:t>
      </w:r>
    </w:p>
    <w:p w:rsidR="00BD16D6" w:rsidRPr="0080202F" w:rsidRDefault="00BD16D6" w:rsidP="00BD16D6">
      <w:pPr>
        <w:autoSpaceDE w:val="0"/>
        <w:autoSpaceDN w:val="0"/>
        <w:adjustRightInd w:val="0"/>
        <w:spacing w:after="0"/>
        <w:jc w:val="both"/>
        <w:rPr>
          <w:rFonts w:ascii="Rupee Foradian" w:hAnsi="Rupee Foradian" w:cs="Calibri"/>
          <w:szCs w:val="22"/>
        </w:rPr>
      </w:pPr>
    </w:p>
    <w:p w:rsidR="00BD16D6" w:rsidRPr="0080202F" w:rsidRDefault="00BD16D6" w:rsidP="00BD16D6">
      <w:pPr>
        <w:autoSpaceDE w:val="0"/>
        <w:autoSpaceDN w:val="0"/>
        <w:adjustRightInd w:val="0"/>
        <w:spacing w:after="0"/>
        <w:jc w:val="both"/>
        <w:rPr>
          <w:rFonts w:ascii="Rupee Foradian" w:hAnsi="Rupee Foradian" w:cs="Calibri"/>
          <w:szCs w:val="22"/>
        </w:rPr>
      </w:pPr>
      <w:r w:rsidRPr="0080202F">
        <w:rPr>
          <w:rFonts w:ascii="Rupee Foradian" w:hAnsi="Rupee Foradian" w:cs="Calibri"/>
          <w:szCs w:val="22"/>
        </w:rPr>
        <w:t xml:space="preserve">xii. The BIDDER shall not instigate or cause to instigate any third person to commit any of the actions mentioned above. </w:t>
      </w:r>
    </w:p>
    <w:p w:rsidR="00BD16D6" w:rsidRPr="0080202F" w:rsidRDefault="00BD16D6" w:rsidP="00BD16D6">
      <w:pPr>
        <w:autoSpaceDE w:val="0"/>
        <w:autoSpaceDN w:val="0"/>
        <w:adjustRightInd w:val="0"/>
        <w:spacing w:after="0"/>
        <w:jc w:val="both"/>
        <w:rPr>
          <w:rFonts w:ascii="Rupee Foradian" w:hAnsi="Rupee Foradian"/>
          <w:szCs w:val="22"/>
        </w:rPr>
      </w:pPr>
    </w:p>
    <w:p w:rsidR="00BD16D6" w:rsidRPr="0080202F" w:rsidRDefault="00BD16D6" w:rsidP="00BD16D6">
      <w:pPr>
        <w:autoSpaceDE w:val="0"/>
        <w:autoSpaceDN w:val="0"/>
        <w:adjustRightInd w:val="0"/>
        <w:spacing w:after="0"/>
        <w:jc w:val="both"/>
        <w:rPr>
          <w:rFonts w:ascii="Rupee Foradian" w:hAnsi="Rupee Foradian" w:cs="Calibri"/>
          <w:szCs w:val="22"/>
        </w:rPr>
      </w:pPr>
      <w:r w:rsidRPr="0080202F">
        <w:rPr>
          <w:rFonts w:ascii="Rupee Foradian" w:hAnsi="Rupee Foradian" w:cs="Calibri"/>
          <w:szCs w:val="22"/>
        </w:rPr>
        <w:t xml:space="preserve">xiii. if the BIDDER or any employee of the BIDDER or any person acting on behalf of the BIDDER, either directly or indirectly, is a relative to any of the officers of the BUYER or alternatively, if any relative of the officer of the BUYER has financial interest/stake in the BIDDER’s firm, the same shall be disclosed by the BIDDER at the time of filling of tender. </w:t>
      </w:r>
    </w:p>
    <w:p w:rsidR="00BD16D6" w:rsidRPr="0080202F" w:rsidRDefault="00BD16D6" w:rsidP="00BD16D6">
      <w:pPr>
        <w:autoSpaceDE w:val="0"/>
        <w:autoSpaceDN w:val="0"/>
        <w:adjustRightInd w:val="0"/>
        <w:spacing w:after="0"/>
        <w:jc w:val="both"/>
        <w:rPr>
          <w:rFonts w:ascii="Rupee Foradian" w:hAnsi="Rupee Foradian" w:cs="Calibri"/>
          <w:szCs w:val="22"/>
        </w:rPr>
      </w:pPr>
    </w:p>
    <w:p w:rsidR="00BD16D6" w:rsidRPr="0080202F" w:rsidRDefault="00BD16D6" w:rsidP="00BD16D6">
      <w:pPr>
        <w:autoSpaceDE w:val="0"/>
        <w:autoSpaceDN w:val="0"/>
        <w:adjustRightInd w:val="0"/>
        <w:spacing w:after="0"/>
        <w:jc w:val="both"/>
        <w:rPr>
          <w:rFonts w:ascii="Rupee Foradian" w:hAnsi="Rupee Foradian" w:cs="Calibri"/>
          <w:szCs w:val="22"/>
        </w:rPr>
      </w:pPr>
      <w:r w:rsidRPr="0080202F">
        <w:rPr>
          <w:rFonts w:ascii="Rupee Foradian" w:hAnsi="Rupee Foradian" w:cs="Calibri"/>
          <w:szCs w:val="22"/>
        </w:rPr>
        <w:t xml:space="preserve">xiv. The term ‘relative’ for this purpose would be as defined in Section 2 (77) of the Companies Act, 2013. </w:t>
      </w:r>
    </w:p>
    <w:p w:rsidR="00BD16D6" w:rsidRPr="0080202F" w:rsidRDefault="00BD16D6" w:rsidP="00BD16D6">
      <w:pPr>
        <w:autoSpaceDE w:val="0"/>
        <w:autoSpaceDN w:val="0"/>
        <w:adjustRightInd w:val="0"/>
        <w:spacing w:after="0"/>
        <w:jc w:val="both"/>
        <w:rPr>
          <w:rFonts w:ascii="Rupee Foradian" w:hAnsi="Rupee Foradian" w:cs="Calibri"/>
          <w:szCs w:val="22"/>
        </w:rPr>
      </w:pPr>
    </w:p>
    <w:p w:rsidR="00BD16D6" w:rsidRPr="0080202F" w:rsidRDefault="00BD16D6" w:rsidP="00BD16D6">
      <w:pPr>
        <w:autoSpaceDE w:val="0"/>
        <w:autoSpaceDN w:val="0"/>
        <w:adjustRightInd w:val="0"/>
        <w:spacing w:after="0"/>
        <w:jc w:val="both"/>
        <w:rPr>
          <w:rFonts w:ascii="Rupee Foradian" w:hAnsi="Rupee Foradian" w:cs="Calibri"/>
          <w:szCs w:val="22"/>
        </w:rPr>
      </w:pPr>
      <w:r w:rsidRPr="0080202F">
        <w:rPr>
          <w:rFonts w:ascii="Rupee Foradian" w:hAnsi="Rupee Foradian" w:cs="Calibri"/>
          <w:szCs w:val="22"/>
        </w:rPr>
        <w:lastRenderedPageBreak/>
        <w:t xml:space="preserve">xv. The BIDDER shall not lend to or borrow any money from or enter into any monetary dealings or transactions, directly or indirectly, with any employee of the BUYER. </w:t>
      </w:r>
    </w:p>
    <w:p w:rsidR="00BD16D6" w:rsidRPr="0080202F" w:rsidRDefault="00BD16D6" w:rsidP="00BD16D6">
      <w:pPr>
        <w:autoSpaceDE w:val="0"/>
        <w:autoSpaceDN w:val="0"/>
        <w:adjustRightInd w:val="0"/>
        <w:spacing w:after="0"/>
        <w:jc w:val="both"/>
        <w:rPr>
          <w:rFonts w:ascii="Rupee Foradian" w:hAnsi="Rupee Foradian" w:cs="Calibri"/>
          <w:szCs w:val="22"/>
        </w:rPr>
      </w:pPr>
    </w:p>
    <w:p w:rsidR="00BD16D6" w:rsidRPr="0080202F" w:rsidRDefault="00BD16D6" w:rsidP="00BD16D6">
      <w:pPr>
        <w:autoSpaceDE w:val="0"/>
        <w:autoSpaceDN w:val="0"/>
        <w:adjustRightInd w:val="0"/>
        <w:spacing w:after="0"/>
        <w:jc w:val="both"/>
        <w:rPr>
          <w:rFonts w:ascii="Rupee Foradian" w:hAnsi="Rupee Foradian" w:cs="Calibri"/>
          <w:szCs w:val="22"/>
        </w:rPr>
      </w:pPr>
      <w:r w:rsidRPr="0080202F">
        <w:rPr>
          <w:rFonts w:ascii="Rupee Foradian" w:hAnsi="Rupee Foradian" w:cs="Calibri"/>
          <w:szCs w:val="22"/>
        </w:rPr>
        <w:t xml:space="preserve">e) Previous Transgression </w:t>
      </w:r>
    </w:p>
    <w:p w:rsidR="00BD16D6" w:rsidRPr="0080202F" w:rsidRDefault="00BD16D6" w:rsidP="00BD16D6">
      <w:pPr>
        <w:autoSpaceDE w:val="0"/>
        <w:autoSpaceDN w:val="0"/>
        <w:adjustRightInd w:val="0"/>
        <w:spacing w:after="0"/>
        <w:jc w:val="both"/>
        <w:rPr>
          <w:rFonts w:ascii="Rupee Foradian" w:hAnsi="Rupee Foradian" w:cs="Calibri"/>
          <w:szCs w:val="22"/>
        </w:rPr>
      </w:pPr>
    </w:p>
    <w:p w:rsidR="00BD16D6" w:rsidRPr="0080202F" w:rsidRDefault="00BD16D6" w:rsidP="00BD16D6">
      <w:pPr>
        <w:autoSpaceDE w:val="0"/>
        <w:autoSpaceDN w:val="0"/>
        <w:adjustRightInd w:val="0"/>
        <w:spacing w:after="0"/>
        <w:jc w:val="both"/>
        <w:rPr>
          <w:rFonts w:ascii="Rupee Foradian" w:hAnsi="Rupee Foradian" w:cs="Calibri"/>
          <w:szCs w:val="22"/>
        </w:rPr>
      </w:pPr>
      <w:r w:rsidRPr="0080202F">
        <w:rPr>
          <w:rFonts w:ascii="Rupee Foradian" w:hAnsi="Rupee Foradian" w:cs="Calibri"/>
          <w:szCs w:val="22"/>
        </w:rPr>
        <w:t xml:space="preserve">i. The BIDDER declares that no previous transgression occurred in the last three years immediately before signing of this integrity Pact, with any other company in any country in respect of any corrupt practices envisaged hereunder or with any Public Sector Enterprise in India or any Government Department in India that could justify BIDDER’s exclusion from the tender process. </w:t>
      </w:r>
    </w:p>
    <w:p w:rsidR="00BD16D6" w:rsidRPr="0080202F" w:rsidRDefault="00BD16D6" w:rsidP="00BD16D6">
      <w:pPr>
        <w:autoSpaceDE w:val="0"/>
        <w:autoSpaceDN w:val="0"/>
        <w:adjustRightInd w:val="0"/>
        <w:spacing w:after="0"/>
        <w:jc w:val="both"/>
        <w:rPr>
          <w:rFonts w:ascii="Rupee Foradian" w:hAnsi="Rupee Foradian" w:cs="Calibri"/>
          <w:szCs w:val="22"/>
        </w:rPr>
      </w:pPr>
    </w:p>
    <w:p w:rsidR="00BD16D6" w:rsidRPr="0080202F" w:rsidRDefault="00BD16D6" w:rsidP="00BD16D6">
      <w:pPr>
        <w:autoSpaceDE w:val="0"/>
        <w:autoSpaceDN w:val="0"/>
        <w:adjustRightInd w:val="0"/>
        <w:spacing w:after="0"/>
        <w:jc w:val="both"/>
        <w:rPr>
          <w:rFonts w:ascii="Rupee Foradian" w:hAnsi="Rupee Foradian" w:cs="Calibri"/>
          <w:szCs w:val="22"/>
        </w:rPr>
      </w:pPr>
      <w:r w:rsidRPr="0080202F">
        <w:rPr>
          <w:rFonts w:ascii="Rupee Foradian" w:hAnsi="Rupee Foradian" w:cs="Calibri"/>
          <w:szCs w:val="22"/>
        </w:rPr>
        <w:t xml:space="preserve">ii. The BIDDER agrees that if it makes incorrect statement on this subject, BIDDER can be disqualified from the tender process or the contract, if already awarded, can be terminated for such reason. </w:t>
      </w:r>
    </w:p>
    <w:p w:rsidR="00BD16D6" w:rsidRPr="0080202F" w:rsidRDefault="00BD16D6" w:rsidP="00BD16D6">
      <w:pPr>
        <w:autoSpaceDE w:val="0"/>
        <w:autoSpaceDN w:val="0"/>
        <w:adjustRightInd w:val="0"/>
        <w:spacing w:after="0"/>
        <w:jc w:val="both"/>
        <w:rPr>
          <w:rFonts w:ascii="Rupee Foradian" w:hAnsi="Rupee Foradian" w:cs="Calibri"/>
          <w:szCs w:val="22"/>
        </w:rPr>
      </w:pPr>
    </w:p>
    <w:p w:rsidR="00BD16D6" w:rsidRPr="0080202F" w:rsidRDefault="00BD16D6" w:rsidP="00BD16D6">
      <w:pPr>
        <w:autoSpaceDE w:val="0"/>
        <w:autoSpaceDN w:val="0"/>
        <w:adjustRightInd w:val="0"/>
        <w:spacing w:after="0"/>
        <w:jc w:val="both"/>
        <w:rPr>
          <w:rFonts w:ascii="Rupee Foradian" w:hAnsi="Rupee Foradian" w:cs="Calibri"/>
          <w:szCs w:val="22"/>
        </w:rPr>
      </w:pPr>
      <w:r w:rsidRPr="0080202F">
        <w:rPr>
          <w:rFonts w:ascii="Rupee Foradian" w:hAnsi="Rupee Foradian" w:cs="Calibri"/>
          <w:szCs w:val="22"/>
        </w:rPr>
        <w:t xml:space="preserve">f) Earnest Money (Security Deposit) </w:t>
      </w:r>
    </w:p>
    <w:p w:rsidR="00BD16D6" w:rsidRPr="0080202F" w:rsidRDefault="00BD16D6" w:rsidP="00BD16D6">
      <w:pPr>
        <w:autoSpaceDE w:val="0"/>
        <w:autoSpaceDN w:val="0"/>
        <w:adjustRightInd w:val="0"/>
        <w:spacing w:after="0"/>
        <w:jc w:val="both"/>
        <w:rPr>
          <w:rFonts w:ascii="Rupee Foradian" w:hAnsi="Rupee Foradian" w:cs="Calibri"/>
          <w:szCs w:val="22"/>
        </w:rPr>
      </w:pPr>
    </w:p>
    <w:p w:rsidR="00BD16D6" w:rsidRPr="0080202F" w:rsidRDefault="00BD16D6" w:rsidP="00BD16D6">
      <w:pPr>
        <w:autoSpaceDE w:val="0"/>
        <w:autoSpaceDN w:val="0"/>
        <w:adjustRightInd w:val="0"/>
        <w:spacing w:after="0"/>
        <w:jc w:val="both"/>
        <w:rPr>
          <w:rFonts w:ascii="Rupee Foradian" w:hAnsi="Rupee Foradian" w:cs="Calibri"/>
          <w:szCs w:val="22"/>
        </w:rPr>
      </w:pPr>
      <w:r w:rsidRPr="0080202F">
        <w:rPr>
          <w:rFonts w:ascii="Rupee Foradian" w:hAnsi="Rupee Foradian" w:cs="Calibri"/>
          <w:szCs w:val="22"/>
        </w:rPr>
        <w:t xml:space="preserve">i. While submitting commercial bid, the BIDDER shall deposit an amount `. 58,000/- (to be specified in RFP) as Earnest Money in the form of Bank Draft or a Pay Order in favour of SIDBI </w:t>
      </w:r>
    </w:p>
    <w:p w:rsidR="00BD16D6" w:rsidRPr="0080202F" w:rsidRDefault="00BD16D6" w:rsidP="00BD16D6">
      <w:pPr>
        <w:autoSpaceDE w:val="0"/>
        <w:autoSpaceDN w:val="0"/>
        <w:adjustRightInd w:val="0"/>
        <w:spacing w:after="0"/>
        <w:jc w:val="both"/>
        <w:rPr>
          <w:rFonts w:ascii="Rupee Foradian" w:hAnsi="Rupee Foradian" w:cs="Calibri"/>
          <w:szCs w:val="22"/>
        </w:rPr>
      </w:pPr>
    </w:p>
    <w:p w:rsidR="00BD16D6" w:rsidRPr="0080202F" w:rsidRDefault="00BD16D6" w:rsidP="00BD16D6">
      <w:pPr>
        <w:autoSpaceDE w:val="0"/>
        <w:autoSpaceDN w:val="0"/>
        <w:adjustRightInd w:val="0"/>
        <w:spacing w:after="0"/>
        <w:jc w:val="both"/>
        <w:rPr>
          <w:rFonts w:ascii="Rupee Foradian" w:hAnsi="Rupee Foradian" w:cs="Calibri"/>
          <w:szCs w:val="22"/>
        </w:rPr>
      </w:pPr>
      <w:r w:rsidRPr="0080202F">
        <w:rPr>
          <w:rFonts w:ascii="Rupee Foradian" w:hAnsi="Rupee Foradian" w:cs="Calibri"/>
          <w:szCs w:val="22"/>
        </w:rPr>
        <w:t xml:space="preserve">ii. In case of the successful BIDDER a clause would also be incorporated in the Article pertaining to Performance Bond in the Purchase Contract that the provision of Sanctions for Violation shall be applicable for forfeiture of Performance Bond in case of a decision by the BUYER to forfeit the same without assigning any reason for imposing sanction for violation of this Pact. </w:t>
      </w:r>
    </w:p>
    <w:p w:rsidR="00BD16D6" w:rsidRPr="0080202F" w:rsidRDefault="00BD16D6" w:rsidP="00BD16D6">
      <w:pPr>
        <w:autoSpaceDE w:val="0"/>
        <w:autoSpaceDN w:val="0"/>
        <w:adjustRightInd w:val="0"/>
        <w:spacing w:after="0"/>
        <w:jc w:val="both"/>
        <w:rPr>
          <w:rFonts w:ascii="Rupee Foradian" w:hAnsi="Rupee Foradian" w:cs="Calibri"/>
          <w:szCs w:val="22"/>
        </w:rPr>
      </w:pPr>
    </w:p>
    <w:p w:rsidR="00BD16D6" w:rsidRPr="0080202F" w:rsidRDefault="00BD16D6" w:rsidP="00BD16D6">
      <w:pPr>
        <w:autoSpaceDE w:val="0"/>
        <w:autoSpaceDN w:val="0"/>
        <w:adjustRightInd w:val="0"/>
        <w:spacing w:after="0"/>
        <w:jc w:val="both"/>
        <w:rPr>
          <w:rFonts w:ascii="Rupee Foradian" w:hAnsi="Rupee Foradian" w:cs="Calibri"/>
          <w:szCs w:val="22"/>
        </w:rPr>
      </w:pPr>
      <w:r w:rsidRPr="0080202F">
        <w:rPr>
          <w:rFonts w:ascii="Rupee Foradian" w:hAnsi="Rupee Foradian" w:cs="Calibri"/>
          <w:szCs w:val="22"/>
        </w:rPr>
        <w:t xml:space="preserve">iii. No interest shall be payable by the BUYER to the BIDDER on Earnest Money/Security Deposit for the period of its currency. </w:t>
      </w:r>
    </w:p>
    <w:p w:rsidR="00BD16D6" w:rsidRPr="0080202F" w:rsidRDefault="00BD16D6" w:rsidP="00BD16D6">
      <w:pPr>
        <w:autoSpaceDE w:val="0"/>
        <w:autoSpaceDN w:val="0"/>
        <w:adjustRightInd w:val="0"/>
        <w:spacing w:after="0"/>
        <w:jc w:val="both"/>
        <w:rPr>
          <w:rFonts w:ascii="Rupee Foradian" w:hAnsi="Rupee Foradian" w:cs="Calibri"/>
          <w:szCs w:val="22"/>
        </w:rPr>
      </w:pPr>
    </w:p>
    <w:p w:rsidR="00BD16D6" w:rsidRPr="0080202F" w:rsidRDefault="00BD16D6" w:rsidP="00BD16D6">
      <w:pPr>
        <w:autoSpaceDE w:val="0"/>
        <w:autoSpaceDN w:val="0"/>
        <w:adjustRightInd w:val="0"/>
        <w:spacing w:after="0"/>
        <w:jc w:val="both"/>
        <w:rPr>
          <w:rFonts w:ascii="Rupee Foradian" w:hAnsi="Rupee Foradian" w:cs="Calibri"/>
          <w:szCs w:val="22"/>
        </w:rPr>
      </w:pPr>
      <w:r w:rsidRPr="0080202F">
        <w:rPr>
          <w:rFonts w:ascii="Rupee Foradian" w:hAnsi="Rupee Foradian" w:cs="Calibri"/>
          <w:szCs w:val="22"/>
        </w:rPr>
        <w:t xml:space="preserve">g) Sanctions for Violations </w:t>
      </w:r>
    </w:p>
    <w:p w:rsidR="00BD16D6" w:rsidRPr="0080202F" w:rsidRDefault="00BD16D6" w:rsidP="00BD16D6">
      <w:pPr>
        <w:autoSpaceDE w:val="0"/>
        <w:autoSpaceDN w:val="0"/>
        <w:adjustRightInd w:val="0"/>
        <w:spacing w:after="0"/>
        <w:jc w:val="both"/>
        <w:rPr>
          <w:rFonts w:ascii="Rupee Foradian" w:hAnsi="Rupee Foradian" w:cs="Calibri"/>
          <w:szCs w:val="22"/>
        </w:rPr>
      </w:pPr>
    </w:p>
    <w:p w:rsidR="00BD16D6" w:rsidRPr="0080202F" w:rsidRDefault="00BD16D6" w:rsidP="00BD16D6">
      <w:pPr>
        <w:autoSpaceDE w:val="0"/>
        <w:autoSpaceDN w:val="0"/>
        <w:adjustRightInd w:val="0"/>
        <w:spacing w:after="0"/>
        <w:jc w:val="both"/>
        <w:rPr>
          <w:rFonts w:ascii="Rupee Foradian" w:hAnsi="Rupee Foradian" w:cs="Calibri"/>
          <w:szCs w:val="22"/>
        </w:rPr>
      </w:pPr>
      <w:r w:rsidRPr="0080202F">
        <w:rPr>
          <w:rFonts w:ascii="Rupee Foradian" w:hAnsi="Rupee Foradian" w:cs="Calibri"/>
          <w:szCs w:val="22"/>
        </w:rPr>
        <w:t xml:space="preserve">i. Any breach of the aforesaid provision by the BIDDER or any one employed by it or acting on its behalf (whether with or without the knowledge of the BIDDER) shall entitle the BUYER to take all or any one of the following actions, wherever required:- </w:t>
      </w:r>
    </w:p>
    <w:p w:rsidR="00BD16D6" w:rsidRPr="0080202F" w:rsidRDefault="00BD16D6" w:rsidP="00BD16D6">
      <w:pPr>
        <w:autoSpaceDE w:val="0"/>
        <w:autoSpaceDN w:val="0"/>
        <w:adjustRightInd w:val="0"/>
        <w:spacing w:after="0"/>
        <w:jc w:val="both"/>
        <w:rPr>
          <w:rFonts w:ascii="Rupee Foradian" w:hAnsi="Rupee Foradian" w:cs="Calibri"/>
          <w:szCs w:val="22"/>
        </w:rPr>
      </w:pPr>
    </w:p>
    <w:p w:rsidR="00BD16D6" w:rsidRPr="0080202F" w:rsidRDefault="00BD16D6" w:rsidP="00BD16D6">
      <w:pPr>
        <w:autoSpaceDE w:val="0"/>
        <w:autoSpaceDN w:val="0"/>
        <w:adjustRightInd w:val="0"/>
        <w:spacing w:after="0"/>
        <w:jc w:val="both"/>
        <w:rPr>
          <w:rFonts w:ascii="Rupee Foradian" w:hAnsi="Rupee Foradian"/>
          <w:szCs w:val="22"/>
        </w:rPr>
      </w:pPr>
      <w:r w:rsidRPr="0080202F">
        <w:rPr>
          <w:rFonts w:ascii="Rupee Foradian" w:hAnsi="Rupee Foradian" w:cs="Calibri"/>
          <w:szCs w:val="22"/>
        </w:rPr>
        <w:t xml:space="preserve">1.1. To immediately call off the pre-contract negations without assigning any reason or giving any compensation to the BIDDER. However, the proceedings with other BIDDER(s) would continue </w:t>
      </w:r>
    </w:p>
    <w:p w:rsidR="00BD16D6" w:rsidRPr="0080202F" w:rsidRDefault="00BD16D6" w:rsidP="00BD16D6">
      <w:pPr>
        <w:autoSpaceDE w:val="0"/>
        <w:autoSpaceDN w:val="0"/>
        <w:adjustRightInd w:val="0"/>
        <w:spacing w:after="0"/>
        <w:jc w:val="both"/>
        <w:rPr>
          <w:rFonts w:ascii="Rupee Foradian" w:hAnsi="Rupee Foradian" w:cs="Calibri"/>
          <w:szCs w:val="22"/>
        </w:rPr>
      </w:pPr>
      <w:r w:rsidRPr="0080202F">
        <w:rPr>
          <w:rFonts w:ascii="Rupee Foradian" w:hAnsi="Rupee Foradian" w:cs="Calibri"/>
          <w:szCs w:val="22"/>
        </w:rPr>
        <w:t xml:space="preserve">1.2. The Earnest Money Deposit (in pre-contract stage) and /or Security Deposit/Performance Bond) (after the contract is signed) shall stand forfeited either fully or partially, as decided by the BUYER and the BUYER shall not be required to assign any reason therefore. </w:t>
      </w:r>
    </w:p>
    <w:p w:rsidR="00BD16D6" w:rsidRPr="0080202F" w:rsidRDefault="00BD16D6" w:rsidP="00BD16D6">
      <w:pPr>
        <w:autoSpaceDE w:val="0"/>
        <w:autoSpaceDN w:val="0"/>
        <w:adjustRightInd w:val="0"/>
        <w:spacing w:after="0"/>
        <w:jc w:val="both"/>
        <w:rPr>
          <w:rFonts w:ascii="Rupee Foradian" w:hAnsi="Rupee Foradian" w:cs="Calibri"/>
          <w:szCs w:val="22"/>
        </w:rPr>
      </w:pPr>
    </w:p>
    <w:p w:rsidR="00BD16D6" w:rsidRPr="0080202F" w:rsidRDefault="00BD16D6" w:rsidP="00BD16D6">
      <w:pPr>
        <w:autoSpaceDE w:val="0"/>
        <w:autoSpaceDN w:val="0"/>
        <w:adjustRightInd w:val="0"/>
        <w:spacing w:after="0"/>
        <w:jc w:val="both"/>
        <w:rPr>
          <w:rFonts w:ascii="Rupee Foradian" w:hAnsi="Rupee Foradian" w:cs="Calibri"/>
          <w:szCs w:val="22"/>
        </w:rPr>
      </w:pPr>
      <w:r w:rsidRPr="0080202F">
        <w:rPr>
          <w:rFonts w:ascii="Rupee Foradian" w:hAnsi="Rupee Foradian" w:cs="Calibri"/>
          <w:szCs w:val="22"/>
        </w:rPr>
        <w:lastRenderedPageBreak/>
        <w:t xml:space="preserve">1.3. To immediately cancel the contract, if already signed, without giving any compensation to the BIDDER </w:t>
      </w:r>
    </w:p>
    <w:p w:rsidR="00BD16D6" w:rsidRPr="0080202F" w:rsidRDefault="00BD16D6" w:rsidP="00BD16D6">
      <w:pPr>
        <w:autoSpaceDE w:val="0"/>
        <w:autoSpaceDN w:val="0"/>
        <w:adjustRightInd w:val="0"/>
        <w:spacing w:after="0"/>
        <w:jc w:val="both"/>
        <w:rPr>
          <w:rFonts w:ascii="Rupee Foradian" w:hAnsi="Rupee Foradian" w:cs="Calibri"/>
          <w:szCs w:val="22"/>
        </w:rPr>
      </w:pPr>
    </w:p>
    <w:p w:rsidR="00BD16D6" w:rsidRPr="0080202F" w:rsidRDefault="00BD16D6" w:rsidP="00BD16D6">
      <w:pPr>
        <w:autoSpaceDE w:val="0"/>
        <w:autoSpaceDN w:val="0"/>
        <w:adjustRightInd w:val="0"/>
        <w:spacing w:after="0"/>
        <w:jc w:val="both"/>
        <w:rPr>
          <w:rFonts w:ascii="Rupee Foradian" w:hAnsi="Rupee Foradian" w:cs="Calibri"/>
          <w:szCs w:val="22"/>
        </w:rPr>
      </w:pPr>
      <w:r w:rsidRPr="0080202F">
        <w:rPr>
          <w:rFonts w:ascii="Rupee Foradian" w:hAnsi="Rupee Foradian" w:cs="Calibri"/>
          <w:szCs w:val="22"/>
        </w:rPr>
        <w:t xml:space="preserve">1.4. To recover all sums already paid by the BUYER, and in case of Indian BIDDER with interest thereon at 2% higher than the prevailing Prime Lending Rate of State Bank of India, while in case of a bidder from a country other than India with interest thereon at 2% higher than LIBOR. If any outstanding payment is due to the bidder from the buyer in connection with any other contract for any other stores, such outstanding payment could also be utilized to recover the aforesaid sum and interest. </w:t>
      </w:r>
    </w:p>
    <w:p w:rsidR="00BD16D6" w:rsidRPr="0080202F" w:rsidRDefault="00BD16D6" w:rsidP="00BD16D6">
      <w:pPr>
        <w:autoSpaceDE w:val="0"/>
        <w:autoSpaceDN w:val="0"/>
        <w:adjustRightInd w:val="0"/>
        <w:spacing w:after="0"/>
        <w:jc w:val="both"/>
        <w:rPr>
          <w:rFonts w:ascii="Rupee Foradian" w:hAnsi="Rupee Foradian" w:cs="Calibri"/>
          <w:szCs w:val="22"/>
        </w:rPr>
      </w:pPr>
    </w:p>
    <w:p w:rsidR="00BD16D6" w:rsidRPr="0080202F" w:rsidRDefault="00BD16D6" w:rsidP="00BD16D6">
      <w:pPr>
        <w:autoSpaceDE w:val="0"/>
        <w:autoSpaceDN w:val="0"/>
        <w:adjustRightInd w:val="0"/>
        <w:spacing w:after="0"/>
        <w:jc w:val="both"/>
        <w:rPr>
          <w:rFonts w:ascii="Rupee Foradian" w:hAnsi="Rupee Foradian" w:cs="Calibri"/>
          <w:szCs w:val="22"/>
        </w:rPr>
      </w:pPr>
      <w:r w:rsidRPr="0080202F">
        <w:rPr>
          <w:rFonts w:ascii="Rupee Foradian" w:hAnsi="Rupee Foradian" w:cs="Calibri"/>
          <w:szCs w:val="22"/>
        </w:rPr>
        <w:t xml:space="preserve">1.5. To encase the advance bank guarantee and performance bond/warranty bond, if furnished by the BIDDER, in order to recover the payments, already made by the BUYER along with interest. </w:t>
      </w:r>
    </w:p>
    <w:p w:rsidR="00BD16D6" w:rsidRPr="0080202F" w:rsidRDefault="00BD16D6" w:rsidP="00BD16D6">
      <w:pPr>
        <w:autoSpaceDE w:val="0"/>
        <w:autoSpaceDN w:val="0"/>
        <w:adjustRightInd w:val="0"/>
        <w:spacing w:after="0"/>
        <w:jc w:val="both"/>
        <w:rPr>
          <w:rFonts w:ascii="Rupee Foradian" w:hAnsi="Rupee Foradian" w:cs="Calibri"/>
          <w:szCs w:val="22"/>
        </w:rPr>
      </w:pPr>
    </w:p>
    <w:p w:rsidR="00BD16D6" w:rsidRPr="0080202F" w:rsidRDefault="00BD16D6" w:rsidP="00BD16D6">
      <w:pPr>
        <w:autoSpaceDE w:val="0"/>
        <w:autoSpaceDN w:val="0"/>
        <w:adjustRightInd w:val="0"/>
        <w:spacing w:after="0"/>
        <w:jc w:val="both"/>
        <w:rPr>
          <w:rFonts w:ascii="Rupee Foradian" w:hAnsi="Rupee Foradian" w:cs="Calibri"/>
          <w:szCs w:val="22"/>
        </w:rPr>
      </w:pPr>
      <w:r w:rsidRPr="0080202F">
        <w:rPr>
          <w:rFonts w:ascii="Rupee Foradian" w:hAnsi="Rupee Foradian" w:cs="Calibri"/>
          <w:szCs w:val="22"/>
        </w:rPr>
        <w:t xml:space="preserve">1.6. To cancel all or any other Contracts with the BIDDER, the BIDDER shall be liable to pay compensation for any loss or damage to the BUYER resulting from such cancellation/rescission and the BUYER shall be entitled to deduct the amount so payable from the money(s) due to the BIDDER </w:t>
      </w:r>
    </w:p>
    <w:p w:rsidR="00BD16D6" w:rsidRPr="0080202F" w:rsidRDefault="00BD16D6" w:rsidP="00BD16D6">
      <w:pPr>
        <w:autoSpaceDE w:val="0"/>
        <w:autoSpaceDN w:val="0"/>
        <w:adjustRightInd w:val="0"/>
        <w:spacing w:after="0"/>
        <w:jc w:val="both"/>
        <w:rPr>
          <w:rFonts w:ascii="Rupee Foradian" w:hAnsi="Rupee Foradian" w:cs="Calibri"/>
          <w:szCs w:val="22"/>
        </w:rPr>
      </w:pPr>
    </w:p>
    <w:p w:rsidR="00BD16D6" w:rsidRPr="0080202F" w:rsidRDefault="00BD16D6" w:rsidP="00BD16D6">
      <w:pPr>
        <w:autoSpaceDE w:val="0"/>
        <w:autoSpaceDN w:val="0"/>
        <w:adjustRightInd w:val="0"/>
        <w:spacing w:after="0"/>
        <w:jc w:val="both"/>
        <w:rPr>
          <w:rFonts w:ascii="Rupee Foradian" w:hAnsi="Rupee Foradian" w:cs="Calibri"/>
          <w:szCs w:val="22"/>
        </w:rPr>
      </w:pPr>
      <w:r w:rsidRPr="0080202F">
        <w:rPr>
          <w:rFonts w:ascii="Rupee Foradian" w:hAnsi="Rupee Foradian" w:cs="Calibri"/>
          <w:szCs w:val="22"/>
        </w:rPr>
        <w:t xml:space="preserve">1.7. To debar the BIDDER from participating in future bidding processes of the buyer or its associates or subsidiaries for minimum period of five years, which may be further extended at the discretion of the BUYER. </w:t>
      </w:r>
    </w:p>
    <w:p w:rsidR="00BD16D6" w:rsidRPr="0080202F" w:rsidRDefault="00BD16D6" w:rsidP="00BD16D6">
      <w:pPr>
        <w:autoSpaceDE w:val="0"/>
        <w:autoSpaceDN w:val="0"/>
        <w:adjustRightInd w:val="0"/>
        <w:spacing w:after="0"/>
        <w:jc w:val="both"/>
        <w:rPr>
          <w:rFonts w:ascii="Rupee Foradian" w:hAnsi="Rupee Foradian" w:cs="Calibri"/>
          <w:szCs w:val="22"/>
        </w:rPr>
      </w:pPr>
    </w:p>
    <w:p w:rsidR="00BD16D6" w:rsidRPr="0080202F" w:rsidRDefault="00BD16D6" w:rsidP="00BD16D6">
      <w:pPr>
        <w:autoSpaceDE w:val="0"/>
        <w:autoSpaceDN w:val="0"/>
        <w:adjustRightInd w:val="0"/>
        <w:spacing w:after="0"/>
        <w:jc w:val="both"/>
        <w:rPr>
          <w:rFonts w:ascii="Rupee Foradian" w:hAnsi="Rupee Foradian" w:cs="Calibri"/>
          <w:szCs w:val="22"/>
        </w:rPr>
      </w:pPr>
      <w:r w:rsidRPr="0080202F">
        <w:rPr>
          <w:rFonts w:ascii="Rupee Foradian" w:hAnsi="Rupee Foradian" w:cs="Calibri"/>
          <w:szCs w:val="22"/>
        </w:rPr>
        <w:t xml:space="preserve">1.8. To recover all sums paid in violation of this Pact by BIDDER(s) to any middleman or agent or broker with a view to securing the contract. </w:t>
      </w:r>
    </w:p>
    <w:p w:rsidR="00BD16D6" w:rsidRPr="0080202F" w:rsidRDefault="00BD16D6" w:rsidP="00BD16D6">
      <w:pPr>
        <w:autoSpaceDE w:val="0"/>
        <w:autoSpaceDN w:val="0"/>
        <w:adjustRightInd w:val="0"/>
        <w:spacing w:after="0"/>
        <w:jc w:val="both"/>
        <w:rPr>
          <w:rFonts w:ascii="Rupee Foradian" w:hAnsi="Rupee Foradian" w:cs="Calibri"/>
          <w:szCs w:val="22"/>
        </w:rPr>
      </w:pPr>
    </w:p>
    <w:p w:rsidR="00BD16D6" w:rsidRPr="0080202F" w:rsidRDefault="00BD16D6" w:rsidP="00BD16D6">
      <w:pPr>
        <w:autoSpaceDE w:val="0"/>
        <w:autoSpaceDN w:val="0"/>
        <w:adjustRightInd w:val="0"/>
        <w:spacing w:after="0"/>
        <w:jc w:val="both"/>
        <w:rPr>
          <w:rFonts w:ascii="Rupee Foradian" w:hAnsi="Rupee Foradian" w:cs="Calibri"/>
          <w:szCs w:val="22"/>
        </w:rPr>
      </w:pPr>
      <w:r w:rsidRPr="0080202F">
        <w:rPr>
          <w:rFonts w:ascii="Rupee Foradian" w:hAnsi="Rupee Foradian" w:cs="Calibri"/>
          <w:szCs w:val="22"/>
        </w:rPr>
        <w:t xml:space="preserve">1.9. In cases where irrevocable Letters of Credit have been received in respect of any contract signed by the BUYER with BIDER, the same shall not be opened. </w:t>
      </w:r>
    </w:p>
    <w:p w:rsidR="00BD16D6" w:rsidRPr="0080202F" w:rsidRDefault="00BD16D6" w:rsidP="00BD16D6">
      <w:pPr>
        <w:autoSpaceDE w:val="0"/>
        <w:autoSpaceDN w:val="0"/>
        <w:adjustRightInd w:val="0"/>
        <w:spacing w:after="0"/>
        <w:jc w:val="both"/>
        <w:rPr>
          <w:rFonts w:ascii="Rupee Foradian" w:hAnsi="Rupee Foradian" w:cs="Calibri"/>
          <w:szCs w:val="22"/>
        </w:rPr>
      </w:pPr>
    </w:p>
    <w:p w:rsidR="00BD16D6" w:rsidRPr="0080202F" w:rsidRDefault="00BD16D6" w:rsidP="00BD16D6">
      <w:pPr>
        <w:autoSpaceDE w:val="0"/>
        <w:autoSpaceDN w:val="0"/>
        <w:adjustRightInd w:val="0"/>
        <w:spacing w:after="0"/>
        <w:jc w:val="both"/>
        <w:rPr>
          <w:rFonts w:ascii="Rupee Foradian" w:hAnsi="Rupee Foradian" w:cs="Calibri"/>
          <w:szCs w:val="22"/>
        </w:rPr>
      </w:pPr>
      <w:r w:rsidRPr="0080202F">
        <w:rPr>
          <w:rFonts w:ascii="Rupee Foradian" w:hAnsi="Rupee Foradian" w:cs="Calibri"/>
          <w:szCs w:val="22"/>
        </w:rPr>
        <w:t xml:space="preserve">1.10. Forfeiture of Performance Bond in case of decision by the BUYER to forfeit the same without assigning any reason for imposing sanction for violation of this Pact. </w:t>
      </w:r>
    </w:p>
    <w:p w:rsidR="00BD16D6" w:rsidRPr="0080202F" w:rsidRDefault="00BD16D6" w:rsidP="00BD16D6">
      <w:pPr>
        <w:autoSpaceDE w:val="0"/>
        <w:autoSpaceDN w:val="0"/>
        <w:adjustRightInd w:val="0"/>
        <w:spacing w:after="0"/>
        <w:jc w:val="both"/>
        <w:rPr>
          <w:rFonts w:ascii="Rupee Foradian" w:hAnsi="Rupee Foradian" w:cs="Calibri"/>
          <w:szCs w:val="22"/>
        </w:rPr>
      </w:pPr>
    </w:p>
    <w:p w:rsidR="00BD16D6" w:rsidRPr="0080202F" w:rsidRDefault="00BD16D6" w:rsidP="00BD16D6">
      <w:pPr>
        <w:autoSpaceDE w:val="0"/>
        <w:autoSpaceDN w:val="0"/>
        <w:adjustRightInd w:val="0"/>
        <w:spacing w:after="0"/>
        <w:jc w:val="both"/>
        <w:rPr>
          <w:rFonts w:ascii="Rupee Foradian" w:hAnsi="Rupee Foradian" w:cs="Calibri"/>
          <w:szCs w:val="22"/>
        </w:rPr>
      </w:pPr>
      <w:r w:rsidRPr="0080202F">
        <w:rPr>
          <w:rFonts w:ascii="Rupee Foradian" w:hAnsi="Rupee Foradian" w:cs="Calibri"/>
          <w:szCs w:val="22"/>
        </w:rPr>
        <w:t xml:space="preserve">ii. The BUYER will be entitled to take all or any of the actions mentioned at para 6.1(i) to (x) of this Pact also on the commission by the BIDDER or any one employed by it or acting on its behalf (whether with or without the knowledge of the BIDDER), of an offence as defied in Chapter IX of the Indian Penal code, 1860 or Prevention of Corruption Act, 1988 or any other statute enacted for prevention of corruption. </w:t>
      </w:r>
    </w:p>
    <w:p w:rsidR="00BD16D6" w:rsidRPr="0080202F" w:rsidRDefault="00BD16D6" w:rsidP="00BD16D6">
      <w:pPr>
        <w:autoSpaceDE w:val="0"/>
        <w:autoSpaceDN w:val="0"/>
        <w:adjustRightInd w:val="0"/>
        <w:spacing w:after="0"/>
        <w:jc w:val="both"/>
        <w:rPr>
          <w:rFonts w:ascii="Rupee Foradian" w:hAnsi="Rupee Foradian" w:cs="Calibri"/>
          <w:szCs w:val="22"/>
        </w:rPr>
      </w:pPr>
    </w:p>
    <w:p w:rsidR="00BD16D6" w:rsidRPr="0080202F" w:rsidRDefault="00BD16D6" w:rsidP="00BD16D6">
      <w:pPr>
        <w:autoSpaceDE w:val="0"/>
        <w:autoSpaceDN w:val="0"/>
        <w:adjustRightInd w:val="0"/>
        <w:spacing w:after="0"/>
        <w:jc w:val="both"/>
        <w:rPr>
          <w:rFonts w:ascii="Rupee Foradian" w:hAnsi="Rupee Foradian" w:cs="Calibri"/>
          <w:szCs w:val="22"/>
        </w:rPr>
      </w:pPr>
      <w:r w:rsidRPr="0080202F">
        <w:rPr>
          <w:rFonts w:ascii="Rupee Foradian" w:hAnsi="Rupee Foradian" w:cs="Calibri"/>
          <w:szCs w:val="22"/>
        </w:rPr>
        <w:t xml:space="preserve">iii. The decision of the BUYER to the effect that a breach of the provision of this Pact has been committed by the BIDDER shall be final and conclusive on the BIDDER. However, the BIDDER can approach the independent Monitor(s) appointed for the purposes of this Pact. </w:t>
      </w:r>
    </w:p>
    <w:p w:rsidR="00BD16D6" w:rsidRPr="0080202F" w:rsidRDefault="00BD16D6" w:rsidP="00BD16D6">
      <w:pPr>
        <w:autoSpaceDE w:val="0"/>
        <w:autoSpaceDN w:val="0"/>
        <w:adjustRightInd w:val="0"/>
        <w:spacing w:after="0"/>
        <w:jc w:val="both"/>
        <w:rPr>
          <w:rFonts w:ascii="Rupee Foradian" w:hAnsi="Rupee Foradian"/>
          <w:szCs w:val="22"/>
        </w:rPr>
      </w:pPr>
    </w:p>
    <w:p w:rsidR="00BD16D6" w:rsidRPr="0080202F" w:rsidRDefault="00BD16D6" w:rsidP="00BD16D6">
      <w:pPr>
        <w:autoSpaceDE w:val="0"/>
        <w:autoSpaceDN w:val="0"/>
        <w:adjustRightInd w:val="0"/>
        <w:spacing w:after="0"/>
        <w:jc w:val="both"/>
        <w:rPr>
          <w:rFonts w:ascii="Rupee Foradian" w:hAnsi="Rupee Foradian" w:cs="Calibri"/>
          <w:color w:val="FF0000"/>
          <w:szCs w:val="22"/>
        </w:rPr>
      </w:pPr>
    </w:p>
    <w:p w:rsidR="00BD16D6" w:rsidRPr="0080202F" w:rsidRDefault="00BD16D6" w:rsidP="00BD16D6">
      <w:pPr>
        <w:autoSpaceDE w:val="0"/>
        <w:autoSpaceDN w:val="0"/>
        <w:adjustRightInd w:val="0"/>
        <w:spacing w:after="0"/>
        <w:jc w:val="both"/>
        <w:rPr>
          <w:rFonts w:ascii="Rupee Foradian" w:hAnsi="Rupee Foradian" w:cs="Calibri"/>
          <w:szCs w:val="22"/>
        </w:rPr>
      </w:pPr>
      <w:r w:rsidRPr="0080202F">
        <w:rPr>
          <w:rFonts w:ascii="Rupee Foradian" w:hAnsi="Rupee Foradian" w:cs="Calibri"/>
          <w:szCs w:val="22"/>
        </w:rPr>
        <w:lastRenderedPageBreak/>
        <w:t xml:space="preserve">i) Independent Monitors </w:t>
      </w:r>
    </w:p>
    <w:p w:rsidR="00BD16D6" w:rsidRPr="0080202F" w:rsidRDefault="00BD16D6" w:rsidP="00BD16D6">
      <w:pPr>
        <w:autoSpaceDE w:val="0"/>
        <w:autoSpaceDN w:val="0"/>
        <w:adjustRightInd w:val="0"/>
        <w:spacing w:after="0"/>
        <w:jc w:val="both"/>
        <w:rPr>
          <w:rFonts w:ascii="Rupee Foradian" w:hAnsi="Rupee Foradian" w:cs="Calibri"/>
          <w:szCs w:val="22"/>
        </w:rPr>
      </w:pPr>
    </w:p>
    <w:p w:rsidR="00BD16D6" w:rsidRPr="0080202F" w:rsidRDefault="00BD16D6" w:rsidP="00BD16D6">
      <w:pPr>
        <w:autoSpaceDE w:val="0"/>
        <w:autoSpaceDN w:val="0"/>
        <w:adjustRightInd w:val="0"/>
        <w:spacing w:after="0"/>
        <w:jc w:val="both"/>
        <w:rPr>
          <w:rFonts w:ascii="Rupee Foradian" w:hAnsi="Rupee Foradian" w:cs="Calibri"/>
          <w:szCs w:val="22"/>
        </w:rPr>
      </w:pPr>
      <w:r w:rsidRPr="0080202F">
        <w:rPr>
          <w:rFonts w:ascii="Rupee Foradian" w:hAnsi="Rupee Foradian" w:cs="Calibri"/>
          <w:szCs w:val="22"/>
        </w:rPr>
        <w:t xml:space="preserve">i. The BUYER is in the process of appointing Independent Monitors (hereinafter referred to as Monitors) for this Pact in consultation with the Central Vigilance Commission. </w:t>
      </w:r>
    </w:p>
    <w:p w:rsidR="00BD16D6" w:rsidRPr="0080202F" w:rsidRDefault="00BD16D6" w:rsidP="00BD16D6">
      <w:pPr>
        <w:autoSpaceDE w:val="0"/>
        <w:autoSpaceDN w:val="0"/>
        <w:adjustRightInd w:val="0"/>
        <w:spacing w:after="0"/>
        <w:jc w:val="both"/>
        <w:rPr>
          <w:rFonts w:ascii="Rupee Foradian" w:hAnsi="Rupee Foradian" w:cs="Calibri"/>
          <w:szCs w:val="22"/>
        </w:rPr>
      </w:pPr>
    </w:p>
    <w:p w:rsidR="00BD16D6" w:rsidRPr="0080202F" w:rsidRDefault="00BD16D6" w:rsidP="00BD16D6">
      <w:pPr>
        <w:autoSpaceDE w:val="0"/>
        <w:autoSpaceDN w:val="0"/>
        <w:adjustRightInd w:val="0"/>
        <w:spacing w:after="0"/>
        <w:jc w:val="both"/>
        <w:rPr>
          <w:rFonts w:ascii="Rupee Foradian" w:hAnsi="Rupee Foradian" w:cs="Calibri"/>
          <w:szCs w:val="22"/>
        </w:rPr>
      </w:pPr>
      <w:r w:rsidRPr="0080202F">
        <w:rPr>
          <w:rFonts w:ascii="Rupee Foradian" w:hAnsi="Rupee Foradian" w:cs="Calibri"/>
          <w:szCs w:val="22"/>
        </w:rPr>
        <w:t xml:space="preserve">ii. The task of the Monitors shall be to review independently and objectively, whether and to what extent the parties comply with the obligations under this Pact. </w:t>
      </w:r>
    </w:p>
    <w:p w:rsidR="00BD16D6" w:rsidRPr="0080202F" w:rsidRDefault="00BD16D6" w:rsidP="00BD16D6">
      <w:pPr>
        <w:autoSpaceDE w:val="0"/>
        <w:autoSpaceDN w:val="0"/>
        <w:adjustRightInd w:val="0"/>
        <w:spacing w:after="0"/>
        <w:jc w:val="both"/>
        <w:rPr>
          <w:rFonts w:ascii="Rupee Foradian" w:hAnsi="Rupee Foradian" w:cs="Calibri"/>
          <w:szCs w:val="22"/>
        </w:rPr>
      </w:pPr>
    </w:p>
    <w:p w:rsidR="00BD16D6" w:rsidRPr="0080202F" w:rsidRDefault="00BD16D6" w:rsidP="00BD16D6">
      <w:pPr>
        <w:autoSpaceDE w:val="0"/>
        <w:autoSpaceDN w:val="0"/>
        <w:adjustRightInd w:val="0"/>
        <w:spacing w:after="0"/>
        <w:jc w:val="both"/>
        <w:rPr>
          <w:rFonts w:ascii="Rupee Foradian" w:hAnsi="Rupee Foradian" w:cs="Calibri"/>
          <w:szCs w:val="22"/>
        </w:rPr>
      </w:pPr>
      <w:r w:rsidRPr="0080202F">
        <w:rPr>
          <w:rFonts w:ascii="Rupee Foradian" w:hAnsi="Rupee Foradian" w:cs="Calibri"/>
          <w:szCs w:val="22"/>
        </w:rPr>
        <w:t xml:space="preserve">iii. The Monitors shall not be subject to instruction by the representatives of the parties and perform their functions neutrally and independently. </w:t>
      </w:r>
    </w:p>
    <w:p w:rsidR="00BD16D6" w:rsidRPr="0080202F" w:rsidRDefault="00BD16D6" w:rsidP="00BD16D6">
      <w:pPr>
        <w:autoSpaceDE w:val="0"/>
        <w:autoSpaceDN w:val="0"/>
        <w:adjustRightInd w:val="0"/>
        <w:spacing w:after="0"/>
        <w:jc w:val="both"/>
        <w:rPr>
          <w:rFonts w:ascii="Rupee Foradian" w:hAnsi="Rupee Foradian" w:cs="Calibri"/>
          <w:szCs w:val="22"/>
        </w:rPr>
      </w:pPr>
    </w:p>
    <w:p w:rsidR="00BD16D6" w:rsidRPr="0080202F" w:rsidRDefault="00BD16D6" w:rsidP="00BD16D6">
      <w:pPr>
        <w:autoSpaceDE w:val="0"/>
        <w:autoSpaceDN w:val="0"/>
        <w:adjustRightInd w:val="0"/>
        <w:spacing w:after="0"/>
        <w:jc w:val="both"/>
        <w:rPr>
          <w:rFonts w:ascii="Rupee Foradian" w:hAnsi="Rupee Foradian" w:cs="Calibri"/>
          <w:szCs w:val="22"/>
        </w:rPr>
      </w:pPr>
      <w:r w:rsidRPr="0080202F">
        <w:rPr>
          <w:rFonts w:ascii="Rupee Foradian" w:hAnsi="Rupee Foradian" w:cs="Calibri"/>
          <w:szCs w:val="22"/>
        </w:rPr>
        <w:t xml:space="preserve">iv. Both the parties accept that the Monitors have the right to access all the documents relating to the project/procurement, including minutes of meetings. </w:t>
      </w:r>
    </w:p>
    <w:p w:rsidR="00BD16D6" w:rsidRPr="0080202F" w:rsidRDefault="00BD16D6" w:rsidP="00BD16D6">
      <w:pPr>
        <w:autoSpaceDE w:val="0"/>
        <w:autoSpaceDN w:val="0"/>
        <w:adjustRightInd w:val="0"/>
        <w:spacing w:after="0"/>
        <w:jc w:val="both"/>
        <w:rPr>
          <w:rFonts w:ascii="Rupee Foradian" w:hAnsi="Rupee Foradian" w:cs="Calibri"/>
          <w:szCs w:val="22"/>
        </w:rPr>
      </w:pPr>
    </w:p>
    <w:p w:rsidR="00BD16D6" w:rsidRPr="0080202F" w:rsidRDefault="00BD16D6" w:rsidP="00BD16D6">
      <w:pPr>
        <w:autoSpaceDE w:val="0"/>
        <w:autoSpaceDN w:val="0"/>
        <w:adjustRightInd w:val="0"/>
        <w:spacing w:after="0"/>
        <w:jc w:val="both"/>
        <w:rPr>
          <w:rFonts w:ascii="Rupee Foradian" w:hAnsi="Rupee Foradian" w:cs="Calibri"/>
          <w:szCs w:val="22"/>
        </w:rPr>
      </w:pPr>
      <w:r w:rsidRPr="0080202F">
        <w:rPr>
          <w:rFonts w:ascii="Rupee Foradian" w:hAnsi="Rupee Foradian" w:cs="Calibri"/>
          <w:szCs w:val="22"/>
        </w:rPr>
        <w:t xml:space="preserve">v. As soon as the Monitor notices or has reason to believe, a violation of the Pact, he will so inform the Authority designated by the BUYER </w:t>
      </w:r>
    </w:p>
    <w:p w:rsidR="00BD16D6" w:rsidRPr="0080202F" w:rsidRDefault="00BD16D6" w:rsidP="00BD16D6">
      <w:pPr>
        <w:autoSpaceDE w:val="0"/>
        <w:autoSpaceDN w:val="0"/>
        <w:adjustRightInd w:val="0"/>
        <w:spacing w:after="0"/>
        <w:jc w:val="both"/>
        <w:rPr>
          <w:rFonts w:ascii="Rupee Foradian" w:hAnsi="Rupee Foradian" w:cs="Calibri"/>
          <w:szCs w:val="22"/>
        </w:rPr>
      </w:pPr>
    </w:p>
    <w:p w:rsidR="00BD16D6" w:rsidRPr="0080202F" w:rsidRDefault="00BD16D6" w:rsidP="00BD16D6">
      <w:pPr>
        <w:autoSpaceDE w:val="0"/>
        <w:autoSpaceDN w:val="0"/>
        <w:adjustRightInd w:val="0"/>
        <w:spacing w:after="0"/>
        <w:jc w:val="both"/>
        <w:rPr>
          <w:rFonts w:ascii="Rupee Foradian" w:hAnsi="Rupee Foradian" w:cs="Calibri"/>
          <w:szCs w:val="22"/>
        </w:rPr>
      </w:pPr>
      <w:r w:rsidRPr="0080202F">
        <w:rPr>
          <w:rFonts w:ascii="Rupee Foradian" w:hAnsi="Rupee Foradian" w:cs="Calibri"/>
          <w:szCs w:val="22"/>
        </w:rPr>
        <w:t xml:space="preserve">vi. The BIDDER(s) accepts that the Monitor has the right to access without restriction to all Project documentation of the BUYER including that provided by the BIDDER. The BIDDER will also grant the Monitor, upon his request and demonstration of a valid interest, unrestricted and unconditional access to his project documents. The same is applicable to Subcontractors. The Monitor shall be under contractual obligation to treat the information and documents of the BIDDER/Subcontractor(s) with confidentiality </w:t>
      </w:r>
    </w:p>
    <w:p w:rsidR="00BD16D6" w:rsidRPr="0080202F" w:rsidRDefault="00BD16D6" w:rsidP="00BD16D6">
      <w:pPr>
        <w:autoSpaceDE w:val="0"/>
        <w:autoSpaceDN w:val="0"/>
        <w:adjustRightInd w:val="0"/>
        <w:spacing w:after="0"/>
        <w:jc w:val="both"/>
        <w:rPr>
          <w:rFonts w:ascii="Rupee Foradian" w:hAnsi="Rupee Foradian" w:cs="Calibri"/>
          <w:szCs w:val="22"/>
        </w:rPr>
      </w:pPr>
    </w:p>
    <w:p w:rsidR="00BD16D6" w:rsidRPr="0080202F" w:rsidRDefault="00BD16D6" w:rsidP="00BD16D6">
      <w:pPr>
        <w:autoSpaceDE w:val="0"/>
        <w:autoSpaceDN w:val="0"/>
        <w:adjustRightInd w:val="0"/>
        <w:spacing w:after="0"/>
        <w:jc w:val="both"/>
        <w:rPr>
          <w:rFonts w:ascii="Rupee Foradian" w:hAnsi="Rupee Foradian" w:cs="Calibri"/>
          <w:szCs w:val="22"/>
        </w:rPr>
      </w:pPr>
      <w:r w:rsidRPr="0080202F">
        <w:rPr>
          <w:rFonts w:ascii="Rupee Foradian" w:hAnsi="Rupee Foradian" w:cs="Calibri"/>
          <w:szCs w:val="22"/>
        </w:rPr>
        <w:t xml:space="preserve">vii. The BUYER will provide to the Monitor sufficient information about all meetings among the parties related to the Project provided such meetings could have an impact on the contractual relations between the parties. The parties will offer to the Monitor the option to participate in such meetings </w:t>
      </w:r>
    </w:p>
    <w:p w:rsidR="00BD16D6" w:rsidRPr="0080202F" w:rsidRDefault="00BD16D6" w:rsidP="00BD16D6">
      <w:pPr>
        <w:autoSpaceDE w:val="0"/>
        <w:autoSpaceDN w:val="0"/>
        <w:adjustRightInd w:val="0"/>
        <w:spacing w:after="0"/>
        <w:jc w:val="both"/>
        <w:rPr>
          <w:rFonts w:ascii="Rupee Foradian" w:hAnsi="Rupee Foradian" w:cs="Calibri"/>
          <w:szCs w:val="22"/>
        </w:rPr>
      </w:pPr>
    </w:p>
    <w:p w:rsidR="00BD16D6" w:rsidRPr="0080202F" w:rsidRDefault="00BD16D6" w:rsidP="00BD16D6">
      <w:pPr>
        <w:autoSpaceDE w:val="0"/>
        <w:autoSpaceDN w:val="0"/>
        <w:adjustRightInd w:val="0"/>
        <w:spacing w:after="0"/>
        <w:jc w:val="both"/>
        <w:rPr>
          <w:rFonts w:ascii="Rupee Foradian" w:hAnsi="Rupee Foradian" w:cs="Calibri"/>
          <w:szCs w:val="22"/>
        </w:rPr>
      </w:pPr>
      <w:r w:rsidRPr="0080202F">
        <w:rPr>
          <w:rFonts w:ascii="Rupee Foradian" w:hAnsi="Rupee Foradian" w:cs="Calibri"/>
          <w:szCs w:val="22"/>
        </w:rPr>
        <w:t xml:space="preserve">viii. The Monitor will submit a written report to the designed Authority of the BUYER within 8 to 10 weeks from the date of reference or intimation to him by the BUYER/BIDDER and should the occasion arise, submit proposals for correcting problematic situations. </w:t>
      </w:r>
    </w:p>
    <w:p w:rsidR="00BD16D6" w:rsidRPr="0080202F" w:rsidRDefault="00BD16D6" w:rsidP="00BD16D6">
      <w:pPr>
        <w:autoSpaceDE w:val="0"/>
        <w:autoSpaceDN w:val="0"/>
        <w:adjustRightInd w:val="0"/>
        <w:spacing w:after="0"/>
        <w:jc w:val="both"/>
        <w:rPr>
          <w:rFonts w:ascii="Rupee Foradian" w:hAnsi="Rupee Foradian" w:cs="Calibri"/>
          <w:szCs w:val="22"/>
        </w:rPr>
      </w:pPr>
    </w:p>
    <w:p w:rsidR="00BD16D6" w:rsidRPr="0080202F" w:rsidRDefault="00BD16D6" w:rsidP="00BD16D6">
      <w:pPr>
        <w:autoSpaceDE w:val="0"/>
        <w:autoSpaceDN w:val="0"/>
        <w:adjustRightInd w:val="0"/>
        <w:spacing w:after="0"/>
        <w:jc w:val="both"/>
        <w:rPr>
          <w:rFonts w:ascii="Rupee Foradian" w:hAnsi="Rupee Foradian" w:cs="Calibri"/>
          <w:szCs w:val="22"/>
        </w:rPr>
      </w:pPr>
      <w:r w:rsidRPr="0080202F">
        <w:rPr>
          <w:rFonts w:ascii="Rupee Foradian" w:hAnsi="Rupee Foradian" w:cs="Calibri"/>
          <w:szCs w:val="22"/>
        </w:rPr>
        <w:t xml:space="preserve">j) Facilitation of Investigation </w:t>
      </w:r>
    </w:p>
    <w:p w:rsidR="00BD16D6" w:rsidRPr="0080202F" w:rsidRDefault="00BD16D6" w:rsidP="00BD16D6">
      <w:pPr>
        <w:autoSpaceDE w:val="0"/>
        <w:autoSpaceDN w:val="0"/>
        <w:adjustRightInd w:val="0"/>
        <w:spacing w:after="0"/>
        <w:jc w:val="both"/>
        <w:rPr>
          <w:rFonts w:ascii="Rupee Foradian" w:hAnsi="Rupee Foradian" w:cs="Calibri"/>
          <w:szCs w:val="22"/>
        </w:rPr>
      </w:pPr>
    </w:p>
    <w:p w:rsidR="00BD16D6" w:rsidRPr="0080202F" w:rsidRDefault="00BD16D6" w:rsidP="00BD16D6">
      <w:pPr>
        <w:autoSpaceDE w:val="0"/>
        <w:autoSpaceDN w:val="0"/>
        <w:adjustRightInd w:val="0"/>
        <w:spacing w:after="0"/>
        <w:jc w:val="both"/>
        <w:rPr>
          <w:rFonts w:ascii="Rupee Foradian" w:hAnsi="Rupee Foradian" w:cs="Calibri"/>
          <w:szCs w:val="22"/>
        </w:rPr>
      </w:pPr>
      <w:r w:rsidRPr="0080202F">
        <w:rPr>
          <w:rFonts w:ascii="Rupee Foradian" w:hAnsi="Rupee Foradian" w:cs="Calibri"/>
          <w:szCs w:val="22"/>
        </w:rPr>
        <w:t xml:space="preserve">In case of any allegation of violation of any provision of this Pact or payment of commission, the BUYER or its agencies shall be entitled to examine all the documents including the Books of Accounts of the BIDDER and the BIDDER shall provide necessary information and documents in English and shall extend all possible help for the purpose of such examination. </w:t>
      </w:r>
    </w:p>
    <w:p w:rsidR="00BD16D6" w:rsidRPr="0080202F" w:rsidRDefault="00BD16D6" w:rsidP="00BD16D6">
      <w:pPr>
        <w:autoSpaceDE w:val="0"/>
        <w:autoSpaceDN w:val="0"/>
        <w:adjustRightInd w:val="0"/>
        <w:spacing w:after="0"/>
        <w:jc w:val="both"/>
        <w:rPr>
          <w:rFonts w:ascii="Rupee Foradian" w:hAnsi="Rupee Foradian" w:cs="Calibri"/>
          <w:szCs w:val="22"/>
        </w:rPr>
      </w:pPr>
    </w:p>
    <w:p w:rsidR="00BD16D6" w:rsidRPr="0080202F" w:rsidRDefault="00BD16D6" w:rsidP="00BD16D6">
      <w:pPr>
        <w:autoSpaceDE w:val="0"/>
        <w:autoSpaceDN w:val="0"/>
        <w:adjustRightInd w:val="0"/>
        <w:spacing w:after="0"/>
        <w:jc w:val="both"/>
        <w:rPr>
          <w:rFonts w:ascii="Rupee Foradian" w:hAnsi="Rupee Foradian" w:cs="Calibri"/>
          <w:szCs w:val="22"/>
        </w:rPr>
      </w:pPr>
      <w:r w:rsidRPr="0080202F">
        <w:rPr>
          <w:rFonts w:ascii="Rupee Foradian" w:hAnsi="Rupee Foradian" w:cs="Calibri"/>
          <w:szCs w:val="22"/>
        </w:rPr>
        <w:t xml:space="preserve">k) Law and Place of Jurisdiction </w:t>
      </w:r>
    </w:p>
    <w:p w:rsidR="00BD16D6" w:rsidRPr="0080202F" w:rsidRDefault="00BD16D6" w:rsidP="00BD16D6">
      <w:pPr>
        <w:autoSpaceDE w:val="0"/>
        <w:autoSpaceDN w:val="0"/>
        <w:adjustRightInd w:val="0"/>
        <w:spacing w:after="0"/>
        <w:jc w:val="both"/>
        <w:rPr>
          <w:rFonts w:ascii="Rupee Foradian" w:hAnsi="Rupee Foradian" w:cs="Calibri"/>
          <w:szCs w:val="22"/>
        </w:rPr>
      </w:pPr>
    </w:p>
    <w:p w:rsidR="00BD16D6" w:rsidRPr="0080202F" w:rsidRDefault="00BD16D6" w:rsidP="00BD16D6">
      <w:pPr>
        <w:autoSpaceDE w:val="0"/>
        <w:autoSpaceDN w:val="0"/>
        <w:adjustRightInd w:val="0"/>
        <w:spacing w:after="0"/>
        <w:jc w:val="both"/>
        <w:rPr>
          <w:rFonts w:ascii="Rupee Foradian" w:hAnsi="Rupee Foradian" w:cs="Calibri"/>
          <w:szCs w:val="22"/>
        </w:rPr>
      </w:pPr>
      <w:r w:rsidRPr="0080202F">
        <w:rPr>
          <w:rFonts w:ascii="Rupee Foradian" w:hAnsi="Rupee Foradian" w:cs="Calibri"/>
          <w:szCs w:val="22"/>
        </w:rPr>
        <w:lastRenderedPageBreak/>
        <w:t xml:space="preserve">This Pact is subject to Indian Law. The place of performance and jurisdiction is the seat of the BUYER </w:t>
      </w:r>
    </w:p>
    <w:p w:rsidR="00BD16D6" w:rsidRPr="0080202F" w:rsidRDefault="00BD16D6" w:rsidP="00BD16D6">
      <w:pPr>
        <w:autoSpaceDE w:val="0"/>
        <w:autoSpaceDN w:val="0"/>
        <w:adjustRightInd w:val="0"/>
        <w:spacing w:after="0"/>
        <w:jc w:val="both"/>
        <w:rPr>
          <w:rFonts w:ascii="Rupee Foradian" w:hAnsi="Rupee Foradian" w:cs="Calibri"/>
          <w:szCs w:val="22"/>
        </w:rPr>
      </w:pPr>
    </w:p>
    <w:p w:rsidR="00BD16D6" w:rsidRPr="0080202F" w:rsidRDefault="00BD16D6" w:rsidP="00BD16D6">
      <w:pPr>
        <w:autoSpaceDE w:val="0"/>
        <w:autoSpaceDN w:val="0"/>
        <w:adjustRightInd w:val="0"/>
        <w:spacing w:after="0"/>
        <w:jc w:val="both"/>
        <w:rPr>
          <w:rFonts w:ascii="Rupee Foradian" w:hAnsi="Rupee Foradian" w:cs="Calibri"/>
          <w:szCs w:val="22"/>
        </w:rPr>
      </w:pPr>
      <w:r w:rsidRPr="0080202F">
        <w:rPr>
          <w:rFonts w:ascii="Rupee Foradian" w:hAnsi="Rupee Foradian" w:cs="Calibri"/>
          <w:szCs w:val="22"/>
        </w:rPr>
        <w:t xml:space="preserve">l) Other Legal Actions </w:t>
      </w:r>
    </w:p>
    <w:p w:rsidR="00BD16D6" w:rsidRPr="0080202F" w:rsidRDefault="00BD16D6" w:rsidP="00BD16D6">
      <w:pPr>
        <w:autoSpaceDE w:val="0"/>
        <w:autoSpaceDN w:val="0"/>
        <w:adjustRightInd w:val="0"/>
        <w:spacing w:after="0"/>
        <w:jc w:val="both"/>
        <w:rPr>
          <w:rFonts w:ascii="Rupee Foradian" w:hAnsi="Rupee Foradian" w:cs="Calibri"/>
          <w:szCs w:val="22"/>
        </w:rPr>
      </w:pPr>
    </w:p>
    <w:p w:rsidR="00BD16D6" w:rsidRPr="0080202F" w:rsidRDefault="00BD16D6" w:rsidP="00BD16D6">
      <w:pPr>
        <w:autoSpaceDE w:val="0"/>
        <w:autoSpaceDN w:val="0"/>
        <w:adjustRightInd w:val="0"/>
        <w:spacing w:after="0"/>
        <w:jc w:val="both"/>
        <w:rPr>
          <w:rFonts w:ascii="Rupee Foradian" w:hAnsi="Rupee Foradian" w:cs="Calibri"/>
          <w:szCs w:val="22"/>
        </w:rPr>
      </w:pPr>
      <w:r w:rsidRPr="0080202F">
        <w:rPr>
          <w:rFonts w:ascii="Rupee Foradian" w:hAnsi="Rupee Foradian" w:cs="Calibri"/>
          <w:szCs w:val="22"/>
        </w:rPr>
        <w:t xml:space="preserve">The action stipulated in this integrity Pact are without prejudice to any other legal action that may follow in accordance with the provisions of the extant law in force relating to any civil or criminal proceedings. </w:t>
      </w:r>
    </w:p>
    <w:p w:rsidR="00BD16D6" w:rsidRPr="0080202F" w:rsidRDefault="00BD16D6" w:rsidP="00BD16D6">
      <w:pPr>
        <w:autoSpaceDE w:val="0"/>
        <w:autoSpaceDN w:val="0"/>
        <w:adjustRightInd w:val="0"/>
        <w:spacing w:after="0"/>
        <w:jc w:val="both"/>
        <w:rPr>
          <w:rFonts w:ascii="Rupee Foradian" w:hAnsi="Rupee Foradian" w:cs="Calibri"/>
          <w:szCs w:val="22"/>
        </w:rPr>
      </w:pPr>
    </w:p>
    <w:p w:rsidR="00BD16D6" w:rsidRPr="0080202F" w:rsidRDefault="00BD16D6" w:rsidP="00BD16D6">
      <w:pPr>
        <w:autoSpaceDE w:val="0"/>
        <w:autoSpaceDN w:val="0"/>
        <w:adjustRightInd w:val="0"/>
        <w:spacing w:after="0"/>
        <w:jc w:val="both"/>
        <w:rPr>
          <w:rFonts w:ascii="Rupee Foradian" w:hAnsi="Rupee Foradian" w:cs="Calibri"/>
          <w:szCs w:val="22"/>
        </w:rPr>
      </w:pPr>
      <w:r w:rsidRPr="0080202F">
        <w:rPr>
          <w:rFonts w:ascii="Rupee Foradian" w:hAnsi="Rupee Foradian" w:cs="Calibri"/>
          <w:szCs w:val="22"/>
        </w:rPr>
        <w:t xml:space="preserve">m) Validity </w:t>
      </w:r>
    </w:p>
    <w:p w:rsidR="00BD16D6" w:rsidRPr="0080202F" w:rsidRDefault="00BD16D6" w:rsidP="00BD16D6">
      <w:pPr>
        <w:autoSpaceDE w:val="0"/>
        <w:autoSpaceDN w:val="0"/>
        <w:adjustRightInd w:val="0"/>
        <w:spacing w:after="0"/>
        <w:jc w:val="both"/>
        <w:rPr>
          <w:rFonts w:ascii="Rupee Foradian" w:hAnsi="Rupee Foradian" w:cs="Calibri"/>
          <w:szCs w:val="22"/>
        </w:rPr>
      </w:pPr>
    </w:p>
    <w:p w:rsidR="00BD16D6" w:rsidRPr="0080202F" w:rsidRDefault="00BD16D6" w:rsidP="00BD16D6">
      <w:pPr>
        <w:autoSpaceDE w:val="0"/>
        <w:autoSpaceDN w:val="0"/>
        <w:adjustRightInd w:val="0"/>
        <w:spacing w:after="0"/>
        <w:jc w:val="both"/>
        <w:rPr>
          <w:rFonts w:ascii="Rupee Foradian" w:hAnsi="Rupee Foradian" w:cs="Calibri"/>
          <w:szCs w:val="22"/>
        </w:rPr>
      </w:pPr>
      <w:r w:rsidRPr="0080202F">
        <w:rPr>
          <w:rFonts w:ascii="Rupee Foradian" w:hAnsi="Rupee Foradian" w:cs="Calibri"/>
          <w:szCs w:val="22"/>
        </w:rPr>
        <w:t xml:space="preserve">i. The validity of this Integrity Pact shall be from date of its signing and extend upto 5 years or the complete execution of the contract to the satisfaction of both the BUYER and the BIDDER/Seller, including warranty period, whichever is later in case BIDDER is unsuccessful, this integrity Pact shall expire after six months from the date of the signing of the contract. </w:t>
      </w:r>
    </w:p>
    <w:p w:rsidR="00BD16D6" w:rsidRPr="0080202F" w:rsidRDefault="00BD16D6" w:rsidP="00BD16D6">
      <w:pPr>
        <w:autoSpaceDE w:val="0"/>
        <w:autoSpaceDN w:val="0"/>
        <w:adjustRightInd w:val="0"/>
        <w:spacing w:after="0"/>
        <w:jc w:val="both"/>
        <w:rPr>
          <w:rFonts w:ascii="Rupee Foradian" w:hAnsi="Rupee Foradian" w:cs="Calibri"/>
          <w:szCs w:val="22"/>
        </w:rPr>
      </w:pPr>
    </w:p>
    <w:p w:rsidR="00BD16D6" w:rsidRPr="0080202F" w:rsidRDefault="00BD16D6" w:rsidP="00BD16D6">
      <w:pPr>
        <w:autoSpaceDE w:val="0"/>
        <w:autoSpaceDN w:val="0"/>
        <w:adjustRightInd w:val="0"/>
        <w:spacing w:after="0"/>
        <w:jc w:val="both"/>
        <w:rPr>
          <w:rFonts w:ascii="Rupee Foradian" w:hAnsi="Rupee Foradian" w:cs="Calibri"/>
          <w:szCs w:val="22"/>
        </w:rPr>
      </w:pPr>
      <w:r w:rsidRPr="0080202F">
        <w:rPr>
          <w:rFonts w:ascii="Rupee Foradian" w:hAnsi="Rupee Foradian" w:cs="Calibri"/>
          <w:szCs w:val="22"/>
        </w:rPr>
        <w:t xml:space="preserve">ii. Should one or several provisions of the Pact turn out to be invalid, the remainder of this Pact shall remain valid. In this case, the parties will strive to come to an agreement to their original intentions. </w:t>
      </w:r>
    </w:p>
    <w:p w:rsidR="00BD16D6" w:rsidRPr="0080202F" w:rsidRDefault="00BD16D6" w:rsidP="00BD16D6">
      <w:pPr>
        <w:autoSpaceDE w:val="0"/>
        <w:autoSpaceDN w:val="0"/>
        <w:adjustRightInd w:val="0"/>
        <w:spacing w:after="0"/>
        <w:jc w:val="both"/>
        <w:rPr>
          <w:rFonts w:ascii="Rupee Foradian" w:hAnsi="Rupee Foradian" w:cs="Calibri"/>
          <w:szCs w:val="22"/>
        </w:rPr>
      </w:pPr>
    </w:p>
    <w:p w:rsidR="00BD16D6" w:rsidRPr="0080202F" w:rsidRDefault="00BD16D6" w:rsidP="00BD16D6">
      <w:pPr>
        <w:autoSpaceDE w:val="0"/>
        <w:autoSpaceDN w:val="0"/>
        <w:adjustRightInd w:val="0"/>
        <w:spacing w:after="0"/>
        <w:jc w:val="both"/>
        <w:rPr>
          <w:rFonts w:ascii="Rupee Foradian" w:hAnsi="Rupee Foradian" w:cs="Calibri"/>
          <w:szCs w:val="22"/>
        </w:rPr>
      </w:pPr>
      <w:r w:rsidRPr="0080202F">
        <w:rPr>
          <w:rFonts w:ascii="Rupee Foradian" w:hAnsi="Rupee Foradian" w:cs="Calibri"/>
          <w:b/>
          <w:bCs/>
          <w:szCs w:val="22"/>
        </w:rPr>
        <w:t xml:space="preserve">All the contractors applying for this tender shall be governed by the above-mentioned provision of the Integrity Pact. </w:t>
      </w:r>
    </w:p>
    <w:p w:rsidR="00BD16D6" w:rsidRPr="0080202F" w:rsidRDefault="00BD16D6" w:rsidP="00BD16D6">
      <w:pPr>
        <w:spacing w:after="0"/>
        <w:contextualSpacing/>
        <w:jc w:val="both"/>
        <w:rPr>
          <w:rFonts w:ascii="Rupee Foradian" w:hAnsi="Rupee Foradian"/>
          <w:szCs w:val="22"/>
        </w:rPr>
      </w:pPr>
    </w:p>
    <w:p w:rsidR="00BD16D6" w:rsidRPr="0080202F" w:rsidRDefault="00BD16D6" w:rsidP="00BD16D6">
      <w:pPr>
        <w:spacing w:after="0"/>
        <w:contextualSpacing/>
        <w:jc w:val="both"/>
        <w:rPr>
          <w:rFonts w:ascii="Rupee Foradian" w:hAnsi="Rupee Foradian"/>
          <w:szCs w:val="22"/>
        </w:rPr>
      </w:pPr>
    </w:p>
    <w:p w:rsidR="00BD16D6" w:rsidRPr="0080202F" w:rsidRDefault="00BD16D6" w:rsidP="00BD16D6">
      <w:pPr>
        <w:spacing w:after="0"/>
        <w:contextualSpacing/>
        <w:jc w:val="both"/>
        <w:rPr>
          <w:rFonts w:ascii="Rupee Foradian" w:hAnsi="Rupee Foradian"/>
          <w:szCs w:val="22"/>
        </w:rPr>
      </w:pPr>
      <w:r w:rsidRPr="0080202F">
        <w:rPr>
          <w:rFonts w:ascii="Rupee Foradian" w:hAnsi="Rupee Foradian"/>
          <w:szCs w:val="22"/>
        </w:rPr>
        <w:t xml:space="preserve">For &amp; on behalf of the SIDBI with seal            For &amp; on behalf of Contractor </w:t>
      </w:r>
      <w:r>
        <w:rPr>
          <w:rFonts w:ascii="Rupee Foradian" w:hAnsi="Rupee Foradian"/>
          <w:szCs w:val="22"/>
        </w:rPr>
        <w:t xml:space="preserve">with </w:t>
      </w:r>
      <w:r w:rsidRPr="0080202F">
        <w:rPr>
          <w:rFonts w:ascii="Rupee Foradian" w:hAnsi="Rupee Foradian"/>
          <w:szCs w:val="22"/>
        </w:rPr>
        <w:t>seal</w:t>
      </w:r>
      <w:r>
        <w:rPr>
          <w:rFonts w:ascii="Rupee Foradian" w:hAnsi="Rupee Foradian"/>
          <w:szCs w:val="22"/>
        </w:rPr>
        <w:t xml:space="preserve"> </w:t>
      </w:r>
    </w:p>
    <w:p w:rsidR="00BD16D6" w:rsidRDefault="00BD16D6" w:rsidP="00BD16D6">
      <w:pPr>
        <w:spacing w:after="0" w:line="240" w:lineRule="auto"/>
        <w:rPr>
          <w:rFonts w:ascii="Rupee Foradian" w:hAnsi="Rupee Foradian"/>
          <w:b/>
          <w:bCs/>
          <w:u w:val="single"/>
        </w:rPr>
      </w:pPr>
    </w:p>
    <w:p w:rsidR="00BD16D6" w:rsidRDefault="00BD16D6" w:rsidP="00BD16D6">
      <w:pPr>
        <w:spacing w:after="0" w:line="240" w:lineRule="auto"/>
        <w:rPr>
          <w:rFonts w:ascii="Rupee Foradian" w:hAnsi="Rupee Foradian"/>
          <w:b/>
          <w:bCs/>
          <w:u w:val="single"/>
        </w:rPr>
      </w:pPr>
    </w:p>
    <w:p w:rsidR="00BD16D6" w:rsidRDefault="00BD16D6" w:rsidP="00BD16D6">
      <w:pPr>
        <w:spacing w:after="0" w:line="240" w:lineRule="auto"/>
        <w:rPr>
          <w:rFonts w:ascii="Rupee Foradian" w:hAnsi="Rupee Foradian"/>
          <w:b/>
          <w:bCs/>
          <w:u w:val="single"/>
        </w:rPr>
      </w:pPr>
    </w:p>
    <w:p w:rsidR="00BD16D6" w:rsidRDefault="00BD16D6" w:rsidP="00BD16D6">
      <w:pPr>
        <w:spacing w:after="0" w:line="240" w:lineRule="auto"/>
        <w:rPr>
          <w:rFonts w:ascii="Rupee Foradian" w:hAnsi="Rupee Foradian"/>
          <w:b/>
          <w:bCs/>
          <w:u w:val="single"/>
        </w:rPr>
      </w:pPr>
    </w:p>
    <w:p w:rsidR="00BD16D6" w:rsidRDefault="00BD16D6" w:rsidP="00BD16D6">
      <w:pPr>
        <w:spacing w:after="0" w:line="240" w:lineRule="auto"/>
        <w:rPr>
          <w:rFonts w:ascii="Rupee Foradian" w:hAnsi="Rupee Foradian"/>
          <w:b/>
          <w:bCs/>
          <w:u w:val="single"/>
        </w:rPr>
      </w:pPr>
    </w:p>
    <w:p w:rsidR="00BD16D6" w:rsidRDefault="00BD16D6" w:rsidP="00BD16D6">
      <w:pPr>
        <w:spacing w:after="0" w:line="240" w:lineRule="auto"/>
        <w:rPr>
          <w:rFonts w:ascii="Rupee Foradian" w:hAnsi="Rupee Foradian"/>
          <w:b/>
          <w:bCs/>
          <w:u w:val="single"/>
        </w:rPr>
      </w:pPr>
    </w:p>
    <w:p w:rsidR="00BD16D6" w:rsidRDefault="00BD16D6" w:rsidP="00BD16D6">
      <w:pPr>
        <w:spacing w:after="0" w:line="240" w:lineRule="auto"/>
        <w:rPr>
          <w:rFonts w:ascii="Rupee Foradian" w:hAnsi="Rupee Foradian"/>
          <w:b/>
          <w:bCs/>
          <w:u w:val="single"/>
        </w:rPr>
      </w:pPr>
    </w:p>
    <w:p w:rsidR="00BD16D6" w:rsidRDefault="00BD16D6" w:rsidP="00BD16D6">
      <w:pPr>
        <w:spacing w:after="0" w:line="240" w:lineRule="auto"/>
        <w:rPr>
          <w:rFonts w:ascii="Rupee Foradian" w:hAnsi="Rupee Foradian"/>
          <w:b/>
          <w:bCs/>
          <w:u w:val="single"/>
        </w:rPr>
      </w:pPr>
    </w:p>
    <w:p w:rsidR="00D64432" w:rsidRPr="004D331F" w:rsidRDefault="00D64432" w:rsidP="004D331F">
      <w:pPr>
        <w:spacing w:after="0" w:line="240" w:lineRule="auto"/>
        <w:jc w:val="center"/>
        <w:rPr>
          <w:rFonts w:ascii="Rupee Foradian" w:eastAsia="Arial Unicode MS" w:hAnsi="Rupee Foradian" w:cs="Arial Unicode MS"/>
          <w:b/>
          <w:bCs/>
          <w:szCs w:val="22"/>
        </w:rPr>
      </w:pPr>
    </w:p>
    <w:sectPr w:rsidR="00D64432" w:rsidRPr="004D331F" w:rsidSect="00577D22">
      <w:footerReference w:type="default" r:id="rId14"/>
      <w:pgSz w:w="11906" w:h="16838"/>
      <w:pgMar w:top="1440" w:right="1440" w:bottom="15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389" w:rsidRDefault="00204389" w:rsidP="006838F1">
      <w:pPr>
        <w:spacing w:after="0" w:line="240" w:lineRule="auto"/>
      </w:pPr>
      <w:r>
        <w:separator/>
      </w:r>
    </w:p>
  </w:endnote>
  <w:endnote w:type="continuationSeparator" w:id="0">
    <w:p w:rsidR="00204389" w:rsidRDefault="00204389" w:rsidP="00683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1"/>
    <w:family w:val="auto"/>
    <w:pitch w:val="variable"/>
    <w:sig w:usb0="00008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00000003" w:usb1="00000000" w:usb2="00000000" w:usb3="00000000" w:csb0="00000001" w:csb1="00000000"/>
  </w:font>
  <w:font w:name="Rupee Foradian">
    <w:panose1 w:val="020B0603030804020204"/>
    <w:charset w:val="00"/>
    <w:family w:val="swiss"/>
    <w:pitch w:val="variable"/>
    <w:sig w:usb0="800000AF" w:usb1="1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CIDFont+F4">
    <w:altName w:val="Calibri"/>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5611686"/>
      <w:docPartObj>
        <w:docPartGallery w:val="Page Numbers (Bottom of Page)"/>
        <w:docPartUnique/>
      </w:docPartObj>
    </w:sdtPr>
    <w:sdtEndPr>
      <w:rPr>
        <w:color w:val="7F7F7F" w:themeColor="background1" w:themeShade="7F"/>
        <w:spacing w:val="60"/>
      </w:rPr>
    </w:sdtEndPr>
    <w:sdtContent>
      <w:p w:rsidR="006838F1" w:rsidRDefault="007E57B4">
        <w:pPr>
          <w:pStyle w:val="Footer"/>
          <w:pBdr>
            <w:top w:val="single" w:sz="4" w:space="1" w:color="D9D9D9" w:themeColor="background1" w:themeShade="D9"/>
          </w:pBdr>
          <w:rPr>
            <w:b/>
          </w:rPr>
        </w:pPr>
        <w:r>
          <w:fldChar w:fldCharType="begin"/>
        </w:r>
        <w:r>
          <w:instrText xml:space="preserve"> PAGE   \* MERGEFORMAT </w:instrText>
        </w:r>
        <w:r>
          <w:fldChar w:fldCharType="separate"/>
        </w:r>
        <w:r w:rsidR="00FB2492" w:rsidRPr="00FB2492">
          <w:rPr>
            <w:b/>
            <w:noProof/>
          </w:rPr>
          <w:t>5</w:t>
        </w:r>
        <w:r>
          <w:rPr>
            <w:b/>
            <w:noProof/>
          </w:rPr>
          <w:fldChar w:fldCharType="end"/>
        </w:r>
        <w:r w:rsidR="006838F1">
          <w:rPr>
            <w:b/>
          </w:rPr>
          <w:t xml:space="preserve"> | </w:t>
        </w:r>
        <w:r w:rsidR="006838F1">
          <w:rPr>
            <w:color w:val="7F7F7F" w:themeColor="background1" w:themeShade="7F"/>
            <w:spacing w:val="60"/>
          </w:rPr>
          <w:t>Page</w:t>
        </w:r>
      </w:p>
    </w:sdtContent>
  </w:sdt>
  <w:p w:rsidR="006838F1" w:rsidRDefault="006838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389" w:rsidRDefault="00204389" w:rsidP="006838F1">
      <w:pPr>
        <w:spacing w:after="0" w:line="240" w:lineRule="auto"/>
      </w:pPr>
      <w:r>
        <w:separator/>
      </w:r>
    </w:p>
  </w:footnote>
  <w:footnote w:type="continuationSeparator" w:id="0">
    <w:p w:rsidR="00204389" w:rsidRDefault="00204389" w:rsidP="006838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60FE7"/>
    <w:multiLevelType w:val="hybridMultilevel"/>
    <w:tmpl w:val="B0041A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90331D"/>
    <w:multiLevelType w:val="hybridMultilevel"/>
    <w:tmpl w:val="D3D6498A"/>
    <w:lvl w:ilvl="0" w:tplc="E2AA2BE8">
      <w:start w:val="1"/>
      <w:numFmt w:val="decimal"/>
      <w:lvlText w:val="%1."/>
      <w:lvlJc w:val="left"/>
      <w:pPr>
        <w:ind w:left="885" w:hanging="525"/>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31F37FA5"/>
    <w:multiLevelType w:val="hybridMultilevel"/>
    <w:tmpl w:val="71F4FC64"/>
    <w:lvl w:ilvl="0" w:tplc="4009000F">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A271F72"/>
    <w:multiLevelType w:val="multilevel"/>
    <w:tmpl w:val="ECB0CE2E"/>
    <w:lvl w:ilvl="0">
      <w:start w:val="2"/>
      <w:numFmt w:val="decimal"/>
      <w:lvlText w:val="%1."/>
      <w:lvlJc w:val="left"/>
      <w:pPr>
        <w:tabs>
          <w:tab w:val="num" w:pos="720"/>
        </w:tabs>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2160" w:hanging="180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880" w:hanging="2520"/>
      </w:pPr>
      <w:rPr>
        <w:rFonts w:cs="Times New Roman" w:hint="default"/>
      </w:rPr>
    </w:lvl>
  </w:abstractNum>
  <w:abstractNum w:abstractNumId="4" w15:restartNumberingAfterBreak="0">
    <w:nsid w:val="3E784948"/>
    <w:multiLevelType w:val="hybridMultilevel"/>
    <w:tmpl w:val="1804B8EC"/>
    <w:lvl w:ilvl="0" w:tplc="4009000D">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5" w15:restartNumberingAfterBreak="0">
    <w:nsid w:val="3F1B2E4C"/>
    <w:multiLevelType w:val="hybridMultilevel"/>
    <w:tmpl w:val="40AA2C5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DBD0EE1"/>
    <w:multiLevelType w:val="hybridMultilevel"/>
    <w:tmpl w:val="D9CC189C"/>
    <w:lvl w:ilvl="0" w:tplc="FFFFFFFF">
      <w:start w:val="3"/>
      <w:numFmt w:val="decimal"/>
      <w:lvlText w:val="%1."/>
      <w:lvlJc w:val="left"/>
      <w:pPr>
        <w:tabs>
          <w:tab w:val="num" w:pos="360"/>
        </w:tabs>
        <w:ind w:left="360" w:hanging="360"/>
      </w:pPr>
      <w:rPr>
        <w:rFonts w:cs="Times New Roman" w:hint="default"/>
        <w:b/>
      </w:rPr>
    </w:lvl>
    <w:lvl w:ilvl="1" w:tplc="9F643E94">
      <w:start w:val="1"/>
      <w:numFmt w:val="lowerLetter"/>
      <w:lvlText w:val="%2."/>
      <w:lvlJc w:val="left"/>
      <w:pPr>
        <w:tabs>
          <w:tab w:val="num" w:pos="360"/>
        </w:tabs>
        <w:ind w:left="360" w:hanging="360"/>
      </w:pPr>
      <w:rPr>
        <w:rFonts w:cs="Times New Roman"/>
        <w:strike w:val="0"/>
      </w:rPr>
    </w:lvl>
    <w:lvl w:ilvl="2" w:tplc="FFFFFFFF">
      <w:start w:val="1"/>
      <w:numFmt w:val="lowerRoman"/>
      <w:lvlText w:val="%3."/>
      <w:lvlJc w:val="right"/>
      <w:pPr>
        <w:tabs>
          <w:tab w:val="num" w:pos="1080"/>
        </w:tabs>
        <w:ind w:left="1080" w:hanging="180"/>
      </w:pPr>
      <w:rPr>
        <w:rFonts w:cs="Times New Roman"/>
      </w:rPr>
    </w:lvl>
    <w:lvl w:ilvl="3" w:tplc="FFFFFFFF">
      <w:start w:val="1"/>
      <w:numFmt w:val="decimal"/>
      <w:lvlText w:val="%4."/>
      <w:lvlJc w:val="left"/>
      <w:pPr>
        <w:tabs>
          <w:tab w:val="num" w:pos="1800"/>
        </w:tabs>
        <w:ind w:left="1800" w:hanging="360"/>
      </w:pPr>
      <w:rPr>
        <w:rFonts w:cs="Times New Roman"/>
      </w:rPr>
    </w:lvl>
    <w:lvl w:ilvl="4" w:tplc="FFFFFFFF">
      <w:start w:val="1"/>
      <w:numFmt w:val="lowerLetter"/>
      <w:lvlText w:val="%5."/>
      <w:lvlJc w:val="left"/>
      <w:pPr>
        <w:tabs>
          <w:tab w:val="num" w:pos="2520"/>
        </w:tabs>
        <w:ind w:left="2520" w:hanging="360"/>
      </w:pPr>
      <w:rPr>
        <w:rFonts w:cs="Times New Roman"/>
      </w:rPr>
    </w:lvl>
    <w:lvl w:ilvl="5" w:tplc="FFFFFFFF">
      <w:start w:val="1"/>
      <w:numFmt w:val="lowerRoman"/>
      <w:lvlText w:val="%6."/>
      <w:lvlJc w:val="right"/>
      <w:pPr>
        <w:tabs>
          <w:tab w:val="num" w:pos="3240"/>
        </w:tabs>
        <w:ind w:left="3240" w:hanging="180"/>
      </w:pPr>
      <w:rPr>
        <w:rFonts w:cs="Times New Roman"/>
      </w:rPr>
    </w:lvl>
    <w:lvl w:ilvl="6" w:tplc="FFFFFFFF">
      <w:start w:val="1"/>
      <w:numFmt w:val="decimal"/>
      <w:lvlText w:val="%7."/>
      <w:lvlJc w:val="left"/>
      <w:pPr>
        <w:tabs>
          <w:tab w:val="num" w:pos="3960"/>
        </w:tabs>
        <w:ind w:left="3960" w:hanging="360"/>
      </w:pPr>
      <w:rPr>
        <w:rFonts w:cs="Times New Roman"/>
      </w:rPr>
    </w:lvl>
    <w:lvl w:ilvl="7" w:tplc="FFFFFFFF">
      <w:start w:val="1"/>
      <w:numFmt w:val="lowerLetter"/>
      <w:lvlText w:val="%8."/>
      <w:lvlJc w:val="left"/>
      <w:pPr>
        <w:tabs>
          <w:tab w:val="num" w:pos="4680"/>
        </w:tabs>
        <w:ind w:left="4680" w:hanging="360"/>
      </w:pPr>
      <w:rPr>
        <w:rFonts w:cs="Times New Roman"/>
      </w:rPr>
    </w:lvl>
    <w:lvl w:ilvl="8" w:tplc="FFFFFFFF">
      <w:start w:val="1"/>
      <w:numFmt w:val="lowerRoman"/>
      <w:lvlText w:val="%9."/>
      <w:lvlJc w:val="right"/>
      <w:pPr>
        <w:tabs>
          <w:tab w:val="num" w:pos="5400"/>
        </w:tabs>
        <w:ind w:left="5400" w:hanging="180"/>
      </w:pPr>
      <w:rPr>
        <w:rFonts w:cs="Times New Roman"/>
      </w:rPr>
    </w:lvl>
  </w:abstractNum>
  <w:abstractNum w:abstractNumId="7" w15:restartNumberingAfterBreak="0">
    <w:nsid w:val="607D75E4"/>
    <w:multiLevelType w:val="hybridMultilevel"/>
    <w:tmpl w:val="066CAB3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3028DF"/>
    <w:multiLevelType w:val="hybridMultilevel"/>
    <w:tmpl w:val="BC5EF57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74360ED3"/>
    <w:multiLevelType w:val="hybridMultilevel"/>
    <w:tmpl w:val="6644B104"/>
    <w:lvl w:ilvl="0" w:tplc="4009000F">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748F5D83"/>
    <w:multiLevelType w:val="hybridMultilevel"/>
    <w:tmpl w:val="D76492E4"/>
    <w:lvl w:ilvl="0" w:tplc="AD60A7A4">
      <w:start w:val="1"/>
      <w:numFmt w:val="lowerLetter"/>
      <w:lvlText w:val="%1)"/>
      <w:lvlJc w:val="left"/>
      <w:pPr>
        <w:ind w:left="1080" w:hanging="360"/>
      </w:pPr>
      <w:rPr>
        <w:rFonts w:eastAsia="Times New Roman" w:cs="Mangal" w:hint="default"/>
        <w:color w:val="00000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3"/>
  </w:num>
  <w:num w:numId="3">
    <w:abstractNumId w:val="1"/>
  </w:num>
  <w:num w:numId="4">
    <w:abstractNumId w:val="10"/>
  </w:num>
  <w:num w:numId="5">
    <w:abstractNumId w:val="4"/>
  </w:num>
  <w:num w:numId="6">
    <w:abstractNumId w:val="9"/>
  </w:num>
  <w:num w:numId="7">
    <w:abstractNumId w:val="2"/>
  </w:num>
  <w:num w:numId="8">
    <w:abstractNumId w:val="0"/>
  </w:num>
  <w:num w:numId="9">
    <w:abstractNumId w:val="7"/>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838F1"/>
    <w:rsid w:val="00007E21"/>
    <w:rsid w:val="00024A35"/>
    <w:rsid w:val="000307B2"/>
    <w:rsid w:val="00046FE4"/>
    <w:rsid w:val="000D2871"/>
    <w:rsid w:val="000F6E19"/>
    <w:rsid w:val="00110FB7"/>
    <w:rsid w:val="00125578"/>
    <w:rsid w:val="00125A2C"/>
    <w:rsid w:val="00187FAA"/>
    <w:rsid w:val="00204389"/>
    <w:rsid w:val="00205D24"/>
    <w:rsid w:val="00220D0E"/>
    <w:rsid w:val="00230637"/>
    <w:rsid w:val="0026395F"/>
    <w:rsid w:val="002E68BE"/>
    <w:rsid w:val="002E7A27"/>
    <w:rsid w:val="0032135E"/>
    <w:rsid w:val="0034108F"/>
    <w:rsid w:val="00353CA3"/>
    <w:rsid w:val="00354632"/>
    <w:rsid w:val="00366E7C"/>
    <w:rsid w:val="0037635B"/>
    <w:rsid w:val="00391BD8"/>
    <w:rsid w:val="00420AB0"/>
    <w:rsid w:val="00434563"/>
    <w:rsid w:val="0049118A"/>
    <w:rsid w:val="00494F52"/>
    <w:rsid w:val="004C4FA8"/>
    <w:rsid w:val="004D331F"/>
    <w:rsid w:val="004E47BE"/>
    <w:rsid w:val="00540AC4"/>
    <w:rsid w:val="00573567"/>
    <w:rsid w:val="00577D22"/>
    <w:rsid w:val="00593365"/>
    <w:rsid w:val="005E4460"/>
    <w:rsid w:val="0064795A"/>
    <w:rsid w:val="006727A9"/>
    <w:rsid w:val="006838F1"/>
    <w:rsid w:val="006E7196"/>
    <w:rsid w:val="006F694F"/>
    <w:rsid w:val="00705B49"/>
    <w:rsid w:val="00736315"/>
    <w:rsid w:val="007472FE"/>
    <w:rsid w:val="007C5097"/>
    <w:rsid w:val="007E38AE"/>
    <w:rsid w:val="007E57B4"/>
    <w:rsid w:val="007F49ED"/>
    <w:rsid w:val="007F540A"/>
    <w:rsid w:val="008C2A9A"/>
    <w:rsid w:val="00917C63"/>
    <w:rsid w:val="0092647F"/>
    <w:rsid w:val="009337D5"/>
    <w:rsid w:val="00993559"/>
    <w:rsid w:val="009B141B"/>
    <w:rsid w:val="009F5612"/>
    <w:rsid w:val="00A14576"/>
    <w:rsid w:val="00A554EC"/>
    <w:rsid w:val="00A57904"/>
    <w:rsid w:val="00AA79DF"/>
    <w:rsid w:val="00AE03B3"/>
    <w:rsid w:val="00AE423D"/>
    <w:rsid w:val="00B30190"/>
    <w:rsid w:val="00B3725D"/>
    <w:rsid w:val="00BA2DC9"/>
    <w:rsid w:val="00BD16D6"/>
    <w:rsid w:val="00BD1D22"/>
    <w:rsid w:val="00BF1319"/>
    <w:rsid w:val="00D02966"/>
    <w:rsid w:val="00D64432"/>
    <w:rsid w:val="00D82806"/>
    <w:rsid w:val="00DB4982"/>
    <w:rsid w:val="00DE73A2"/>
    <w:rsid w:val="00DF6E5C"/>
    <w:rsid w:val="00E208CE"/>
    <w:rsid w:val="00E731BF"/>
    <w:rsid w:val="00EC5B92"/>
    <w:rsid w:val="00EC5F20"/>
    <w:rsid w:val="00EF7B76"/>
    <w:rsid w:val="00F528AB"/>
    <w:rsid w:val="00F90727"/>
    <w:rsid w:val="00FB2492"/>
    <w:rsid w:val="00FB2FAE"/>
    <w:rsid w:val="00FB4E6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martTagType w:namespaceuri="schemas-microsoft-com/dictionary" w:name="trilingual"/>
  <w:shapeDefaults>
    <o:shapedefaults v:ext="edit" spidmax="1026"/>
    <o:shapelayout v:ext="edit">
      <o:idmap v:ext="edit" data="1"/>
    </o:shapelayout>
  </w:shapeDefaults>
  <w:decimalSymbol w:val="."/>
  <w:listSeparator w:val=","/>
  <w14:docId w14:val="2311CAB3"/>
  <w15:docId w15:val="{8CC7232B-119D-419C-AF51-3ED5C718E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h1,Level 1 Topic Heading,H1,Roman 14 B Heading,1,Header 1,Part,chaptertext,Proposal Chapter Heading"/>
    <w:basedOn w:val="Normal"/>
    <w:link w:val="Heading1Char"/>
    <w:uiPriority w:val="99"/>
    <w:qFormat/>
    <w:rsid w:val="006838F1"/>
    <w:pPr>
      <w:overflowPunct w:val="0"/>
      <w:autoSpaceDE w:val="0"/>
      <w:autoSpaceDN w:val="0"/>
      <w:adjustRightInd w:val="0"/>
      <w:spacing w:before="280" w:after="0" w:line="240" w:lineRule="auto"/>
      <w:textAlignment w:val="baseline"/>
      <w:outlineLvl w:val="0"/>
    </w:pPr>
    <w:rPr>
      <w:rFonts w:ascii="Arial Black" w:eastAsia="Times New Roman" w:hAnsi="Arial Black" w:cs="Mangal"/>
      <w:noProof/>
      <w:sz w:val="28"/>
      <w:szCs w:val="28"/>
      <w:lang w:val="en-US" w:eastAsia="en-US"/>
    </w:rPr>
  </w:style>
  <w:style w:type="paragraph" w:styleId="Heading2">
    <w:name w:val="heading 2"/>
    <w:basedOn w:val="Normal"/>
    <w:link w:val="Heading2Char"/>
    <w:uiPriority w:val="99"/>
    <w:qFormat/>
    <w:rsid w:val="006838F1"/>
    <w:pPr>
      <w:keepNext/>
      <w:overflowPunct w:val="0"/>
      <w:autoSpaceDE w:val="0"/>
      <w:autoSpaceDN w:val="0"/>
      <w:adjustRightInd w:val="0"/>
      <w:spacing w:after="0" w:line="240" w:lineRule="auto"/>
      <w:textAlignment w:val="baseline"/>
      <w:outlineLvl w:val="1"/>
    </w:pPr>
    <w:rPr>
      <w:rFonts w:ascii="Times New Roman" w:eastAsia="Times New Roman" w:hAnsi="Times New Roman" w:cs="Mangal"/>
      <w:b/>
      <w:bCs/>
      <w:noProof/>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Level 1 Topic Heading Char,H1 Char,Roman 14 B Heading Char,1 Char,Header 1 Char,Part Char,chaptertext Char,Proposal Chapter Heading Char"/>
    <w:basedOn w:val="DefaultParagraphFont"/>
    <w:link w:val="Heading1"/>
    <w:uiPriority w:val="99"/>
    <w:rsid w:val="006838F1"/>
    <w:rPr>
      <w:rFonts w:ascii="Arial Black" w:eastAsia="Times New Roman" w:hAnsi="Arial Black" w:cs="Mangal"/>
      <w:noProof/>
      <w:sz w:val="28"/>
      <w:szCs w:val="28"/>
      <w:lang w:val="en-US" w:eastAsia="en-US"/>
    </w:rPr>
  </w:style>
  <w:style w:type="character" w:customStyle="1" w:styleId="Heading2Char">
    <w:name w:val="Heading 2 Char"/>
    <w:basedOn w:val="DefaultParagraphFont"/>
    <w:link w:val="Heading2"/>
    <w:uiPriority w:val="99"/>
    <w:rsid w:val="006838F1"/>
    <w:rPr>
      <w:rFonts w:ascii="Times New Roman" w:eastAsia="Times New Roman" w:hAnsi="Times New Roman" w:cs="Mangal"/>
      <w:b/>
      <w:bCs/>
      <w:noProof/>
      <w:sz w:val="24"/>
      <w:szCs w:val="24"/>
      <w:lang w:val="en-US" w:eastAsia="en-US"/>
    </w:rPr>
  </w:style>
  <w:style w:type="table" w:styleId="TableGrid">
    <w:name w:val="Table Grid"/>
    <w:basedOn w:val="TableNormal"/>
    <w:rsid w:val="006838F1"/>
    <w:pPr>
      <w:spacing w:after="0" w:line="240" w:lineRule="auto"/>
    </w:pPr>
    <w:rPr>
      <w:rFonts w:ascii="Calibri" w:eastAsia="Times New Roman" w:hAnsi="Calibri" w:cs="Mangal"/>
      <w:sz w:val="20"/>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6838F1"/>
    <w:pPr>
      <w:ind w:left="720"/>
      <w:contextualSpacing/>
    </w:pPr>
    <w:rPr>
      <w:rFonts w:ascii="Calibri" w:eastAsia="Times New Roman" w:hAnsi="Calibri" w:cs="Mangal"/>
      <w:lang w:val="en-US" w:eastAsia="en-US"/>
    </w:rPr>
  </w:style>
  <w:style w:type="character" w:styleId="Hyperlink">
    <w:name w:val="Hyperlink"/>
    <w:basedOn w:val="DefaultParagraphFont"/>
    <w:uiPriority w:val="99"/>
    <w:unhideWhenUsed/>
    <w:rsid w:val="006838F1"/>
    <w:rPr>
      <w:color w:val="0000FF"/>
      <w:u w:val="single"/>
    </w:rPr>
  </w:style>
  <w:style w:type="paragraph" w:customStyle="1" w:styleId="TableText">
    <w:name w:val="Table Text"/>
    <w:basedOn w:val="Normal"/>
    <w:uiPriority w:val="99"/>
    <w:rsid w:val="006838F1"/>
    <w:pPr>
      <w:autoSpaceDE w:val="0"/>
      <w:autoSpaceDN w:val="0"/>
      <w:adjustRightInd w:val="0"/>
      <w:spacing w:after="0" w:line="240" w:lineRule="auto"/>
      <w:jc w:val="right"/>
    </w:pPr>
    <w:rPr>
      <w:rFonts w:ascii="Times New Roman" w:eastAsia="Times New Roman" w:hAnsi="Times New Roman" w:cs="Mangal"/>
      <w:sz w:val="24"/>
      <w:szCs w:val="24"/>
      <w:lang w:val="en-US" w:eastAsia="en-US"/>
    </w:rPr>
  </w:style>
  <w:style w:type="paragraph" w:customStyle="1" w:styleId="Default">
    <w:name w:val="Default"/>
    <w:rsid w:val="006838F1"/>
    <w:pPr>
      <w:autoSpaceDE w:val="0"/>
      <w:autoSpaceDN w:val="0"/>
      <w:adjustRightInd w:val="0"/>
      <w:spacing w:after="0" w:line="240" w:lineRule="auto"/>
    </w:pPr>
    <w:rPr>
      <w:rFonts w:ascii="Rupee Foradian" w:eastAsia="Times New Roman" w:hAnsi="Rupee Foradian" w:cs="Rupee Foradian"/>
      <w:color w:val="000000"/>
      <w:sz w:val="24"/>
      <w:szCs w:val="24"/>
      <w:lang w:val="en-US" w:eastAsia="en-US"/>
    </w:rPr>
  </w:style>
  <w:style w:type="paragraph" w:styleId="BodyText2">
    <w:name w:val="Body Text 2"/>
    <w:basedOn w:val="Normal"/>
    <w:link w:val="BodyText2Char"/>
    <w:uiPriority w:val="99"/>
    <w:rsid w:val="006838F1"/>
    <w:pPr>
      <w:overflowPunct w:val="0"/>
      <w:autoSpaceDE w:val="0"/>
      <w:autoSpaceDN w:val="0"/>
      <w:adjustRightInd w:val="0"/>
      <w:spacing w:after="0" w:line="240" w:lineRule="auto"/>
      <w:jc w:val="both"/>
      <w:textAlignment w:val="baseline"/>
    </w:pPr>
    <w:rPr>
      <w:rFonts w:ascii="Times New Roman" w:eastAsia="Times New Roman" w:hAnsi="Times New Roman" w:cs="Mangal"/>
      <w:sz w:val="24"/>
      <w:szCs w:val="24"/>
      <w:lang w:val="en-US" w:eastAsia="en-US"/>
    </w:rPr>
  </w:style>
  <w:style w:type="character" w:customStyle="1" w:styleId="BodyText2Char">
    <w:name w:val="Body Text 2 Char"/>
    <w:basedOn w:val="DefaultParagraphFont"/>
    <w:link w:val="BodyText2"/>
    <w:uiPriority w:val="99"/>
    <w:rsid w:val="006838F1"/>
    <w:rPr>
      <w:rFonts w:ascii="Times New Roman" w:eastAsia="Times New Roman" w:hAnsi="Times New Roman" w:cs="Mangal"/>
      <w:sz w:val="24"/>
      <w:szCs w:val="24"/>
      <w:lang w:val="en-US" w:eastAsia="en-US"/>
    </w:rPr>
  </w:style>
  <w:style w:type="paragraph" w:customStyle="1" w:styleId="DefaultText">
    <w:name w:val="Default Text"/>
    <w:basedOn w:val="Normal"/>
    <w:uiPriority w:val="99"/>
    <w:rsid w:val="006838F1"/>
    <w:pPr>
      <w:overflowPunct w:val="0"/>
      <w:autoSpaceDE w:val="0"/>
      <w:autoSpaceDN w:val="0"/>
      <w:adjustRightInd w:val="0"/>
      <w:spacing w:after="0" w:line="240" w:lineRule="auto"/>
      <w:textAlignment w:val="baseline"/>
    </w:pPr>
    <w:rPr>
      <w:rFonts w:ascii="Times New Roman" w:eastAsia="Times New Roman" w:hAnsi="Times New Roman" w:cs="Mangal"/>
      <w:noProof/>
      <w:sz w:val="24"/>
      <w:szCs w:val="24"/>
      <w:lang w:val="en-US" w:eastAsia="en-US"/>
    </w:rPr>
  </w:style>
  <w:style w:type="paragraph" w:styleId="NoSpacing">
    <w:name w:val="No Spacing"/>
    <w:link w:val="NoSpacingChar"/>
    <w:uiPriority w:val="99"/>
    <w:qFormat/>
    <w:rsid w:val="006838F1"/>
    <w:pPr>
      <w:spacing w:after="0" w:line="240" w:lineRule="auto"/>
    </w:pPr>
    <w:rPr>
      <w:rFonts w:ascii="Calibri" w:eastAsia="Times New Roman" w:hAnsi="Calibri" w:cs="Mangal"/>
      <w:szCs w:val="22"/>
      <w:lang w:val="en-US" w:eastAsia="en-US" w:bidi="ar-SA"/>
    </w:rPr>
  </w:style>
  <w:style w:type="character" w:customStyle="1" w:styleId="NoSpacingChar">
    <w:name w:val="No Spacing Char"/>
    <w:basedOn w:val="DefaultParagraphFont"/>
    <w:link w:val="NoSpacing"/>
    <w:uiPriority w:val="99"/>
    <w:locked/>
    <w:rsid w:val="006838F1"/>
    <w:rPr>
      <w:rFonts w:ascii="Calibri" w:eastAsia="Times New Roman" w:hAnsi="Calibri" w:cs="Mangal"/>
      <w:szCs w:val="22"/>
      <w:lang w:val="en-US" w:eastAsia="en-US" w:bidi="ar-SA"/>
    </w:rPr>
  </w:style>
  <w:style w:type="paragraph" w:styleId="Header">
    <w:name w:val="header"/>
    <w:basedOn w:val="Normal"/>
    <w:link w:val="HeaderChar"/>
    <w:uiPriority w:val="99"/>
    <w:semiHidden/>
    <w:unhideWhenUsed/>
    <w:rsid w:val="006838F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838F1"/>
  </w:style>
  <w:style w:type="paragraph" w:styleId="Footer">
    <w:name w:val="footer"/>
    <w:basedOn w:val="Normal"/>
    <w:link w:val="FooterChar"/>
    <w:uiPriority w:val="99"/>
    <w:unhideWhenUsed/>
    <w:rsid w:val="006838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38F1"/>
  </w:style>
  <w:style w:type="character" w:styleId="UnresolvedMention">
    <w:name w:val="Unresolved Mention"/>
    <w:basedOn w:val="DefaultParagraphFont"/>
    <w:uiPriority w:val="99"/>
    <w:semiHidden/>
    <w:unhideWhenUsed/>
    <w:rsid w:val="00187FAA"/>
    <w:rPr>
      <w:color w:val="808080"/>
      <w:shd w:val="clear" w:color="auto" w:fill="E6E6E6"/>
    </w:rPr>
  </w:style>
  <w:style w:type="paragraph" w:customStyle="1" w:styleId="DefaultText1">
    <w:name w:val="Default Text:1"/>
    <w:basedOn w:val="Normal"/>
    <w:rsid w:val="00EF7B76"/>
    <w:pPr>
      <w:autoSpaceDE w:val="0"/>
      <w:autoSpaceDN w:val="0"/>
      <w:adjustRightInd w:val="0"/>
      <w:spacing w:after="0" w:line="240" w:lineRule="auto"/>
    </w:pPr>
    <w:rPr>
      <w:rFonts w:ascii="Calibri" w:eastAsia="Times New Roman" w:hAnsi="Calibri" w:cs="Mangal"/>
      <w:sz w:val="24"/>
      <w:szCs w:val="24"/>
      <w:lang w:val="en-GB" w:eastAsia="en-GB"/>
    </w:rPr>
  </w:style>
  <w:style w:type="paragraph" w:styleId="BalloonText">
    <w:name w:val="Balloon Text"/>
    <w:basedOn w:val="Normal"/>
    <w:link w:val="BalloonTextChar"/>
    <w:uiPriority w:val="99"/>
    <w:semiHidden/>
    <w:unhideWhenUsed/>
    <w:rsid w:val="00420AB0"/>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420AB0"/>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r.sidbi.in/hrms/E_R_EMP_DTLS.asp?empcd=727" TargetMode="External"/><Relationship Id="rId13" Type="http://schemas.openxmlformats.org/officeDocument/2006/relationships/hyperlink" Target="mailto:asinha51@g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eprocur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handank@sidbi.i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mgautam@sidbi.in" TargetMode="External"/><Relationship Id="rId4" Type="http://schemas.openxmlformats.org/officeDocument/2006/relationships/webSettings" Target="webSettings.xml"/><Relationship Id="rId9" Type="http://schemas.openxmlformats.org/officeDocument/2006/relationships/hyperlink" Target="mailto:ashoot@sidbi.i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18</Pages>
  <Words>4603</Words>
  <Characters>26241</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sunilk</dc:creator>
  <cp:keywords/>
  <dc:description/>
  <cp:lastModifiedBy>Manoj Kumar Gautam</cp:lastModifiedBy>
  <cp:revision>80</cp:revision>
  <cp:lastPrinted>2019-06-13T13:37:00Z</cp:lastPrinted>
  <dcterms:created xsi:type="dcterms:W3CDTF">2017-06-12T09:03:00Z</dcterms:created>
  <dcterms:modified xsi:type="dcterms:W3CDTF">2019-06-14T09:45:00Z</dcterms:modified>
</cp:coreProperties>
</file>