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3D75FB" w14:textId="77777777" w:rsidR="00394191" w:rsidRDefault="00394191" w:rsidP="006238C6">
      <w:pPr>
        <w:pStyle w:val="NoSpacing"/>
        <w:jc w:val="center"/>
        <w:rPr>
          <w:b/>
          <w:bCs/>
          <w:sz w:val="28"/>
          <w:szCs w:val="28"/>
          <w:u w:val="single"/>
        </w:rPr>
      </w:pPr>
      <w:r w:rsidRPr="00394191">
        <w:rPr>
          <w:b/>
          <w:bCs/>
          <w:sz w:val="28"/>
          <w:szCs w:val="28"/>
          <w:u w:val="single"/>
        </w:rPr>
        <w:t>Rolling Out Onboarding Framework of Hand Holding Agency (HHA) for Stand Up Mitra / Udyamimitra Portal</w:t>
      </w:r>
    </w:p>
    <w:p w14:paraId="51E19AF7" w14:textId="17B20A2F" w:rsidR="006238C6" w:rsidRPr="005051A4" w:rsidRDefault="006238C6" w:rsidP="006238C6">
      <w:pPr>
        <w:pStyle w:val="NoSpacing"/>
        <w:jc w:val="center"/>
        <w:rPr>
          <w:b/>
          <w:bCs/>
          <w:sz w:val="28"/>
          <w:szCs w:val="28"/>
          <w:u w:val="single"/>
        </w:rPr>
      </w:pPr>
      <w:r w:rsidRPr="005051A4">
        <w:rPr>
          <w:b/>
          <w:bCs/>
          <w:sz w:val="28"/>
          <w:szCs w:val="28"/>
          <w:u w:val="single"/>
        </w:rPr>
        <w:t>Pre-Bid Queries &amp; Responses</w:t>
      </w:r>
    </w:p>
    <w:p w14:paraId="2AFAADAC" w14:textId="77777777" w:rsidR="00A47B88" w:rsidRPr="006238C6" w:rsidRDefault="00A47B88" w:rsidP="006238C6">
      <w:pPr>
        <w:pStyle w:val="NoSpacing"/>
        <w:jc w:val="center"/>
        <w:rPr>
          <w:b/>
          <w:bCs/>
          <w:sz w:val="28"/>
          <w:szCs w:val="28"/>
        </w:rPr>
      </w:pPr>
    </w:p>
    <w:tbl>
      <w:tblPr>
        <w:tblStyle w:val="GridTable4-Accent5"/>
        <w:tblW w:w="0" w:type="auto"/>
        <w:tblLayout w:type="fixed"/>
        <w:tblLook w:val="04A0" w:firstRow="1" w:lastRow="0" w:firstColumn="1" w:lastColumn="0" w:noHBand="0" w:noVBand="1"/>
      </w:tblPr>
      <w:tblGrid>
        <w:gridCol w:w="846"/>
        <w:gridCol w:w="1417"/>
        <w:gridCol w:w="2127"/>
        <w:gridCol w:w="5244"/>
        <w:gridCol w:w="5529"/>
      </w:tblGrid>
      <w:tr w:rsidR="00740848" w:rsidRPr="00740848" w14:paraId="5C870555" w14:textId="77777777" w:rsidTr="00211E2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46" w:type="dxa"/>
          </w:tcPr>
          <w:p w14:paraId="6212873F" w14:textId="2284CDF1" w:rsidR="00740848" w:rsidRPr="00740848" w:rsidRDefault="00740848">
            <w:pPr>
              <w:rPr>
                <w:rFonts w:ascii="Arial" w:hAnsi="Arial" w:cs="Arial"/>
                <w:sz w:val="20"/>
                <w:szCs w:val="20"/>
              </w:rPr>
            </w:pPr>
            <w:r w:rsidRPr="00740848">
              <w:rPr>
                <w:rFonts w:ascii="Arial" w:hAnsi="Arial" w:cs="Arial"/>
                <w:sz w:val="20"/>
                <w:szCs w:val="20"/>
              </w:rPr>
              <w:t>S.No.</w:t>
            </w:r>
          </w:p>
        </w:tc>
        <w:tc>
          <w:tcPr>
            <w:tcW w:w="1417" w:type="dxa"/>
          </w:tcPr>
          <w:p w14:paraId="7BDB557F" w14:textId="146616B4" w:rsidR="00740848" w:rsidRPr="00740848" w:rsidRDefault="00740848">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740848">
              <w:rPr>
                <w:rFonts w:ascii="Arial" w:hAnsi="Arial" w:cs="Arial"/>
                <w:sz w:val="20"/>
                <w:szCs w:val="20"/>
              </w:rPr>
              <w:t>RFP Ref. (Page &amp; Section)</w:t>
            </w:r>
          </w:p>
        </w:tc>
        <w:tc>
          <w:tcPr>
            <w:tcW w:w="2127" w:type="dxa"/>
          </w:tcPr>
          <w:p w14:paraId="286BF2A2" w14:textId="2A59208B" w:rsidR="00740848" w:rsidRPr="00740848" w:rsidRDefault="00740848">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740848">
              <w:rPr>
                <w:rFonts w:ascii="Arial" w:hAnsi="Arial" w:cs="Arial"/>
                <w:sz w:val="20"/>
                <w:szCs w:val="20"/>
              </w:rPr>
              <w:t>Content of RfP requiring clarification(s)</w:t>
            </w:r>
          </w:p>
        </w:tc>
        <w:tc>
          <w:tcPr>
            <w:tcW w:w="5244" w:type="dxa"/>
          </w:tcPr>
          <w:p w14:paraId="5047F051" w14:textId="099E0B9C" w:rsidR="00740848" w:rsidRPr="00740848" w:rsidRDefault="00740848">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740848">
              <w:rPr>
                <w:rFonts w:ascii="Arial" w:hAnsi="Arial" w:cs="Arial"/>
                <w:sz w:val="20"/>
                <w:szCs w:val="20"/>
              </w:rPr>
              <w:t>Points of Clarification</w:t>
            </w:r>
          </w:p>
        </w:tc>
        <w:tc>
          <w:tcPr>
            <w:tcW w:w="5529" w:type="dxa"/>
          </w:tcPr>
          <w:p w14:paraId="72DB277E" w14:textId="45F4C8A3" w:rsidR="00740848" w:rsidRPr="00740848" w:rsidRDefault="00740848">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740848">
              <w:rPr>
                <w:rFonts w:ascii="Arial" w:hAnsi="Arial" w:cs="Arial"/>
                <w:sz w:val="20"/>
                <w:szCs w:val="20"/>
              </w:rPr>
              <w:t>SIDBI Responses</w:t>
            </w:r>
          </w:p>
        </w:tc>
      </w:tr>
      <w:tr w:rsidR="00740848" w:rsidRPr="00740848" w14:paraId="23921FE3" w14:textId="77777777" w:rsidTr="00211E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42E471C2" w14:textId="74FB6139" w:rsidR="00740848" w:rsidRPr="00740848" w:rsidRDefault="00740848" w:rsidP="00740848">
            <w:pPr>
              <w:rPr>
                <w:rFonts w:ascii="Arial" w:hAnsi="Arial" w:cs="Arial"/>
                <w:sz w:val="20"/>
                <w:szCs w:val="20"/>
              </w:rPr>
            </w:pPr>
            <w:r w:rsidRPr="00740848">
              <w:rPr>
                <w:rFonts w:ascii="Arial" w:hAnsi="Arial" w:cs="Arial"/>
                <w:b w:val="0"/>
                <w:bCs w:val="0"/>
                <w:sz w:val="20"/>
                <w:szCs w:val="20"/>
                <w:lang w:eastAsia="en-IN" w:bidi="hi-IN"/>
              </w:rPr>
              <w:t>1</w:t>
            </w:r>
          </w:p>
        </w:tc>
        <w:tc>
          <w:tcPr>
            <w:tcW w:w="1417" w:type="dxa"/>
          </w:tcPr>
          <w:p w14:paraId="50ECFE2F" w14:textId="13D22BDD" w:rsidR="00740848" w:rsidRPr="00F12950" w:rsidRDefault="00211E25" w:rsidP="0074084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12950">
              <w:rPr>
                <w:rFonts w:ascii="Arial" w:hAnsi="Arial" w:cs="Arial"/>
                <w:sz w:val="20"/>
                <w:szCs w:val="20"/>
              </w:rPr>
              <w:t>General</w:t>
            </w:r>
          </w:p>
        </w:tc>
        <w:tc>
          <w:tcPr>
            <w:tcW w:w="2127" w:type="dxa"/>
          </w:tcPr>
          <w:p w14:paraId="2EE041B1" w14:textId="683CC5C3" w:rsidR="00740848" w:rsidRPr="00F12950" w:rsidRDefault="00211E25" w:rsidP="00DF4C5B">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12950">
              <w:rPr>
                <w:rFonts w:ascii="Arial" w:hAnsi="Arial" w:cs="Arial"/>
                <w:sz w:val="20"/>
                <w:szCs w:val="20"/>
              </w:rPr>
              <w:t>-</w:t>
            </w:r>
          </w:p>
        </w:tc>
        <w:tc>
          <w:tcPr>
            <w:tcW w:w="5244" w:type="dxa"/>
          </w:tcPr>
          <w:p w14:paraId="6C44FD5D" w14:textId="02C967D0" w:rsidR="00740848" w:rsidRPr="00F12950" w:rsidRDefault="00C75EF3" w:rsidP="00DF4C5B">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12950">
              <w:rPr>
                <w:rFonts w:ascii="Arial" w:hAnsi="Arial" w:cs="Arial"/>
                <w:sz w:val="20"/>
                <w:szCs w:val="20"/>
              </w:rPr>
              <w:t>Whether a trust can apply for the tender</w:t>
            </w:r>
          </w:p>
        </w:tc>
        <w:tc>
          <w:tcPr>
            <w:tcW w:w="5529" w:type="dxa"/>
          </w:tcPr>
          <w:p w14:paraId="26B8781E" w14:textId="77777777" w:rsidR="00740848" w:rsidRPr="00D64606" w:rsidRDefault="00FF3E38" w:rsidP="00DF4C5B">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64606">
              <w:rPr>
                <w:rFonts w:ascii="Arial" w:hAnsi="Arial" w:cs="Arial"/>
                <w:sz w:val="20"/>
                <w:szCs w:val="20"/>
              </w:rPr>
              <w:t>There is no restriction for a ‘Trust’ to participate in the tender.</w:t>
            </w:r>
          </w:p>
          <w:p w14:paraId="2DB8BF5D" w14:textId="10945CCA" w:rsidR="00B438DA" w:rsidRPr="00D64606" w:rsidRDefault="00B438DA" w:rsidP="00DF4C5B">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740848" w:rsidRPr="00740848" w14:paraId="5CB3C99D" w14:textId="77777777" w:rsidTr="00211E25">
        <w:tc>
          <w:tcPr>
            <w:cnfStyle w:val="001000000000" w:firstRow="0" w:lastRow="0" w:firstColumn="1" w:lastColumn="0" w:oddVBand="0" w:evenVBand="0" w:oddHBand="0" w:evenHBand="0" w:firstRowFirstColumn="0" w:firstRowLastColumn="0" w:lastRowFirstColumn="0" w:lastRowLastColumn="0"/>
            <w:tcW w:w="846" w:type="dxa"/>
          </w:tcPr>
          <w:p w14:paraId="37DE1DC8" w14:textId="06CBA0AB" w:rsidR="00740848" w:rsidRPr="00740848" w:rsidRDefault="00740848" w:rsidP="00740848">
            <w:pPr>
              <w:rPr>
                <w:rFonts w:ascii="Arial" w:hAnsi="Arial" w:cs="Arial"/>
                <w:sz w:val="20"/>
                <w:szCs w:val="20"/>
              </w:rPr>
            </w:pPr>
            <w:r w:rsidRPr="00740848">
              <w:rPr>
                <w:rFonts w:ascii="Arial" w:hAnsi="Arial" w:cs="Arial"/>
                <w:b w:val="0"/>
                <w:bCs w:val="0"/>
                <w:sz w:val="20"/>
                <w:szCs w:val="20"/>
                <w:lang w:eastAsia="en-IN" w:bidi="hi-IN"/>
              </w:rPr>
              <w:t>2</w:t>
            </w:r>
          </w:p>
        </w:tc>
        <w:tc>
          <w:tcPr>
            <w:tcW w:w="1417" w:type="dxa"/>
          </w:tcPr>
          <w:p w14:paraId="5F296516" w14:textId="2D0AC646" w:rsidR="00740848" w:rsidRPr="00F12950" w:rsidRDefault="00211E25" w:rsidP="0074084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12950">
              <w:rPr>
                <w:rFonts w:ascii="Arial" w:hAnsi="Arial" w:cs="Arial"/>
                <w:sz w:val="20"/>
                <w:szCs w:val="20"/>
              </w:rPr>
              <w:t>General</w:t>
            </w:r>
          </w:p>
        </w:tc>
        <w:tc>
          <w:tcPr>
            <w:tcW w:w="2127" w:type="dxa"/>
          </w:tcPr>
          <w:p w14:paraId="5217D841" w14:textId="7E7BBF19" w:rsidR="00740848" w:rsidRPr="00F12950" w:rsidRDefault="00211E25" w:rsidP="00DF4C5B">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12950">
              <w:rPr>
                <w:rFonts w:ascii="Arial" w:hAnsi="Arial" w:cs="Arial"/>
                <w:sz w:val="20"/>
                <w:szCs w:val="20"/>
              </w:rPr>
              <w:t>-</w:t>
            </w:r>
          </w:p>
        </w:tc>
        <w:tc>
          <w:tcPr>
            <w:tcW w:w="5244" w:type="dxa"/>
          </w:tcPr>
          <w:p w14:paraId="27029C7E" w14:textId="76B990D1" w:rsidR="00C75EF3" w:rsidRPr="00F12950" w:rsidRDefault="00C75EF3" w:rsidP="00C75EF3">
            <w:pPr>
              <w:jc w:val="both"/>
              <w:cnfStyle w:val="000000000000" w:firstRow="0" w:lastRow="0" w:firstColumn="0" w:lastColumn="0" w:oddVBand="0" w:evenVBand="0" w:oddHBand="0" w:evenHBand="0" w:firstRowFirstColumn="0" w:firstRowLastColumn="0" w:lastRowFirstColumn="0" w:lastRowLastColumn="0"/>
            </w:pPr>
            <w:r w:rsidRPr="00F12950">
              <w:t>Is Consortium Bid acceptable.</w:t>
            </w:r>
          </w:p>
          <w:p w14:paraId="72ADC48A" w14:textId="77777777" w:rsidR="00C75EF3" w:rsidRPr="00F12950" w:rsidRDefault="00C75EF3" w:rsidP="00C75EF3">
            <w:pPr>
              <w:jc w:val="both"/>
              <w:cnfStyle w:val="000000000000" w:firstRow="0" w:lastRow="0" w:firstColumn="0" w:lastColumn="0" w:oddVBand="0" w:evenVBand="0" w:oddHBand="0" w:evenHBand="0" w:firstRowFirstColumn="0" w:firstRowLastColumn="0" w:lastRowFirstColumn="0" w:lastRowLastColumn="0"/>
            </w:pPr>
          </w:p>
          <w:p w14:paraId="77D01897" w14:textId="6F3D69B2" w:rsidR="00740848" w:rsidRPr="00F12950" w:rsidRDefault="00740848" w:rsidP="00C75EF3">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5529" w:type="dxa"/>
          </w:tcPr>
          <w:p w14:paraId="4963B144" w14:textId="77777777" w:rsidR="00740848" w:rsidRPr="00D64606" w:rsidRDefault="00211E25" w:rsidP="00DF4C5B">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64606">
              <w:rPr>
                <w:rFonts w:ascii="Arial" w:hAnsi="Arial" w:cs="Arial"/>
                <w:sz w:val="20"/>
                <w:szCs w:val="20"/>
              </w:rPr>
              <w:t xml:space="preserve">Consortium Bid is acceptable. However, the bidders to  indicate the name of the “Lead Bidder” out of the consortium. For  the purpose of minimum eligibility, the credentials of lead bidder shall </w:t>
            </w:r>
            <w:r w:rsidR="00B438DA" w:rsidRPr="00D64606">
              <w:rPr>
                <w:rFonts w:ascii="Arial" w:hAnsi="Arial" w:cs="Arial"/>
                <w:sz w:val="20"/>
                <w:szCs w:val="20"/>
              </w:rPr>
              <w:t xml:space="preserve">only </w:t>
            </w:r>
            <w:r w:rsidRPr="00D64606">
              <w:rPr>
                <w:rFonts w:ascii="Arial" w:hAnsi="Arial" w:cs="Arial"/>
                <w:sz w:val="20"/>
                <w:szCs w:val="20"/>
              </w:rPr>
              <w:t>be considered.</w:t>
            </w:r>
          </w:p>
          <w:p w14:paraId="054C570A" w14:textId="720BCA7A" w:rsidR="00B438DA" w:rsidRPr="00D64606" w:rsidRDefault="00B438DA" w:rsidP="00DF4C5B">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740848" w:rsidRPr="00740848" w14:paraId="5FD42FEA" w14:textId="77777777" w:rsidTr="00211E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784A619A" w14:textId="7435882D" w:rsidR="00740848" w:rsidRPr="00740848" w:rsidRDefault="00C75EF3" w:rsidP="00740848">
            <w:pPr>
              <w:rPr>
                <w:rFonts w:ascii="Arial" w:hAnsi="Arial" w:cs="Arial"/>
                <w:sz w:val="20"/>
                <w:szCs w:val="20"/>
              </w:rPr>
            </w:pPr>
            <w:r>
              <w:rPr>
                <w:rFonts w:ascii="Arial" w:hAnsi="Arial" w:cs="Arial"/>
                <w:b w:val="0"/>
                <w:bCs w:val="0"/>
                <w:sz w:val="20"/>
                <w:szCs w:val="20"/>
                <w:lang w:eastAsia="en-IN" w:bidi="hi-IN"/>
              </w:rPr>
              <w:t>3</w:t>
            </w:r>
          </w:p>
        </w:tc>
        <w:tc>
          <w:tcPr>
            <w:tcW w:w="1417" w:type="dxa"/>
          </w:tcPr>
          <w:p w14:paraId="588F3B6B" w14:textId="0585291A" w:rsidR="00740848" w:rsidRPr="00F12950" w:rsidRDefault="00211E25" w:rsidP="0074084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12950">
              <w:rPr>
                <w:rFonts w:ascii="Arial" w:hAnsi="Arial" w:cs="Arial"/>
                <w:sz w:val="20"/>
                <w:szCs w:val="20"/>
              </w:rPr>
              <w:t>General</w:t>
            </w:r>
          </w:p>
        </w:tc>
        <w:tc>
          <w:tcPr>
            <w:tcW w:w="2127" w:type="dxa"/>
          </w:tcPr>
          <w:p w14:paraId="09E7560F" w14:textId="6C5F2C8C" w:rsidR="00740848" w:rsidRPr="00F12950" w:rsidRDefault="00211E25" w:rsidP="00DF4C5B">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12950">
              <w:rPr>
                <w:rFonts w:ascii="Arial" w:hAnsi="Arial" w:cs="Arial"/>
                <w:sz w:val="20"/>
                <w:szCs w:val="20"/>
              </w:rPr>
              <w:t>-</w:t>
            </w:r>
          </w:p>
        </w:tc>
        <w:tc>
          <w:tcPr>
            <w:tcW w:w="5244" w:type="dxa"/>
          </w:tcPr>
          <w:p w14:paraId="5E4FA5B5" w14:textId="77777777" w:rsidR="00C75EF3" w:rsidRPr="00F12950" w:rsidRDefault="00C75EF3" w:rsidP="00C75EF3">
            <w:pPr>
              <w:jc w:val="both"/>
              <w:cnfStyle w:val="000000100000" w:firstRow="0" w:lastRow="0" w:firstColumn="0" w:lastColumn="0" w:oddVBand="0" w:evenVBand="0" w:oddHBand="1" w:evenHBand="0" w:firstRowFirstColumn="0" w:firstRowLastColumn="0" w:lastRowFirstColumn="0" w:lastRowLastColumn="0"/>
            </w:pPr>
            <w:r w:rsidRPr="00F12950">
              <w:t>Is there an Application developed for handling Handholding of the MSMEs? which would facilitate the HHA efforts?</w:t>
            </w:r>
          </w:p>
          <w:p w14:paraId="3094EE57" w14:textId="77777777" w:rsidR="00C75EF3" w:rsidRPr="00F12950" w:rsidRDefault="00C75EF3" w:rsidP="00C75EF3">
            <w:pPr>
              <w:jc w:val="both"/>
              <w:cnfStyle w:val="000000100000" w:firstRow="0" w:lastRow="0" w:firstColumn="0" w:lastColumn="0" w:oddVBand="0" w:evenVBand="0" w:oddHBand="1" w:evenHBand="0" w:firstRowFirstColumn="0" w:firstRowLastColumn="0" w:lastRowFirstColumn="0" w:lastRowLastColumn="0"/>
            </w:pPr>
          </w:p>
          <w:p w14:paraId="5C88546C" w14:textId="77777777" w:rsidR="00C75EF3" w:rsidRPr="00F12950" w:rsidRDefault="00C75EF3" w:rsidP="00C75EF3">
            <w:pPr>
              <w:jc w:val="both"/>
              <w:cnfStyle w:val="000000100000" w:firstRow="0" w:lastRow="0" w:firstColumn="0" w:lastColumn="0" w:oddVBand="0" w:evenVBand="0" w:oddHBand="1" w:evenHBand="0" w:firstRowFirstColumn="0" w:firstRowLastColumn="0" w:lastRowFirstColumn="0" w:lastRowLastColumn="0"/>
            </w:pPr>
          </w:p>
          <w:p w14:paraId="0ADD3D4B" w14:textId="4C785FEB" w:rsidR="00740848" w:rsidRPr="00F12950" w:rsidRDefault="00740848" w:rsidP="00C75EF3">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5529" w:type="dxa"/>
          </w:tcPr>
          <w:p w14:paraId="7C1CD5FF" w14:textId="5A4A6BF1" w:rsidR="00B438DA" w:rsidRPr="00D64606" w:rsidRDefault="00FF3E38" w:rsidP="00DF4C5B">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64606">
              <w:rPr>
                <w:rFonts w:ascii="Arial" w:hAnsi="Arial" w:cs="Arial"/>
                <w:sz w:val="20"/>
                <w:szCs w:val="20"/>
              </w:rPr>
              <w:t xml:space="preserve">The portal has the functionality of displaying the list of Handholding agencies mapped </w:t>
            </w:r>
            <w:r w:rsidR="00B438DA" w:rsidRPr="00D64606">
              <w:rPr>
                <w:rFonts w:ascii="Arial" w:hAnsi="Arial" w:cs="Arial"/>
                <w:sz w:val="20"/>
                <w:szCs w:val="20"/>
              </w:rPr>
              <w:t>on</w:t>
            </w:r>
            <w:r w:rsidRPr="00D64606">
              <w:rPr>
                <w:rFonts w:ascii="Arial" w:hAnsi="Arial" w:cs="Arial"/>
                <w:sz w:val="20"/>
                <w:szCs w:val="20"/>
              </w:rPr>
              <w:t xml:space="preserve"> the portal. </w:t>
            </w:r>
          </w:p>
          <w:p w14:paraId="59782AB8" w14:textId="553115AC" w:rsidR="00B438DA" w:rsidRPr="00D64606" w:rsidRDefault="00FF3E38" w:rsidP="00B438DA">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64606">
              <w:rPr>
                <w:rFonts w:ascii="Arial" w:hAnsi="Arial" w:cs="Arial"/>
                <w:sz w:val="20"/>
                <w:szCs w:val="20"/>
              </w:rPr>
              <w:t>Any user</w:t>
            </w:r>
            <w:r w:rsidR="00B438DA" w:rsidRPr="00D64606">
              <w:rPr>
                <w:rFonts w:ascii="Arial" w:hAnsi="Arial" w:cs="Arial"/>
                <w:sz w:val="20"/>
                <w:szCs w:val="20"/>
              </w:rPr>
              <w:t xml:space="preserve"> c</w:t>
            </w:r>
            <w:r w:rsidRPr="00D64606">
              <w:rPr>
                <w:rFonts w:ascii="Arial" w:hAnsi="Arial" w:cs="Arial"/>
                <w:sz w:val="20"/>
                <w:szCs w:val="20"/>
              </w:rPr>
              <w:t>an leverage</w:t>
            </w:r>
            <w:r w:rsidR="00B438DA" w:rsidRPr="00D64606">
              <w:rPr>
                <w:rFonts w:ascii="Arial" w:hAnsi="Arial" w:cs="Arial"/>
                <w:sz w:val="20"/>
                <w:szCs w:val="20"/>
              </w:rPr>
              <w:t xml:space="preserve"> /avail the services of</w:t>
            </w:r>
            <w:r w:rsidRPr="00D64606">
              <w:rPr>
                <w:rFonts w:ascii="Arial" w:hAnsi="Arial" w:cs="Arial"/>
                <w:sz w:val="20"/>
                <w:szCs w:val="20"/>
              </w:rPr>
              <w:t xml:space="preserve"> the Hand-Holding </w:t>
            </w:r>
            <w:r w:rsidR="00B438DA" w:rsidRPr="00D64606">
              <w:rPr>
                <w:rFonts w:ascii="Arial" w:hAnsi="Arial" w:cs="Arial"/>
                <w:sz w:val="20"/>
                <w:szCs w:val="20"/>
              </w:rPr>
              <w:t xml:space="preserve">Agencies (HHAs) mapped on the portal </w:t>
            </w:r>
            <w:r w:rsidRPr="00D64606">
              <w:rPr>
                <w:rFonts w:ascii="Arial" w:hAnsi="Arial" w:cs="Arial"/>
                <w:sz w:val="20"/>
                <w:szCs w:val="20"/>
              </w:rPr>
              <w:t xml:space="preserve">based on </w:t>
            </w:r>
            <w:r w:rsidR="00B438DA" w:rsidRPr="00D64606">
              <w:rPr>
                <w:rFonts w:ascii="Arial" w:hAnsi="Arial" w:cs="Arial"/>
                <w:sz w:val="20"/>
                <w:szCs w:val="20"/>
              </w:rPr>
              <w:t>varied</w:t>
            </w:r>
            <w:r w:rsidRPr="00D64606">
              <w:rPr>
                <w:rFonts w:ascii="Arial" w:hAnsi="Arial" w:cs="Arial"/>
                <w:sz w:val="20"/>
                <w:szCs w:val="20"/>
              </w:rPr>
              <w:t xml:space="preserve"> expertise areas. </w:t>
            </w:r>
            <w:r w:rsidR="00B438DA" w:rsidRPr="00D64606">
              <w:rPr>
                <w:rFonts w:ascii="Arial" w:hAnsi="Arial" w:cs="Arial"/>
                <w:sz w:val="20"/>
                <w:szCs w:val="20"/>
              </w:rPr>
              <w:t>Both user and service provider (HHA) has the functionality to rate /</w:t>
            </w:r>
            <w:r w:rsidR="00BE6C19" w:rsidRPr="00D64606">
              <w:rPr>
                <w:rFonts w:ascii="Arial" w:hAnsi="Arial" w:cs="Arial"/>
                <w:sz w:val="20"/>
                <w:szCs w:val="20"/>
              </w:rPr>
              <w:t xml:space="preserve"> </w:t>
            </w:r>
            <w:r w:rsidR="00B438DA" w:rsidRPr="00D64606">
              <w:rPr>
                <w:rFonts w:ascii="Arial" w:hAnsi="Arial" w:cs="Arial"/>
                <w:sz w:val="20"/>
                <w:szCs w:val="20"/>
              </w:rPr>
              <w:t>provi</w:t>
            </w:r>
            <w:r w:rsidR="00BE6C19" w:rsidRPr="00D64606">
              <w:rPr>
                <w:rFonts w:ascii="Arial" w:hAnsi="Arial" w:cs="Arial"/>
                <w:sz w:val="20"/>
                <w:szCs w:val="20"/>
              </w:rPr>
              <w:t>d</w:t>
            </w:r>
            <w:r w:rsidR="00B438DA" w:rsidRPr="00D64606">
              <w:rPr>
                <w:rFonts w:ascii="Arial" w:hAnsi="Arial" w:cs="Arial"/>
                <w:sz w:val="20"/>
                <w:szCs w:val="20"/>
              </w:rPr>
              <w:t>e feedback of the services availed / provided (Satisfaction / Completion of the service)</w:t>
            </w:r>
          </w:p>
          <w:p w14:paraId="6485106E" w14:textId="58EB646A" w:rsidR="00B438DA" w:rsidRPr="00D64606" w:rsidRDefault="00B438DA" w:rsidP="00B438DA">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C75EF3" w:rsidRPr="00740848" w14:paraId="518A694E" w14:textId="77777777" w:rsidTr="00211E25">
        <w:tc>
          <w:tcPr>
            <w:tcW w:w="846" w:type="dxa"/>
          </w:tcPr>
          <w:p w14:paraId="67E11EA5" w14:textId="44B62427" w:rsidR="00C75EF3" w:rsidRPr="00740848" w:rsidRDefault="00C75EF3" w:rsidP="00740848">
            <w:pPr>
              <w:cnfStyle w:val="001000000000" w:firstRow="0" w:lastRow="0" w:firstColumn="1" w:lastColumn="0" w:oddVBand="0" w:evenVBand="0" w:oddHBand="0" w:evenHBand="0" w:firstRowFirstColumn="0" w:firstRowLastColumn="0" w:lastRowFirstColumn="0" w:lastRowLastColumn="0"/>
              <w:rPr>
                <w:rFonts w:ascii="Arial" w:hAnsi="Arial" w:cs="Arial"/>
                <w:b w:val="0"/>
                <w:bCs w:val="0"/>
                <w:sz w:val="20"/>
                <w:szCs w:val="20"/>
                <w:lang w:eastAsia="en-IN" w:bidi="hi-IN"/>
              </w:rPr>
            </w:pPr>
            <w:r>
              <w:rPr>
                <w:rFonts w:ascii="Arial" w:hAnsi="Arial" w:cs="Arial"/>
                <w:b w:val="0"/>
                <w:bCs w:val="0"/>
                <w:sz w:val="20"/>
                <w:szCs w:val="20"/>
                <w:lang w:eastAsia="en-IN" w:bidi="hi-IN"/>
              </w:rPr>
              <w:t>4</w:t>
            </w:r>
          </w:p>
        </w:tc>
        <w:tc>
          <w:tcPr>
            <w:tcW w:w="1417" w:type="dxa"/>
          </w:tcPr>
          <w:p w14:paraId="4261967A" w14:textId="5AC59046" w:rsidR="00C75EF3" w:rsidRPr="00F12950" w:rsidRDefault="00211E25" w:rsidP="00740848">
            <w:pPr>
              <w:rPr>
                <w:rFonts w:ascii="Arial" w:hAnsi="Arial" w:cs="Arial"/>
                <w:sz w:val="20"/>
                <w:szCs w:val="20"/>
              </w:rPr>
            </w:pPr>
            <w:r w:rsidRPr="00F12950">
              <w:rPr>
                <w:rFonts w:ascii="Arial" w:hAnsi="Arial" w:cs="Arial"/>
                <w:sz w:val="20"/>
                <w:szCs w:val="20"/>
              </w:rPr>
              <w:t>General</w:t>
            </w:r>
          </w:p>
        </w:tc>
        <w:tc>
          <w:tcPr>
            <w:tcW w:w="2127" w:type="dxa"/>
          </w:tcPr>
          <w:p w14:paraId="34D6ADCC" w14:textId="1A3CEA7A" w:rsidR="00C75EF3" w:rsidRPr="00F12950" w:rsidRDefault="00211E25" w:rsidP="00DF4C5B">
            <w:pPr>
              <w:jc w:val="both"/>
              <w:rPr>
                <w:rFonts w:ascii="Arial" w:hAnsi="Arial" w:cs="Arial"/>
                <w:sz w:val="20"/>
                <w:szCs w:val="20"/>
              </w:rPr>
            </w:pPr>
            <w:r w:rsidRPr="00F12950">
              <w:rPr>
                <w:rFonts w:ascii="Arial" w:hAnsi="Arial" w:cs="Arial"/>
                <w:sz w:val="20"/>
                <w:szCs w:val="20"/>
              </w:rPr>
              <w:t>-</w:t>
            </w:r>
          </w:p>
        </w:tc>
        <w:tc>
          <w:tcPr>
            <w:tcW w:w="5244" w:type="dxa"/>
          </w:tcPr>
          <w:p w14:paraId="2343A7AD" w14:textId="77777777" w:rsidR="00C75EF3" w:rsidRPr="00F12950" w:rsidRDefault="00C75EF3" w:rsidP="00C75EF3">
            <w:pPr>
              <w:jc w:val="both"/>
            </w:pPr>
            <w:r w:rsidRPr="00F12950">
              <w:t>What is the role of the MSME Ministry in this effort? Can MSME DIs be a part of the HHA?</w:t>
            </w:r>
          </w:p>
          <w:p w14:paraId="2AD63F08" w14:textId="77777777" w:rsidR="00C75EF3" w:rsidRPr="00F12950" w:rsidRDefault="00C75EF3" w:rsidP="00C75EF3">
            <w:pPr>
              <w:jc w:val="both"/>
            </w:pPr>
          </w:p>
        </w:tc>
        <w:tc>
          <w:tcPr>
            <w:tcW w:w="5529" w:type="dxa"/>
          </w:tcPr>
          <w:p w14:paraId="783CDA2A" w14:textId="754C4DFB" w:rsidR="00C75EF3" w:rsidRPr="00D64606" w:rsidRDefault="00B438DA" w:rsidP="00DF4C5B">
            <w:pPr>
              <w:jc w:val="both"/>
              <w:rPr>
                <w:rFonts w:ascii="Arial" w:hAnsi="Arial" w:cs="Arial"/>
                <w:sz w:val="20"/>
                <w:szCs w:val="20"/>
              </w:rPr>
            </w:pPr>
            <w:r w:rsidRPr="00D64606">
              <w:rPr>
                <w:rFonts w:ascii="Arial" w:hAnsi="Arial" w:cs="Arial"/>
                <w:sz w:val="20"/>
                <w:szCs w:val="20"/>
              </w:rPr>
              <w:t>M</w:t>
            </w:r>
            <w:r w:rsidR="001C2E29">
              <w:rPr>
                <w:rFonts w:ascii="Arial" w:hAnsi="Arial" w:cs="Arial"/>
                <w:sz w:val="20"/>
                <w:szCs w:val="20"/>
              </w:rPr>
              <w:t>oM</w:t>
            </w:r>
            <w:r w:rsidRPr="00D64606">
              <w:rPr>
                <w:rFonts w:ascii="Arial" w:hAnsi="Arial" w:cs="Arial"/>
                <w:sz w:val="20"/>
                <w:szCs w:val="20"/>
              </w:rPr>
              <w:t xml:space="preserve">SME </w:t>
            </w:r>
            <w:r w:rsidR="00BE6C19" w:rsidRPr="00D64606">
              <w:rPr>
                <w:rFonts w:ascii="Arial" w:hAnsi="Arial" w:cs="Arial"/>
                <w:sz w:val="20"/>
                <w:szCs w:val="20"/>
              </w:rPr>
              <w:t>constituents</w:t>
            </w:r>
            <w:r w:rsidRPr="00D64606">
              <w:rPr>
                <w:rFonts w:ascii="Arial" w:hAnsi="Arial" w:cs="Arial"/>
                <w:sz w:val="20"/>
                <w:szCs w:val="20"/>
              </w:rPr>
              <w:t xml:space="preserve"> such as </w:t>
            </w:r>
            <w:r w:rsidR="00BE6C19" w:rsidRPr="00D64606">
              <w:rPr>
                <w:rFonts w:ascii="Arial" w:hAnsi="Arial" w:cs="Arial"/>
                <w:sz w:val="20"/>
                <w:szCs w:val="20"/>
              </w:rPr>
              <w:t>MSME-DI</w:t>
            </w:r>
            <w:r w:rsidR="00D64606" w:rsidRPr="00D64606">
              <w:rPr>
                <w:rFonts w:ascii="Arial" w:hAnsi="Arial" w:cs="Arial"/>
                <w:sz w:val="20"/>
                <w:szCs w:val="20"/>
              </w:rPr>
              <w:t xml:space="preserve"> </w:t>
            </w:r>
            <w:r w:rsidR="001C2E29">
              <w:rPr>
                <w:rFonts w:ascii="Arial" w:hAnsi="Arial" w:cs="Arial"/>
                <w:sz w:val="20"/>
                <w:szCs w:val="20"/>
              </w:rPr>
              <w:t xml:space="preserve">are </w:t>
            </w:r>
            <w:r w:rsidRPr="00D64606">
              <w:rPr>
                <w:rFonts w:ascii="Arial" w:hAnsi="Arial" w:cs="Arial"/>
                <w:sz w:val="20"/>
                <w:szCs w:val="20"/>
              </w:rPr>
              <w:t xml:space="preserve">already </w:t>
            </w:r>
            <w:r w:rsidR="00D64606" w:rsidRPr="00D64606">
              <w:rPr>
                <w:rFonts w:ascii="Arial" w:hAnsi="Arial" w:cs="Arial"/>
                <w:sz w:val="20"/>
                <w:szCs w:val="20"/>
              </w:rPr>
              <w:t xml:space="preserve">onboarded </w:t>
            </w:r>
            <w:r w:rsidRPr="00D64606">
              <w:rPr>
                <w:rFonts w:ascii="Arial" w:hAnsi="Arial" w:cs="Arial"/>
                <w:sz w:val="20"/>
                <w:szCs w:val="20"/>
              </w:rPr>
              <w:t xml:space="preserve">on the portal </w:t>
            </w:r>
            <w:r w:rsidR="001C2E29">
              <w:rPr>
                <w:rFonts w:ascii="Arial" w:hAnsi="Arial" w:cs="Arial"/>
                <w:sz w:val="20"/>
                <w:szCs w:val="20"/>
              </w:rPr>
              <w:t xml:space="preserve">to act as </w:t>
            </w:r>
            <w:r w:rsidR="00D64606" w:rsidRPr="00D64606">
              <w:rPr>
                <w:rFonts w:ascii="Arial" w:hAnsi="Arial" w:cs="Arial"/>
                <w:sz w:val="20"/>
                <w:szCs w:val="20"/>
              </w:rPr>
              <w:t xml:space="preserve"> HHA</w:t>
            </w:r>
            <w:r w:rsidR="001C2E29">
              <w:rPr>
                <w:rFonts w:ascii="Arial" w:hAnsi="Arial" w:cs="Arial"/>
                <w:sz w:val="20"/>
                <w:szCs w:val="20"/>
              </w:rPr>
              <w:t>.</w:t>
            </w:r>
            <w:bookmarkStart w:id="0" w:name="_GoBack"/>
            <w:bookmarkEnd w:id="0"/>
          </w:p>
        </w:tc>
      </w:tr>
    </w:tbl>
    <w:p w14:paraId="60AC6E88" w14:textId="16CE1BE6" w:rsidR="008B6FB2" w:rsidRDefault="008B6FB2"/>
    <w:p w14:paraId="7C111108" w14:textId="474E9EB9" w:rsidR="00F8026F" w:rsidRDefault="00F8026F" w:rsidP="00F8026F">
      <w:pPr>
        <w:jc w:val="center"/>
      </w:pPr>
      <w:r>
        <w:t>******</w:t>
      </w:r>
    </w:p>
    <w:sectPr w:rsidR="00F8026F" w:rsidSect="0072430B">
      <w:headerReference w:type="default" r:id="rId7"/>
      <w:footerReference w:type="default" r:id="rId8"/>
      <w:pgSz w:w="16838" w:h="11906" w:orient="landscape" w:code="9"/>
      <w:pgMar w:top="1135" w:right="720" w:bottom="720" w:left="720" w:header="567"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ADE5DC" w14:textId="77777777" w:rsidR="001D2501" w:rsidRDefault="001D2501" w:rsidP="006238C6">
      <w:pPr>
        <w:spacing w:after="0" w:line="240" w:lineRule="auto"/>
      </w:pPr>
      <w:r>
        <w:separator/>
      </w:r>
    </w:p>
  </w:endnote>
  <w:endnote w:type="continuationSeparator" w:id="0">
    <w:p w14:paraId="2BA898F2" w14:textId="77777777" w:rsidR="001D2501" w:rsidRDefault="001D2501" w:rsidP="006238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1216100"/>
      <w:docPartObj>
        <w:docPartGallery w:val="Page Numbers (Bottom of Page)"/>
        <w:docPartUnique/>
      </w:docPartObj>
    </w:sdtPr>
    <w:sdtEndPr/>
    <w:sdtContent>
      <w:sdt>
        <w:sdtPr>
          <w:id w:val="1728636285"/>
          <w:docPartObj>
            <w:docPartGallery w:val="Page Numbers (Top of Page)"/>
            <w:docPartUnique/>
          </w:docPartObj>
        </w:sdtPr>
        <w:sdtEndPr/>
        <w:sdtContent>
          <w:p w14:paraId="596E1DE4" w14:textId="1AE1B41B" w:rsidR="00FB4A29" w:rsidRDefault="00FB4A2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20603C4" w14:textId="77777777" w:rsidR="00FB4A29" w:rsidRDefault="00FB4A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0294A1" w14:textId="77777777" w:rsidR="001D2501" w:rsidRDefault="001D2501" w:rsidP="006238C6">
      <w:pPr>
        <w:spacing w:after="0" w:line="240" w:lineRule="auto"/>
      </w:pPr>
      <w:r>
        <w:separator/>
      </w:r>
    </w:p>
  </w:footnote>
  <w:footnote w:type="continuationSeparator" w:id="0">
    <w:p w14:paraId="6330B6B9" w14:textId="77777777" w:rsidR="001D2501" w:rsidRDefault="001D2501" w:rsidP="006238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C3EC0" w14:textId="77777777" w:rsidR="00394191" w:rsidRDefault="00FB4A29" w:rsidP="00AF5EF1">
    <w:pPr>
      <w:pStyle w:val="Header"/>
      <w:ind w:right="-904"/>
      <w:rPr>
        <w:rFonts w:ascii="Arial" w:hAnsi="Arial" w:cs="Arial"/>
        <w:b/>
        <w:bCs/>
        <w:sz w:val="20"/>
        <w:szCs w:val="20"/>
      </w:rPr>
    </w:pPr>
    <w:r w:rsidRPr="00AF5EF1">
      <w:rPr>
        <w:rFonts w:ascii="Arial" w:hAnsi="Arial" w:cs="Arial"/>
        <w:b/>
        <w:bCs/>
        <w:noProof/>
        <w:sz w:val="20"/>
        <w:szCs w:val="20"/>
      </w:rPr>
      <w:drawing>
        <wp:anchor distT="0" distB="0" distL="114300" distR="114300" simplePos="0" relativeHeight="251658240" behindDoc="0" locked="0" layoutInCell="1" allowOverlap="1" wp14:anchorId="16818A76" wp14:editId="0C4DCA6D">
          <wp:simplePos x="0" y="0"/>
          <wp:positionH relativeFrom="margin">
            <wp:align>center</wp:align>
          </wp:positionH>
          <wp:positionV relativeFrom="paragraph">
            <wp:posOffset>-201295</wp:posOffset>
          </wp:positionV>
          <wp:extent cx="1035050" cy="439420"/>
          <wp:effectExtent l="0" t="0" r="0" b="0"/>
          <wp:wrapThrough wrapText="bothSides">
            <wp:wrapPolygon edited="0">
              <wp:start x="3180" y="0"/>
              <wp:lineTo x="0" y="4682"/>
              <wp:lineTo x="1193" y="20601"/>
              <wp:lineTo x="3578" y="20601"/>
              <wp:lineTo x="13914" y="20601"/>
              <wp:lineTo x="21070" y="18728"/>
              <wp:lineTo x="21070" y="8428"/>
              <wp:lineTo x="17094" y="3746"/>
              <wp:lineTo x="5168" y="0"/>
              <wp:lineTo x="3180" y="0"/>
            </wp:wrapPolygon>
          </wp:wrapThrough>
          <wp:docPr id="3" name="Picture 6" descr="Text, logo&#10;&#10;Description automatically generated">
            <a:extLst xmlns:a="http://schemas.openxmlformats.org/drawingml/2006/main">
              <a:ext uri="{FF2B5EF4-FFF2-40B4-BE49-F238E27FC236}">
                <a16:creationId xmlns:a16="http://schemas.microsoft.com/office/drawing/2014/main" id="{8EA7CF53-D7B7-44F7-BEA4-06977C9060E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Text, logo&#10;&#10;Description automatically generated">
                    <a:extLst>
                      <a:ext uri="{FF2B5EF4-FFF2-40B4-BE49-F238E27FC236}">
                        <a16:creationId xmlns:a16="http://schemas.microsoft.com/office/drawing/2014/main" id="{8EA7CF53-D7B7-44F7-BEA4-06977C9060EE}"/>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035050" cy="439420"/>
                  </a:xfrm>
                  <a:prstGeom prst="rect">
                    <a:avLst/>
                  </a:prstGeom>
                </pic:spPr>
              </pic:pic>
            </a:graphicData>
          </a:graphic>
        </wp:anchor>
      </w:drawing>
    </w:r>
    <w:r w:rsidR="00394191" w:rsidRPr="00394191">
      <w:t xml:space="preserve"> </w:t>
    </w:r>
    <w:r w:rsidR="00394191" w:rsidRPr="00394191">
      <w:rPr>
        <w:rFonts w:ascii="Arial" w:hAnsi="Arial" w:cs="Arial"/>
        <w:b/>
        <w:bCs/>
        <w:sz w:val="20"/>
        <w:szCs w:val="20"/>
      </w:rPr>
      <w:t>Rolling Out Onboarding Framework of Hand Holding Agency (HHA)</w:t>
    </w:r>
  </w:p>
  <w:p w14:paraId="05E2AF41" w14:textId="77777777" w:rsidR="00394191" w:rsidRDefault="00394191" w:rsidP="006238C6">
    <w:pPr>
      <w:pStyle w:val="Header"/>
      <w:ind w:right="-904"/>
      <w:rPr>
        <w:rFonts w:ascii="Arial" w:hAnsi="Arial" w:cs="Arial"/>
        <w:b/>
        <w:bCs/>
        <w:sz w:val="20"/>
        <w:szCs w:val="20"/>
      </w:rPr>
    </w:pPr>
    <w:r w:rsidRPr="00394191">
      <w:rPr>
        <w:rFonts w:ascii="Arial" w:hAnsi="Arial" w:cs="Arial"/>
        <w:b/>
        <w:bCs/>
        <w:sz w:val="20"/>
        <w:szCs w:val="20"/>
      </w:rPr>
      <w:t xml:space="preserve"> for Stand Up Mitra / Udyamimitra Portal</w:t>
    </w:r>
    <w:r w:rsidR="00FB4A29" w:rsidRPr="00ED7BE0">
      <w:rPr>
        <w:rFonts w:ascii="Arial" w:hAnsi="Arial" w:cs="Arial"/>
        <w:b/>
        <w:bCs/>
        <w:sz w:val="20"/>
        <w:szCs w:val="20"/>
      </w:rPr>
      <w:tab/>
    </w:r>
    <w:r w:rsidR="00FB4A29">
      <w:rPr>
        <w:rFonts w:ascii="Arial" w:hAnsi="Arial" w:cs="Arial"/>
        <w:b/>
        <w:bCs/>
        <w:sz w:val="20"/>
        <w:szCs w:val="20"/>
      </w:rPr>
      <w:tab/>
    </w:r>
    <w:r w:rsidR="00FB4A29">
      <w:rPr>
        <w:rFonts w:ascii="Arial" w:hAnsi="Arial" w:cs="Arial"/>
        <w:b/>
        <w:bCs/>
        <w:sz w:val="20"/>
        <w:szCs w:val="20"/>
      </w:rPr>
      <w:tab/>
    </w:r>
    <w:r>
      <w:rPr>
        <w:rFonts w:ascii="Arial" w:hAnsi="Arial" w:cs="Arial"/>
        <w:b/>
        <w:bCs/>
        <w:sz w:val="20"/>
        <w:szCs w:val="20"/>
      </w:rPr>
      <w:tab/>
    </w:r>
    <w:r w:rsidR="00FB4A29" w:rsidRPr="00ED7BE0">
      <w:rPr>
        <w:rFonts w:ascii="Arial" w:hAnsi="Arial" w:cs="Arial"/>
        <w:b/>
        <w:bCs/>
        <w:sz w:val="20"/>
        <w:szCs w:val="20"/>
      </w:rPr>
      <w:t xml:space="preserve">RFP No. </w:t>
    </w:r>
    <w:r w:rsidRPr="00394191">
      <w:rPr>
        <w:rFonts w:ascii="Arial" w:hAnsi="Arial" w:cs="Arial"/>
        <w:b/>
        <w:bCs/>
        <w:sz w:val="20"/>
        <w:szCs w:val="20"/>
      </w:rPr>
      <w:t>UV/25032021/OUT/09691</w:t>
    </w:r>
    <w:r w:rsidR="00FB4A29" w:rsidRPr="00ED7BE0">
      <w:rPr>
        <w:rFonts w:ascii="Arial" w:hAnsi="Arial" w:cs="Arial"/>
        <w:b/>
        <w:bCs/>
        <w:sz w:val="20"/>
        <w:szCs w:val="20"/>
      </w:rPr>
      <w:t xml:space="preserve">, </w:t>
    </w:r>
    <w:r>
      <w:rPr>
        <w:rFonts w:ascii="Arial" w:hAnsi="Arial" w:cs="Arial"/>
        <w:b/>
        <w:bCs/>
        <w:sz w:val="20"/>
        <w:szCs w:val="20"/>
      </w:rPr>
      <w:t xml:space="preserve">26 March </w:t>
    </w:r>
    <w:r w:rsidR="00FB4A29" w:rsidRPr="00ED7BE0">
      <w:rPr>
        <w:rFonts w:ascii="Arial" w:hAnsi="Arial" w:cs="Arial"/>
        <w:b/>
        <w:bCs/>
        <w:sz w:val="20"/>
        <w:szCs w:val="20"/>
      </w:rPr>
      <w:t>2021</w:t>
    </w:r>
  </w:p>
  <w:p w14:paraId="5B621BC3" w14:textId="1FD33D48" w:rsidR="00FB4A29" w:rsidRPr="00ED7BE0" w:rsidRDefault="00FB4A29" w:rsidP="006238C6">
    <w:pPr>
      <w:pStyle w:val="Header"/>
      <w:ind w:right="-904"/>
      <w:rPr>
        <w:rFonts w:ascii="Arial" w:hAnsi="Arial" w:cs="Arial"/>
        <w:b/>
        <w:bCs/>
        <w:sz w:val="20"/>
        <w:szCs w:val="20"/>
      </w:rPr>
    </w:pPr>
    <w:r w:rsidRPr="00ED7BE0">
      <w:rPr>
        <w:rFonts w:ascii="Arial" w:hAnsi="Arial" w:cs="Arial"/>
        <w:b/>
        <w:bCs/>
        <w:sz w:val="20"/>
        <w:szCs w:val="20"/>
      </w:rPr>
      <w:t>Response to Pre-Bid Queries</w:t>
    </w:r>
    <w:r w:rsidRPr="00ED7BE0">
      <w:rPr>
        <w:rFonts w:ascii="Arial" w:hAnsi="Arial" w:cs="Arial"/>
        <w:b/>
        <w:bCs/>
        <w:sz w:val="20"/>
        <w:szCs w:val="20"/>
      </w:rPr>
      <w:tab/>
    </w:r>
    <w:r w:rsidRPr="00ED7BE0">
      <w:rPr>
        <w:rFonts w:ascii="Arial" w:hAnsi="Arial" w:cs="Arial"/>
        <w:b/>
        <w:bCs/>
        <w:sz w:val="20"/>
        <w:szCs w:val="20"/>
      </w:rPr>
      <w:tab/>
    </w:r>
    <w:r w:rsidRPr="00ED7BE0">
      <w:rPr>
        <w:rFonts w:ascii="Arial" w:hAnsi="Arial" w:cs="Arial"/>
        <w:b/>
        <w:bCs/>
        <w:sz w:val="20"/>
        <w:szCs w:val="20"/>
      </w:rPr>
      <w:tab/>
    </w:r>
    <w:r w:rsidRPr="00ED7BE0">
      <w:rPr>
        <w:rFonts w:ascii="Arial" w:hAnsi="Arial" w:cs="Arial"/>
        <w:b/>
        <w:bCs/>
        <w:sz w:val="20"/>
        <w:szCs w:val="20"/>
      </w:rPr>
      <w:tab/>
    </w:r>
  </w:p>
  <w:p w14:paraId="67CA6144" w14:textId="77777777" w:rsidR="00FB4A29" w:rsidRDefault="00FB4A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8148AF"/>
    <w:multiLevelType w:val="hybridMultilevel"/>
    <w:tmpl w:val="E4C021FA"/>
    <w:lvl w:ilvl="0" w:tplc="F762108A">
      <w:start w:val="1"/>
      <w:numFmt w:val="decimal"/>
      <w:lvlText w:val="%1."/>
      <w:lvlJc w:val="left"/>
      <w:pPr>
        <w:ind w:left="360" w:hanging="360"/>
      </w:pPr>
      <w:rPr>
        <w:i w:val="0"/>
        <w:iCs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848"/>
    <w:rsid w:val="000D4868"/>
    <w:rsid w:val="00122513"/>
    <w:rsid w:val="001924E7"/>
    <w:rsid w:val="001C2E29"/>
    <w:rsid w:val="001D2501"/>
    <w:rsid w:val="001D71A9"/>
    <w:rsid w:val="00211E25"/>
    <w:rsid w:val="003222EF"/>
    <w:rsid w:val="00394191"/>
    <w:rsid w:val="003A10FE"/>
    <w:rsid w:val="00431498"/>
    <w:rsid w:val="005051A4"/>
    <w:rsid w:val="005310C6"/>
    <w:rsid w:val="006238C6"/>
    <w:rsid w:val="00651AA9"/>
    <w:rsid w:val="007230C8"/>
    <w:rsid w:val="0072430B"/>
    <w:rsid w:val="00740848"/>
    <w:rsid w:val="008B6FB2"/>
    <w:rsid w:val="00A47B88"/>
    <w:rsid w:val="00AF5EF1"/>
    <w:rsid w:val="00B438DA"/>
    <w:rsid w:val="00B63496"/>
    <w:rsid w:val="00BE6C19"/>
    <w:rsid w:val="00C75EF3"/>
    <w:rsid w:val="00CB5308"/>
    <w:rsid w:val="00CF7E07"/>
    <w:rsid w:val="00D47073"/>
    <w:rsid w:val="00D64606"/>
    <w:rsid w:val="00D904AF"/>
    <w:rsid w:val="00DF4C5B"/>
    <w:rsid w:val="00ED7BE0"/>
    <w:rsid w:val="00F07ED3"/>
    <w:rsid w:val="00F12950"/>
    <w:rsid w:val="00F40BFD"/>
    <w:rsid w:val="00F8026F"/>
    <w:rsid w:val="00FB4A29"/>
    <w:rsid w:val="00FF1030"/>
    <w:rsid w:val="00FF3E38"/>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29D95"/>
  <w15:chartTrackingRefBased/>
  <w15:docId w15:val="{D18CFF1C-C6EA-4DE9-88F5-7D2AB77DF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408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40848"/>
    <w:pPr>
      <w:spacing w:after="0" w:line="240" w:lineRule="auto"/>
    </w:pPr>
  </w:style>
  <w:style w:type="table" w:styleId="GridTable4-Accent5">
    <w:name w:val="Grid Table 4 Accent 5"/>
    <w:basedOn w:val="TableNormal"/>
    <w:uiPriority w:val="49"/>
    <w:rsid w:val="00740848"/>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Header">
    <w:name w:val="header"/>
    <w:basedOn w:val="Normal"/>
    <w:link w:val="HeaderChar"/>
    <w:uiPriority w:val="99"/>
    <w:unhideWhenUsed/>
    <w:rsid w:val="006238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38C6"/>
  </w:style>
  <w:style w:type="paragraph" w:styleId="Footer">
    <w:name w:val="footer"/>
    <w:basedOn w:val="Normal"/>
    <w:link w:val="FooterChar"/>
    <w:uiPriority w:val="99"/>
    <w:unhideWhenUsed/>
    <w:rsid w:val="006238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38C6"/>
  </w:style>
  <w:style w:type="paragraph" w:styleId="ListParagraph">
    <w:name w:val="List Paragraph"/>
    <w:basedOn w:val="Normal"/>
    <w:uiPriority w:val="34"/>
    <w:qFormat/>
    <w:rsid w:val="001D71A9"/>
    <w:pPr>
      <w:ind w:left="720"/>
      <w:contextualSpacing/>
    </w:pPr>
  </w:style>
  <w:style w:type="paragraph" w:customStyle="1" w:styleId="xmsonormal">
    <w:name w:val="x_msonormal"/>
    <w:basedOn w:val="Normal"/>
    <w:rsid w:val="001D71A9"/>
    <w:pPr>
      <w:spacing w:after="0" w:line="240" w:lineRule="auto"/>
    </w:pPr>
    <w:rPr>
      <w:rFonts w:ascii="Calibri" w:hAnsi="Calibri" w:cs="Calibri"/>
      <w:lang w:eastAsia="en-IN" w:bidi="hi-IN"/>
    </w:rPr>
  </w:style>
  <w:style w:type="character" w:styleId="CommentReference">
    <w:name w:val="annotation reference"/>
    <w:basedOn w:val="DefaultParagraphFont"/>
    <w:uiPriority w:val="99"/>
    <w:semiHidden/>
    <w:unhideWhenUsed/>
    <w:rsid w:val="001C2E29"/>
    <w:rPr>
      <w:sz w:val="16"/>
      <w:szCs w:val="16"/>
    </w:rPr>
  </w:style>
  <w:style w:type="paragraph" w:styleId="CommentText">
    <w:name w:val="annotation text"/>
    <w:basedOn w:val="Normal"/>
    <w:link w:val="CommentTextChar"/>
    <w:uiPriority w:val="99"/>
    <w:semiHidden/>
    <w:unhideWhenUsed/>
    <w:rsid w:val="001C2E29"/>
    <w:pPr>
      <w:spacing w:line="240" w:lineRule="auto"/>
    </w:pPr>
    <w:rPr>
      <w:sz w:val="20"/>
      <w:szCs w:val="20"/>
    </w:rPr>
  </w:style>
  <w:style w:type="character" w:customStyle="1" w:styleId="CommentTextChar">
    <w:name w:val="Comment Text Char"/>
    <w:basedOn w:val="DefaultParagraphFont"/>
    <w:link w:val="CommentText"/>
    <w:uiPriority w:val="99"/>
    <w:semiHidden/>
    <w:rsid w:val="001C2E29"/>
    <w:rPr>
      <w:sz w:val="20"/>
      <w:szCs w:val="20"/>
    </w:rPr>
  </w:style>
  <w:style w:type="paragraph" w:styleId="CommentSubject">
    <w:name w:val="annotation subject"/>
    <w:basedOn w:val="CommentText"/>
    <w:next w:val="CommentText"/>
    <w:link w:val="CommentSubjectChar"/>
    <w:uiPriority w:val="99"/>
    <w:semiHidden/>
    <w:unhideWhenUsed/>
    <w:rsid w:val="001C2E29"/>
    <w:rPr>
      <w:b/>
      <w:bCs/>
    </w:rPr>
  </w:style>
  <w:style w:type="character" w:customStyle="1" w:styleId="CommentSubjectChar">
    <w:name w:val="Comment Subject Char"/>
    <w:basedOn w:val="CommentTextChar"/>
    <w:link w:val="CommentSubject"/>
    <w:uiPriority w:val="99"/>
    <w:semiHidden/>
    <w:rsid w:val="001C2E29"/>
    <w:rPr>
      <w:b/>
      <w:bCs/>
      <w:sz w:val="20"/>
      <w:szCs w:val="20"/>
    </w:rPr>
  </w:style>
  <w:style w:type="paragraph" w:styleId="BalloonText">
    <w:name w:val="Balloon Text"/>
    <w:basedOn w:val="Normal"/>
    <w:link w:val="BalloonTextChar"/>
    <w:uiPriority w:val="99"/>
    <w:semiHidden/>
    <w:unhideWhenUsed/>
    <w:rsid w:val="001C2E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2E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836689">
      <w:bodyDiv w:val="1"/>
      <w:marLeft w:val="0"/>
      <w:marRight w:val="0"/>
      <w:marTop w:val="0"/>
      <w:marBottom w:val="0"/>
      <w:divBdr>
        <w:top w:val="none" w:sz="0" w:space="0" w:color="auto"/>
        <w:left w:val="none" w:sz="0" w:space="0" w:color="auto"/>
        <w:bottom w:val="none" w:sz="0" w:space="0" w:color="auto"/>
        <w:right w:val="none" w:sz="0" w:space="0" w:color="auto"/>
      </w:divBdr>
    </w:div>
    <w:div w:id="970552746">
      <w:bodyDiv w:val="1"/>
      <w:marLeft w:val="0"/>
      <w:marRight w:val="0"/>
      <w:marTop w:val="0"/>
      <w:marBottom w:val="0"/>
      <w:divBdr>
        <w:top w:val="none" w:sz="0" w:space="0" w:color="auto"/>
        <w:left w:val="none" w:sz="0" w:space="0" w:color="auto"/>
        <w:bottom w:val="none" w:sz="0" w:space="0" w:color="auto"/>
        <w:right w:val="none" w:sz="0" w:space="0" w:color="auto"/>
      </w:divBdr>
    </w:div>
    <w:div w:id="1325159284">
      <w:bodyDiv w:val="1"/>
      <w:marLeft w:val="0"/>
      <w:marRight w:val="0"/>
      <w:marTop w:val="0"/>
      <w:marBottom w:val="0"/>
      <w:divBdr>
        <w:top w:val="none" w:sz="0" w:space="0" w:color="auto"/>
        <w:left w:val="none" w:sz="0" w:space="0" w:color="auto"/>
        <w:bottom w:val="none" w:sz="0" w:space="0" w:color="auto"/>
        <w:right w:val="none" w:sz="0" w:space="0" w:color="auto"/>
      </w:divBdr>
    </w:div>
    <w:div w:id="1564682180">
      <w:bodyDiv w:val="1"/>
      <w:marLeft w:val="0"/>
      <w:marRight w:val="0"/>
      <w:marTop w:val="0"/>
      <w:marBottom w:val="0"/>
      <w:divBdr>
        <w:top w:val="none" w:sz="0" w:space="0" w:color="auto"/>
        <w:left w:val="none" w:sz="0" w:space="0" w:color="auto"/>
        <w:bottom w:val="none" w:sz="0" w:space="0" w:color="auto"/>
        <w:right w:val="none" w:sz="0" w:space="0" w:color="auto"/>
      </w:divBdr>
    </w:div>
    <w:div w:id="1620532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202</Words>
  <Characters>1156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Neeraj Verma</dc:creator>
  <cp:keywords/>
  <dc:description/>
  <cp:lastModifiedBy>Neeraj Verma</cp:lastModifiedBy>
  <cp:revision>2</cp:revision>
  <cp:lastPrinted>2021-01-20T16:20:00Z</cp:lastPrinted>
  <dcterms:created xsi:type="dcterms:W3CDTF">2021-04-12T10:02:00Z</dcterms:created>
  <dcterms:modified xsi:type="dcterms:W3CDTF">2021-04-12T10:02:00Z</dcterms:modified>
</cp:coreProperties>
</file>