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35" w:rsidRDefault="00295335" w:rsidP="00220F9F">
      <w:pPr>
        <w:pStyle w:val="Default"/>
        <w:rPr>
          <w:rFonts w:ascii="Arial" w:hAnsi="Arial" w:cs="Arial"/>
        </w:rPr>
      </w:pPr>
    </w:p>
    <w:p w:rsidR="00220F9F" w:rsidRPr="00295335" w:rsidRDefault="00220F9F" w:rsidP="00220F9F">
      <w:pPr>
        <w:pStyle w:val="Default"/>
        <w:rPr>
          <w:rFonts w:ascii="Arial" w:hAnsi="Arial" w:cs="Arial"/>
        </w:rPr>
      </w:pPr>
      <w:proofErr w:type="gramStart"/>
      <w:r w:rsidRPr="00295335">
        <w:rPr>
          <w:rFonts w:ascii="Arial" w:hAnsi="Arial" w:cs="Arial"/>
        </w:rPr>
        <w:t>website</w:t>
      </w:r>
      <w:proofErr w:type="gramEnd"/>
      <w:r w:rsidRPr="00295335">
        <w:rPr>
          <w:rFonts w:ascii="Arial" w:hAnsi="Arial" w:cs="Arial"/>
        </w:rPr>
        <w:t xml:space="preserve"> advertisement </w:t>
      </w:r>
    </w:p>
    <w:p w:rsidR="007C496C" w:rsidRPr="00295335" w:rsidRDefault="007C496C" w:rsidP="00220F9F">
      <w:pPr>
        <w:pStyle w:val="Default"/>
        <w:rPr>
          <w:rFonts w:ascii="Arial" w:hAnsi="Arial" w:cs="Arial"/>
        </w:rPr>
      </w:pPr>
    </w:p>
    <w:p w:rsidR="00220F9F" w:rsidRPr="00295335" w:rsidRDefault="00220F9F" w:rsidP="007C496C">
      <w:pPr>
        <w:pStyle w:val="Default"/>
        <w:jc w:val="center"/>
        <w:rPr>
          <w:rFonts w:ascii="Arial" w:hAnsi="Arial" w:cs="Arial"/>
          <w:b/>
          <w:bCs/>
        </w:rPr>
      </w:pPr>
      <w:r w:rsidRPr="00295335">
        <w:rPr>
          <w:rFonts w:ascii="Arial" w:hAnsi="Arial" w:cs="Arial"/>
          <w:b/>
          <w:bCs/>
        </w:rPr>
        <w:t>SMALL INDUSTRIES DEVELOPMENT BANK OF INDIA (SIDBI)</w:t>
      </w:r>
    </w:p>
    <w:p w:rsidR="00220F9F" w:rsidRPr="00295335" w:rsidRDefault="00220F9F" w:rsidP="007C496C">
      <w:pPr>
        <w:pStyle w:val="Default"/>
        <w:jc w:val="center"/>
        <w:rPr>
          <w:rFonts w:ascii="Arial" w:hAnsi="Arial" w:cs="Arial"/>
          <w:b/>
          <w:bCs/>
          <w:u w:val="single"/>
        </w:rPr>
      </w:pPr>
      <w:r w:rsidRPr="00295335">
        <w:rPr>
          <w:rFonts w:ascii="Arial" w:hAnsi="Arial" w:cs="Arial"/>
          <w:b/>
          <w:bCs/>
          <w:u w:val="single"/>
        </w:rPr>
        <w:t>REQUIRES OFFICE PREMISES</w:t>
      </w:r>
    </w:p>
    <w:p w:rsidR="007C496C" w:rsidRPr="00295335" w:rsidRDefault="007C496C" w:rsidP="00220F9F">
      <w:pPr>
        <w:pStyle w:val="Default"/>
        <w:rPr>
          <w:rFonts w:ascii="Arial" w:hAnsi="Arial" w:cs="Arial"/>
        </w:rPr>
      </w:pPr>
    </w:p>
    <w:p w:rsidR="00220F9F" w:rsidRPr="00295335" w:rsidRDefault="00220F9F" w:rsidP="007C496C">
      <w:pPr>
        <w:pStyle w:val="Default"/>
        <w:jc w:val="both"/>
        <w:rPr>
          <w:rFonts w:ascii="Arial" w:hAnsi="Arial" w:cs="Arial"/>
        </w:rPr>
      </w:pPr>
      <w:r w:rsidRPr="00295335">
        <w:rPr>
          <w:rFonts w:ascii="Arial" w:hAnsi="Arial" w:cs="Arial"/>
        </w:rPr>
        <w:t xml:space="preserve">SIDBI invites offers for office premises admeasuring </w:t>
      </w:r>
      <w:r w:rsidR="005221A5">
        <w:rPr>
          <w:rFonts w:ascii="Arial" w:hAnsi="Arial" w:cs="Arial"/>
        </w:rPr>
        <w:t xml:space="preserve">2000 </w:t>
      </w:r>
      <w:proofErr w:type="spellStart"/>
      <w:r w:rsidR="005221A5">
        <w:rPr>
          <w:rFonts w:ascii="Arial" w:hAnsi="Arial" w:cs="Arial"/>
        </w:rPr>
        <w:t>sq.ft</w:t>
      </w:r>
      <w:proofErr w:type="spellEnd"/>
      <w:r w:rsidR="005221A5">
        <w:rPr>
          <w:rFonts w:ascii="Arial" w:hAnsi="Arial" w:cs="Arial"/>
        </w:rPr>
        <w:t xml:space="preserve">. [ </w:t>
      </w:r>
      <w:r w:rsidR="00DA36AA">
        <w:rPr>
          <w:rFonts w:ascii="Arial" w:hAnsi="Arial" w:cs="Arial"/>
        </w:rPr>
        <w:t xml:space="preserve">with </w:t>
      </w:r>
      <w:r w:rsidR="005221A5">
        <w:rPr>
          <w:rFonts w:ascii="Arial" w:hAnsi="Arial" w:cs="Arial"/>
        </w:rPr>
        <w:t xml:space="preserve">+ / - 10% </w:t>
      </w:r>
      <w:r w:rsidR="00DA36AA">
        <w:rPr>
          <w:rFonts w:ascii="Arial" w:hAnsi="Arial" w:cs="Arial"/>
        </w:rPr>
        <w:t>variation</w:t>
      </w:r>
      <w:r w:rsidR="005221A5">
        <w:rPr>
          <w:rFonts w:ascii="Arial" w:hAnsi="Arial" w:cs="Arial"/>
        </w:rPr>
        <w:t xml:space="preserve">] </w:t>
      </w:r>
      <w:r w:rsidRPr="00295335">
        <w:rPr>
          <w:rFonts w:ascii="Arial" w:hAnsi="Arial" w:cs="Arial"/>
        </w:rPr>
        <w:t xml:space="preserve">carpet area in </w:t>
      </w:r>
      <w:proofErr w:type="spellStart"/>
      <w:r w:rsidR="00E85B86" w:rsidRPr="00295335">
        <w:rPr>
          <w:rFonts w:ascii="Arial" w:hAnsi="Arial" w:cs="Arial"/>
        </w:rPr>
        <w:t>Surat</w:t>
      </w:r>
      <w:proofErr w:type="spellEnd"/>
      <w:r w:rsidR="00E85B86" w:rsidRPr="00295335">
        <w:rPr>
          <w:rFonts w:ascii="Arial" w:hAnsi="Arial" w:cs="Arial"/>
        </w:rPr>
        <w:t xml:space="preserve"> o</w:t>
      </w:r>
      <w:r w:rsidRPr="00295335">
        <w:rPr>
          <w:rFonts w:ascii="Arial" w:hAnsi="Arial" w:cs="Arial"/>
        </w:rPr>
        <w:t xml:space="preserve">n leave and </w:t>
      </w:r>
      <w:proofErr w:type="spellStart"/>
      <w:r w:rsidRPr="00295335">
        <w:rPr>
          <w:rFonts w:ascii="Arial" w:hAnsi="Arial" w:cs="Arial"/>
        </w:rPr>
        <w:t>licence</w:t>
      </w:r>
      <w:proofErr w:type="spellEnd"/>
      <w:r w:rsidRPr="00295335">
        <w:rPr>
          <w:rFonts w:ascii="Arial" w:hAnsi="Arial" w:cs="Arial"/>
        </w:rPr>
        <w:t xml:space="preserve"> / lease basis on singl</w:t>
      </w:r>
      <w:r w:rsidR="00E85B86" w:rsidRPr="00295335">
        <w:rPr>
          <w:rFonts w:ascii="Arial" w:hAnsi="Arial" w:cs="Arial"/>
        </w:rPr>
        <w:t xml:space="preserve">e floor in buildings located in Ring Road, </w:t>
      </w:r>
      <w:proofErr w:type="spellStart"/>
      <w:r w:rsidR="00E6436B">
        <w:rPr>
          <w:rFonts w:ascii="Arial" w:hAnsi="Arial" w:cs="Arial"/>
        </w:rPr>
        <w:t>Ghod</w:t>
      </w:r>
      <w:proofErr w:type="spellEnd"/>
      <w:r w:rsidR="00E6436B">
        <w:rPr>
          <w:rFonts w:ascii="Arial" w:hAnsi="Arial" w:cs="Arial"/>
        </w:rPr>
        <w:t xml:space="preserve"> </w:t>
      </w:r>
      <w:proofErr w:type="spellStart"/>
      <w:r w:rsidR="00E6436B">
        <w:rPr>
          <w:rFonts w:ascii="Arial" w:hAnsi="Arial" w:cs="Arial"/>
        </w:rPr>
        <w:t>Dod</w:t>
      </w:r>
      <w:proofErr w:type="spellEnd"/>
      <w:r w:rsidR="00E6436B">
        <w:rPr>
          <w:rFonts w:ascii="Arial" w:hAnsi="Arial" w:cs="Arial"/>
        </w:rPr>
        <w:t xml:space="preserve"> Road, </w:t>
      </w:r>
      <w:proofErr w:type="spellStart"/>
      <w:r w:rsidR="00E85B86" w:rsidRPr="00295335">
        <w:rPr>
          <w:rFonts w:ascii="Arial" w:hAnsi="Arial" w:cs="Arial"/>
        </w:rPr>
        <w:t>Surat</w:t>
      </w:r>
      <w:proofErr w:type="spellEnd"/>
      <w:r w:rsidR="00E85B86" w:rsidRPr="00295335">
        <w:rPr>
          <w:rFonts w:ascii="Arial" w:hAnsi="Arial" w:cs="Arial"/>
        </w:rPr>
        <w:t xml:space="preserve"> Dumas Road</w:t>
      </w:r>
      <w:r w:rsidR="00E6436B">
        <w:rPr>
          <w:rFonts w:ascii="Arial" w:hAnsi="Arial" w:cs="Arial"/>
        </w:rPr>
        <w:t xml:space="preserve"> and University Road.</w:t>
      </w:r>
      <w:r w:rsidRPr="00295335">
        <w:rPr>
          <w:rFonts w:ascii="Arial" w:hAnsi="Arial" w:cs="Arial"/>
        </w:rPr>
        <w:t xml:space="preserve"> The premises should be readily available and preferably furnished &amp; </w:t>
      </w:r>
      <w:proofErr w:type="spellStart"/>
      <w:r w:rsidRPr="00295335">
        <w:rPr>
          <w:rFonts w:ascii="Arial" w:hAnsi="Arial" w:cs="Arial"/>
        </w:rPr>
        <w:t>airconditioned</w:t>
      </w:r>
      <w:proofErr w:type="spellEnd"/>
      <w:r w:rsidRPr="00295335">
        <w:rPr>
          <w:rFonts w:ascii="Arial" w:hAnsi="Arial" w:cs="Arial"/>
        </w:rPr>
        <w:t xml:space="preserve"> or it shall be furnished / refurnished by the owner(s) at their own cost as per the Bank’s requirement / specifications. Unfurnished premises may also be considered. </w:t>
      </w:r>
    </w:p>
    <w:p w:rsidR="00E85B86" w:rsidRPr="00295335" w:rsidRDefault="00220F9F" w:rsidP="007C496C">
      <w:pPr>
        <w:pStyle w:val="Default"/>
        <w:jc w:val="both"/>
        <w:rPr>
          <w:rFonts w:ascii="Arial" w:hAnsi="Arial" w:cs="Arial"/>
        </w:rPr>
      </w:pPr>
      <w:r w:rsidRPr="00295335">
        <w:rPr>
          <w:rFonts w:ascii="Arial" w:hAnsi="Arial" w:cs="Arial"/>
        </w:rPr>
        <w:t xml:space="preserve">Interested parties having clear and marketable title to the properties built as per local byelaws and having permission for commercial use of the same, may submit their offers in two separate sealed covers, one for technical bid and another for financial bid to </w:t>
      </w:r>
      <w:r w:rsidR="00E85B86" w:rsidRPr="00295335">
        <w:rPr>
          <w:rFonts w:ascii="Arial" w:hAnsi="Arial" w:cs="Arial"/>
        </w:rPr>
        <w:t xml:space="preserve">Deputy General Manager, SIDBI, U-31-37 </w:t>
      </w:r>
      <w:proofErr w:type="spellStart"/>
      <w:r w:rsidR="00E85B86" w:rsidRPr="00295335">
        <w:rPr>
          <w:rFonts w:ascii="Arial" w:hAnsi="Arial" w:cs="Arial"/>
        </w:rPr>
        <w:t>Megh</w:t>
      </w:r>
      <w:proofErr w:type="spellEnd"/>
      <w:r w:rsidR="00E85B86" w:rsidRPr="00295335">
        <w:rPr>
          <w:rFonts w:ascii="Arial" w:hAnsi="Arial" w:cs="Arial"/>
        </w:rPr>
        <w:t xml:space="preserve"> </w:t>
      </w:r>
      <w:proofErr w:type="spellStart"/>
      <w:r w:rsidR="00E85B86" w:rsidRPr="00295335">
        <w:rPr>
          <w:rFonts w:ascii="Arial" w:hAnsi="Arial" w:cs="Arial"/>
        </w:rPr>
        <w:t>Mayur</w:t>
      </w:r>
      <w:proofErr w:type="spellEnd"/>
      <w:r w:rsidR="00E85B86" w:rsidRPr="00295335">
        <w:rPr>
          <w:rFonts w:ascii="Arial" w:hAnsi="Arial" w:cs="Arial"/>
        </w:rPr>
        <w:t xml:space="preserve"> Plaza, </w:t>
      </w:r>
      <w:proofErr w:type="spellStart"/>
      <w:r w:rsidR="00E85B86" w:rsidRPr="00295335">
        <w:rPr>
          <w:rFonts w:ascii="Arial" w:hAnsi="Arial" w:cs="Arial"/>
        </w:rPr>
        <w:t>Surat</w:t>
      </w:r>
      <w:proofErr w:type="spellEnd"/>
      <w:r w:rsidR="00E85B86" w:rsidRPr="00295335">
        <w:rPr>
          <w:rFonts w:ascii="Arial" w:hAnsi="Arial" w:cs="Arial"/>
        </w:rPr>
        <w:t xml:space="preserve"> Dumas road, Parle Point, </w:t>
      </w:r>
      <w:proofErr w:type="spellStart"/>
      <w:r w:rsidR="00E85B86" w:rsidRPr="00295335">
        <w:rPr>
          <w:rFonts w:ascii="Arial" w:hAnsi="Arial" w:cs="Arial"/>
        </w:rPr>
        <w:t>Surat</w:t>
      </w:r>
      <w:proofErr w:type="spellEnd"/>
      <w:r w:rsidR="00E85B86" w:rsidRPr="00295335">
        <w:rPr>
          <w:rFonts w:ascii="Arial" w:hAnsi="Arial" w:cs="Arial"/>
        </w:rPr>
        <w:t xml:space="preserve">. Contact No. 261 2258493, 2252392 </w:t>
      </w:r>
    </w:p>
    <w:p w:rsidR="00220F9F" w:rsidRPr="00295335" w:rsidRDefault="00220F9F" w:rsidP="007C496C">
      <w:pPr>
        <w:pStyle w:val="Default"/>
        <w:jc w:val="both"/>
        <w:rPr>
          <w:rFonts w:ascii="Arial" w:hAnsi="Arial" w:cs="Arial"/>
        </w:rPr>
      </w:pPr>
      <w:r w:rsidRPr="00295335">
        <w:rPr>
          <w:rFonts w:ascii="Arial" w:hAnsi="Arial" w:cs="Arial"/>
        </w:rPr>
        <w:t xml:space="preserve">. </w:t>
      </w:r>
    </w:p>
    <w:tbl>
      <w:tblPr>
        <w:tblW w:w="9479" w:type="dxa"/>
        <w:tblBorders>
          <w:top w:val="nil"/>
          <w:left w:val="nil"/>
          <w:bottom w:val="nil"/>
          <w:right w:val="nil"/>
        </w:tblBorders>
        <w:tblLayout w:type="fixed"/>
        <w:tblLook w:val="0000"/>
      </w:tblPr>
      <w:tblGrid>
        <w:gridCol w:w="9243"/>
        <w:gridCol w:w="236"/>
      </w:tblGrid>
      <w:tr w:rsidR="00220F9F" w:rsidRPr="00295335" w:rsidTr="005A23FA">
        <w:trPr>
          <w:trHeight w:val="110"/>
        </w:trPr>
        <w:tc>
          <w:tcPr>
            <w:tcW w:w="9243" w:type="dxa"/>
          </w:tcPr>
          <w:p w:rsidR="00220F9F" w:rsidRPr="00295335" w:rsidRDefault="00220F9F" w:rsidP="007C496C">
            <w:pPr>
              <w:pStyle w:val="Default"/>
              <w:jc w:val="both"/>
              <w:rPr>
                <w:rFonts w:ascii="Arial" w:hAnsi="Arial" w:cs="Arial"/>
              </w:rPr>
            </w:pPr>
            <w:r w:rsidRPr="00295335">
              <w:rPr>
                <w:rFonts w:ascii="Arial" w:hAnsi="Arial" w:cs="Arial"/>
              </w:rPr>
              <w:t>The formats for technical and financial bids are attached and may be downloaded or the same can be obtained from SIDBI office at the above address. No indication of rent should be given in technical bid. Short</w:t>
            </w:r>
            <w:r w:rsidR="00CA5652">
              <w:rPr>
                <w:rFonts w:ascii="Arial" w:hAnsi="Arial" w:cs="Arial"/>
              </w:rPr>
              <w:t xml:space="preserve"> </w:t>
            </w:r>
            <w:r w:rsidRPr="00295335">
              <w:rPr>
                <w:rFonts w:ascii="Arial" w:hAnsi="Arial" w:cs="Arial"/>
              </w:rPr>
              <w:t xml:space="preserve">listing of premises, prima facie meeting the above eligibility criteria shall be done on the basis of following technical parameters: </w:t>
            </w:r>
          </w:p>
          <w:p w:rsidR="006F2873" w:rsidRPr="00295335" w:rsidRDefault="006F2873" w:rsidP="007C496C">
            <w:pPr>
              <w:pStyle w:val="Default"/>
              <w:jc w:val="both"/>
              <w:rPr>
                <w:rFonts w:ascii="Arial" w:hAnsi="Arial" w:cs="Arial"/>
              </w:rPr>
            </w:pPr>
          </w:p>
          <w:p w:rsidR="006F2873" w:rsidRPr="00295335" w:rsidRDefault="006F2873" w:rsidP="006F2873">
            <w:pPr>
              <w:pStyle w:val="Default"/>
              <w:ind w:firstLine="720"/>
              <w:jc w:val="both"/>
              <w:rPr>
                <w:rFonts w:ascii="Arial" w:hAnsi="Arial" w:cs="Arial"/>
              </w:rPr>
            </w:pPr>
            <w:r w:rsidRPr="00295335">
              <w:rPr>
                <w:rFonts w:ascii="Arial" w:hAnsi="Arial" w:cs="Arial"/>
              </w:rPr>
              <w:t xml:space="preserve"> </w:t>
            </w:r>
            <w:r w:rsidRPr="00295335">
              <w:rPr>
                <w:rFonts w:ascii="Arial" w:hAnsi="Arial" w:cs="Arial"/>
                <w:u w:val="single"/>
              </w:rPr>
              <w:t>Major Technical criteria</w:t>
            </w:r>
            <w:r w:rsidRPr="00295335">
              <w:rPr>
                <w:rFonts w:ascii="Arial" w:hAnsi="Arial" w:cs="Arial"/>
              </w:rPr>
              <w:t xml:space="preserve"> for technical evaluation </w:t>
            </w:r>
            <w:r w:rsidR="00426E18">
              <w:rPr>
                <w:rFonts w:ascii="Arial" w:hAnsi="Arial" w:cs="Arial"/>
              </w:rPr>
              <w:t xml:space="preserve">are </w:t>
            </w:r>
            <w:r w:rsidRPr="00295335">
              <w:rPr>
                <w:rFonts w:ascii="Arial" w:hAnsi="Arial" w:cs="Arial"/>
              </w:rPr>
              <w:t>stipulated as under :</w:t>
            </w:r>
          </w:p>
          <w:p w:rsidR="006F2873" w:rsidRPr="00295335" w:rsidRDefault="006F2873" w:rsidP="006F2873">
            <w:pPr>
              <w:pStyle w:val="Default"/>
              <w:ind w:firstLine="720"/>
              <w:jc w:val="both"/>
              <w:rPr>
                <w:rFonts w:ascii="Arial" w:hAnsi="Arial" w:cs="Arial"/>
              </w:rPr>
            </w:pPr>
          </w:p>
          <w:p w:rsidR="006F2873" w:rsidRPr="00295335" w:rsidRDefault="006F2873" w:rsidP="00295335">
            <w:pPr>
              <w:pStyle w:val="Default"/>
              <w:numPr>
                <w:ilvl w:val="0"/>
                <w:numId w:val="4"/>
              </w:numPr>
              <w:rPr>
                <w:rFonts w:ascii="Arial" w:hAnsi="Arial" w:cs="Arial"/>
              </w:rPr>
            </w:pPr>
            <w:r w:rsidRPr="00295335">
              <w:rPr>
                <w:rFonts w:ascii="Arial" w:hAnsi="Arial" w:cs="Arial"/>
              </w:rPr>
              <w:t xml:space="preserve">Location of the </w:t>
            </w:r>
            <w:proofErr w:type="gramStart"/>
            <w:r w:rsidRPr="00295335">
              <w:rPr>
                <w:rFonts w:ascii="Arial" w:hAnsi="Arial" w:cs="Arial"/>
              </w:rPr>
              <w:t>Premises :</w:t>
            </w:r>
            <w:proofErr w:type="gramEnd"/>
            <w:r w:rsidRPr="00295335">
              <w:rPr>
                <w:rFonts w:ascii="Arial" w:hAnsi="Arial" w:cs="Arial"/>
              </w:rPr>
              <w:t xml:space="preserve"> pref</w:t>
            </w:r>
            <w:r w:rsidR="00E6436B">
              <w:rPr>
                <w:rFonts w:ascii="Arial" w:hAnsi="Arial" w:cs="Arial"/>
              </w:rPr>
              <w:t xml:space="preserve">erably on main road – Ring Road, </w:t>
            </w:r>
            <w:proofErr w:type="spellStart"/>
            <w:r w:rsidR="00E6436B">
              <w:rPr>
                <w:rFonts w:ascii="Arial" w:hAnsi="Arial" w:cs="Arial"/>
              </w:rPr>
              <w:t>Ghod</w:t>
            </w:r>
            <w:proofErr w:type="spellEnd"/>
            <w:r w:rsidR="00E6436B">
              <w:rPr>
                <w:rFonts w:ascii="Arial" w:hAnsi="Arial" w:cs="Arial"/>
              </w:rPr>
              <w:t xml:space="preserve"> </w:t>
            </w:r>
            <w:proofErr w:type="spellStart"/>
            <w:r w:rsidR="00E6436B">
              <w:rPr>
                <w:rFonts w:ascii="Arial" w:hAnsi="Arial" w:cs="Arial"/>
              </w:rPr>
              <w:t>Dod</w:t>
            </w:r>
            <w:proofErr w:type="spellEnd"/>
            <w:r w:rsidR="00E6436B">
              <w:rPr>
                <w:rFonts w:ascii="Arial" w:hAnsi="Arial" w:cs="Arial"/>
              </w:rPr>
              <w:t xml:space="preserve"> Road, </w:t>
            </w:r>
            <w:proofErr w:type="spellStart"/>
            <w:r w:rsidRPr="00295335">
              <w:rPr>
                <w:rFonts w:ascii="Arial" w:hAnsi="Arial" w:cs="Arial"/>
              </w:rPr>
              <w:t>Surat</w:t>
            </w:r>
            <w:proofErr w:type="spellEnd"/>
            <w:r w:rsidRPr="00295335">
              <w:rPr>
                <w:rFonts w:ascii="Arial" w:hAnsi="Arial" w:cs="Arial"/>
              </w:rPr>
              <w:t xml:space="preserve"> Dumas Road</w:t>
            </w:r>
            <w:r w:rsidR="00E6436B">
              <w:rPr>
                <w:rFonts w:ascii="Arial" w:hAnsi="Arial" w:cs="Arial"/>
              </w:rPr>
              <w:t xml:space="preserve"> and University Road.</w:t>
            </w:r>
          </w:p>
          <w:p w:rsidR="006F2873" w:rsidRPr="00295335" w:rsidRDefault="006F2873" w:rsidP="00295335">
            <w:pPr>
              <w:pStyle w:val="Default"/>
              <w:numPr>
                <w:ilvl w:val="0"/>
                <w:numId w:val="4"/>
              </w:numPr>
              <w:rPr>
                <w:rFonts w:ascii="Arial" w:hAnsi="Arial" w:cs="Arial"/>
              </w:rPr>
            </w:pPr>
            <w:r w:rsidRPr="00295335">
              <w:rPr>
                <w:rFonts w:ascii="Arial" w:hAnsi="Arial" w:cs="Arial"/>
              </w:rPr>
              <w:t>Age of the building : Preferably new but not older than five years</w:t>
            </w:r>
          </w:p>
          <w:p w:rsidR="006F2873" w:rsidRPr="00295335" w:rsidRDefault="006F2873" w:rsidP="00295335">
            <w:pPr>
              <w:pStyle w:val="Default"/>
              <w:numPr>
                <w:ilvl w:val="0"/>
                <w:numId w:val="4"/>
              </w:numPr>
              <w:rPr>
                <w:rFonts w:ascii="Arial" w:hAnsi="Arial" w:cs="Arial"/>
              </w:rPr>
            </w:pPr>
            <w:r w:rsidRPr="00295335">
              <w:rPr>
                <w:rFonts w:ascii="Arial" w:hAnsi="Arial" w:cs="Arial"/>
              </w:rPr>
              <w:t>Availability of power back-up: Yes</w:t>
            </w:r>
          </w:p>
          <w:p w:rsidR="006F2873" w:rsidRPr="00295335" w:rsidRDefault="006F2873" w:rsidP="00295335">
            <w:pPr>
              <w:pStyle w:val="Default"/>
              <w:numPr>
                <w:ilvl w:val="0"/>
                <w:numId w:val="4"/>
              </w:numPr>
              <w:rPr>
                <w:rFonts w:ascii="Arial" w:hAnsi="Arial" w:cs="Arial"/>
              </w:rPr>
            </w:pPr>
            <w:r w:rsidRPr="00295335">
              <w:rPr>
                <w:rFonts w:ascii="Arial" w:hAnsi="Arial" w:cs="Arial"/>
              </w:rPr>
              <w:t>Availability of adequate parking space : Yes preferably two parking slots for four wheeler and two wheelers</w:t>
            </w:r>
          </w:p>
          <w:p w:rsidR="006F2873" w:rsidRPr="00295335" w:rsidRDefault="006F2873" w:rsidP="00295335">
            <w:pPr>
              <w:pStyle w:val="Default"/>
              <w:numPr>
                <w:ilvl w:val="0"/>
                <w:numId w:val="4"/>
              </w:numPr>
              <w:rPr>
                <w:rFonts w:ascii="Arial" w:hAnsi="Arial" w:cs="Arial"/>
              </w:rPr>
            </w:pPr>
            <w:r w:rsidRPr="00295335">
              <w:rPr>
                <w:rFonts w:ascii="Arial" w:hAnsi="Arial" w:cs="Arial"/>
              </w:rPr>
              <w:t>Ready to move-in premises : Yes</w:t>
            </w:r>
          </w:p>
          <w:p w:rsidR="006F2873" w:rsidRDefault="006F2873" w:rsidP="00295335">
            <w:pPr>
              <w:pStyle w:val="Default"/>
              <w:numPr>
                <w:ilvl w:val="0"/>
                <w:numId w:val="4"/>
              </w:numPr>
              <w:rPr>
                <w:rFonts w:ascii="Arial" w:hAnsi="Arial" w:cs="Arial"/>
              </w:rPr>
            </w:pPr>
            <w:r w:rsidRPr="00295335">
              <w:rPr>
                <w:rFonts w:ascii="Arial" w:hAnsi="Arial" w:cs="Arial"/>
              </w:rPr>
              <w:t>Quality of interiors : to be undertaken as per SIDBI specifications</w:t>
            </w:r>
          </w:p>
          <w:p w:rsidR="006F2873" w:rsidRPr="00295335" w:rsidRDefault="00295335" w:rsidP="00295335">
            <w:pPr>
              <w:pStyle w:val="Default"/>
              <w:numPr>
                <w:ilvl w:val="0"/>
                <w:numId w:val="4"/>
              </w:numPr>
              <w:rPr>
                <w:rFonts w:ascii="Arial" w:hAnsi="Arial" w:cs="Arial"/>
              </w:rPr>
            </w:pPr>
            <w:r w:rsidRPr="00295335">
              <w:rPr>
                <w:rFonts w:ascii="Arial" w:hAnsi="Arial" w:cs="Arial"/>
              </w:rPr>
              <w:t>Floor amenities such as lifts : Yes</w:t>
            </w:r>
          </w:p>
        </w:tc>
        <w:tc>
          <w:tcPr>
            <w:tcW w:w="236" w:type="dxa"/>
          </w:tcPr>
          <w:p w:rsidR="00220F9F" w:rsidRPr="00295335" w:rsidRDefault="00220F9F" w:rsidP="007C496C">
            <w:pPr>
              <w:pStyle w:val="Default"/>
              <w:jc w:val="both"/>
              <w:rPr>
                <w:rFonts w:ascii="Arial" w:hAnsi="Arial" w:cs="Arial"/>
              </w:rPr>
            </w:pPr>
          </w:p>
        </w:tc>
      </w:tr>
    </w:tbl>
    <w:p w:rsidR="006028AF" w:rsidRPr="00295335" w:rsidRDefault="006028AF" w:rsidP="004805B1">
      <w:pPr>
        <w:rPr>
          <w:rFonts w:ascii="Arial" w:hAnsi="Arial" w:cs="Arial"/>
          <w:sz w:val="24"/>
          <w:szCs w:val="24"/>
        </w:rPr>
      </w:pPr>
      <w:r w:rsidRPr="00295335">
        <w:rPr>
          <w:rFonts w:ascii="Arial" w:hAnsi="Arial" w:cs="Arial"/>
          <w:sz w:val="24"/>
          <w:szCs w:val="24"/>
        </w:rPr>
        <w:br/>
      </w:r>
    </w:p>
    <w:tbl>
      <w:tblPr>
        <w:tblStyle w:val="TableGrid"/>
        <w:tblW w:w="0" w:type="auto"/>
        <w:tblLayout w:type="fixed"/>
        <w:tblLook w:val="04A0"/>
      </w:tblPr>
      <w:tblGrid>
        <w:gridCol w:w="738"/>
        <w:gridCol w:w="8505"/>
      </w:tblGrid>
      <w:tr w:rsidR="006028AF" w:rsidRPr="00295335" w:rsidTr="00EC2C12">
        <w:tc>
          <w:tcPr>
            <w:tcW w:w="738" w:type="dxa"/>
          </w:tcPr>
          <w:tbl>
            <w:tblPr>
              <w:tblW w:w="0" w:type="auto"/>
              <w:tblBorders>
                <w:top w:val="nil"/>
                <w:left w:val="nil"/>
                <w:bottom w:val="nil"/>
                <w:right w:val="nil"/>
              </w:tblBorders>
              <w:tblLayout w:type="fixed"/>
              <w:tblLook w:val="0000"/>
            </w:tblPr>
            <w:tblGrid>
              <w:gridCol w:w="795"/>
              <w:gridCol w:w="236"/>
            </w:tblGrid>
            <w:tr w:rsidR="006028AF" w:rsidRPr="00295335" w:rsidTr="00EC2C12">
              <w:trPr>
                <w:trHeight w:val="110"/>
              </w:trPr>
              <w:tc>
                <w:tcPr>
                  <w:tcW w:w="795" w:type="dxa"/>
                </w:tcPr>
                <w:p w:rsidR="006028AF" w:rsidRPr="00295335" w:rsidRDefault="006028AF">
                  <w:pPr>
                    <w:pStyle w:val="Default"/>
                    <w:rPr>
                      <w:rFonts w:ascii="Arial" w:hAnsi="Arial" w:cs="Arial"/>
                      <w:b/>
                      <w:bCs/>
                    </w:rPr>
                  </w:pPr>
                  <w:proofErr w:type="spellStart"/>
                  <w:r w:rsidRPr="00295335">
                    <w:rPr>
                      <w:rFonts w:ascii="Arial" w:hAnsi="Arial" w:cs="Arial"/>
                      <w:b/>
                      <w:bCs/>
                    </w:rPr>
                    <w:t>S.No</w:t>
                  </w:r>
                  <w:proofErr w:type="spellEnd"/>
                  <w:r w:rsidRPr="00295335">
                    <w:rPr>
                      <w:rFonts w:ascii="Arial" w:hAnsi="Arial" w:cs="Arial"/>
                      <w:b/>
                      <w:bCs/>
                    </w:rPr>
                    <w:t xml:space="preserve">. </w:t>
                  </w:r>
                </w:p>
              </w:tc>
              <w:tc>
                <w:tcPr>
                  <w:tcW w:w="222" w:type="dxa"/>
                </w:tcPr>
                <w:p w:rsidR="006028AF" w:rsidRPr="00295335" w:rsidRDefault="006028AF">
                  <w:pPr>
                    <w:pStyle w:val="Default"/>
                    <w:rPr>
                      <w:rFonts w:ascii="Arial" w:hAnsi="Arial" w:cs="Arial"/>
                      <w:b/>
                      <w:bCs/>
                    </w:rPr>
                  </w:pPr>
                  <w:r w:rsidRPr="00295335">
                    <w:rPr>
                      <w:rFonts w:ascii="Arial" w:hAnsi="Arial" w:cs="Arial"/>
                      <w:b/>
                      <w:bCs/>
                    </w:rPr>
                    <w:t xml:space="preserve"> </w:t>
                  </w:r>
                </w:p>
              </w:tc>
            </w:tr>
          </w:tbl>
          <w:p w:rsidR="006028AF" w:rsidRPr="00295335" w:rsidRDefault="006028AF" w:rsidP="004805B1">
            <w:pPr>
              <w:rPr>
                <w:rFonts w:ascii="Arial" w:hAnsi="Arial" w:cs="Arial"/>
                <w:b/>
                <w:bCs/>
                <w:sz w:val="24"/>
                <w:szCs w:val="24"/>
              </w:rPr>
            </w:pPr>
          </w:p>
        </w:tc>
        <w:tc>
          <w:tcPr>
            <w:tcW w:w="8505" w:type="dxa"/>
          </w:tcPr>
          <w:p w:rsidR="006028AF" w:rsidRPr="00295335" w:rsidRDefault="006028AF" w:rsidP="00EC2C12">
            <w:pPr>
              <w:jc w:val="center"/>
              <w:rPr>
                <w:rFonts w:ascii="Arial" w:hAnsi="Arial" w:cs="Arial"/>
                <w:b/>
                <w:bCs/>
                <w:sz w:val="24"/>
                <w:szCs w:val="24"/>
              </w:rPr>
            </w:pPr>
            <w:r w:rsidRPr="00295335">
              <w:rPr>
                <w:rFonts w:ascii="Arial" w:hAnsi="Arial" w:cs="Arial"/>
                <w:b/>
                <w:bCs/>
                <w:sz w:val="24"/>
                <w:szCs w:val="24"/>
              </w:rPr>
              <w:t>Parameters</w:t>
            </w:r>
          </w:p>
        </w:tc>
      </w:tr>
      <w:tr w:rsidR="006028AF" w:rsidRPr="00295335" w:rsidTr="00EC2C12">
        <w:tc>
          <w:tcPr>
            <w:tcW w:w="738" w:type="dxa"/>
          </w:tcPr>
          <w:p w:rsidR="006028AF" w:rsidRPr="00295335" w:rsidRDefault="00EC2C12" w:rsidP="004805B1">
            <w:pPr>
              <w:rPr>
                <w:rFonts w:ascii="Arial" w:hAnsi="Arial" w:cs="Arial"/>
                <w:sz w:val="24"/>
                <w:szCs w:val="24"/>
              </w:rPr>
            </w:pPr>
            <w:r w:rsidRPr="00295335">
              <w:rPr>
                <w:rFonts w:ascii="Arial" w:hAnsi="Arial" w:cs="Arial"/>
                <w:sz w:val="24"/>
                <w:szCs w:val="24"/>
              </w:rPr>
              <w:t>1</w:t>
            </w:r>
          </w:p>
        </w:tc>
        <w:tc>
          <w:tcPr>
            <w:tcW w:w="8505" w:type="dxa"/>
          </w:tcPr>
          <w:p w:rsidR="006028AF" w:rsidRPr="00295335" w:rsidRDefault="006028AF" w:rsidP="006028AF">
            <w:pPr>
              <w:pStyle w:val="Default"/>
              <w:rPr>
                <w:rFonts w:ascii="Arial" w:hAnsi="Arial" w:cs="Arial"/>
              </w:rPr>
            </w:pPr>
            <w:r w:rsidRPr="00295335">
              <w:rPr>
                <w:rFonts w:ascii="Arial" w:hAnsi="Arial" w:cs="Arial"/>
              </w:rPr>
              <w:t xml:space="preserve">Location </w:t>
            </w:r>
            <w:r w:rsidR="000F32AA" w:rsidRPr="00295335">
              <w:rPr>
                <w:rFonts w:ascii="Arial" w:hAnsi="Arial" w:cs="Arial"/>
              </w:rPr>
              <w:t xml:space="preserve">– </w:t>
            </w:r>
            <w:r w:rsidR="005D0CA0" w:rsidRPr="00295335">
              <w:rPr>
                <w:rFonts w:ascii="Arial" w:hAnsi="Arial" w:cs="Arial"/>
              </w:rPr>
              <w:t xml:space="preserve">Ring Road, </w:t>
            </w:r>
            <w:proofErr w:type="spellStart"/>
            <w:r w:rsidR="005D0CA0">
              <w:rPr>
                <w:rFonts w:ascii="Arial" w:hAnsi="Arial" w:cs="Arial"/>
              </w:rPr>
              <w:t>Ghod</w:t>
            </w:r>
            <w:proofErr w:type="spellEnd"/>
            <w:r w:rsidR="005D0CA0">
              <w:rPr>
                <w:rFonts w:ascii="Arial" w:hAnsi="Arial" w:cs="Arial"/>
              </w:rPr>
              <w:t xml:space="preserve"> </w:t>
            </w:r>
            <w:proofErr w:type="spellStart"/>
            <w:r w:rsidR="005D0CA0">
              <w:rPr>
                <w:rFonts w:ascii="Arial" w:hAnsi="Arial" w:cs="Arial"/>
              </w:rPr>
              <w:t>Dod</w:t>
            </w:r>
            <w:proofErr w:type="spellEnd"/>
            <w:r w:rsidR="005D0CA0">
              <w:rPr>
                <w:rFonts w:ascii="Arial" w:hAnsi="Arial" w:cs="Arial"/>
              </w:rPr>
              <w:t xml:space="preserve"> Road, </w:t>
            </w:r>
            <w:proofErr w:type="spellStart"/>
            <w:r w:rsidR="005D0CA0" w:rsidRPr="00295335">
              <w:rPr>
                <w:rFonts w:ascii="Arial" w:hAnsi="Arial" w:cs="Arial"/>
              </w:rPr>
              <w:t>Surat</w:t>
            </w:r>
            <w:proofErr w:type="spellEnd"/>
            <w:r w:rsidR="005D0CA0" w:rsidRPr="00295335">
              <w:rPr>
                <w:rFonts w:ascii="Arial" w:hAnsi="Arial" w:cs="Arial"/>
              </w:rPr>
              <w:t xml:space="preserve"> Dumas Road</w:t>
            </w:r>
            <w:r w:rsidR="005D0CA0">
              <w:rPr>
                <w:rFonts w:ascii="Arial" w:hAnsi="Arial" w:cs="Arial"/>
              </w:rPr>
              <w:t xml:space="preserve"> and University Road,</w:t>
            </w:r>
            <w:r w:rsidR="000F32AA" w:rsidRPr="00295335">
              <w:rPr>
                <w:rFonts w:ascii="Arial" w:hAnsi="Arial" w:cs="Arial"/>
              </w:rPr>
              <w:t xml:space="preserve"> </w:t>
            </w:r>
            <w:proofErr w:type="spellStart"/>
            <w:r w:rsidR="000F32AA" w:rsidRPr="00295335">
              <w:rPr>
                <w:rFonts w:ascii="Arial" w:hAnsi="Arial" w:cs="Arial"/>
              </w:rPr>
              <w:t>Surat</w:t>
            </w:r>
            <w:proofErr w:type="spellEnd"/>
          </w:p>
          <w:p w:rsidR="006028AF" w:rsidRPr="00295335" w:rsidRDefault="006028AF" w:rsidP="004805B1">
            <w:pPr>
              <w:rPr>
                <w:rFonts w:ascii="Arial" w:hAnsi="Arial" w:cs="Arial"/>
                <w:sz w:val="24"/>
                <w:szCs w:val="24"/>
              </w:rPr>
            </w:pPr>
          </w:p>
        </w:tc>
      </w:tr>
      <w:tr w:rsidR="006028AF" w:rsidRPr="00295335" w:rsidTr="00EC2C12">
        <w:tc>
          <w:tcPr>
            <w:tcW w:w="738" w:type="dxa"/>
          </w:tcPr>
          <w:p w:rsidR="006028AF" w:rsidRPr="00295335" w:rsidRDefault="00EC2C12" w:rsidP="004805B1">
            <w:pPr>
              <w:rPr>
                <w:rFonts w:ascii="Arial" w:hAnsi="Arial" w:cs="Arial"/>
                <w:sz w:val="24"/>
                <w:szCs w:val="24"/>
              </w:rPr>
            </w:pPr>
            <w:r w:rsidRPr="00295335">
              <w:rPr>
                <w:rFonts w:ascii="Arial" w:hAnsi="Arial" w:cs="Arial"/>
                <w:sz w:val="24"/>
                <w:szCs w:val="24"/>
              </w:rPr>
              <w:t>2</w:t>
            </w:r>
          </w:p>
        </w:tc>
        <w:tc>
          <w:tcPr>
            <w:tcW w:w="8505" w:type="dxa"/>
          </w:tcPr>
          <w:p w:rsidR="006028AF" w:rsidRPr="00295335" w:rsidRDefault="006028AF" w:rsidP="006028AF">
            <w:pPr>
              <w:pStyle w:val="Default"/>
              <w:rPr>
                <w:rFonts w:ascii="Arial" w:hAnsi="Arial" w:cs="Arial"/>
              </w:rPr>
            </w:pPr>
            <w:r w:rsidRPr="00295335">
              <w:rPr>
                <w:rFonts w:ascii="Arial" w:hAnsi="Arial" w:cs="Arial"/>
              </w:rPr>
              <w:t xml:space="preserve">Carpet area offered </w:t>
            </w:r>
            <w:r w:rsidR="000F32AA" w:rsidRPr="00295335">
              <w:rPr>
                <w:rFonts w:ascii="Arial" w:hAnsi="Arial" w:cs="Arial"/>
              </w:rPr>
              <w:t xml:space="preserve">– </w:t>
            </w:r>
            <w:r w:rsidR="006E3EB4">
              <w:rPr>
                <w:rFonts w:ascii="Arial" w:hAnsi="Arial" w:cs="Arial"/>
              </w:rPr>
              <w:t xml:space="preserve">2000 </w:t>
            </w:r>
            <w:proofErr w:type="spellStart"/>
            <w:r w:rsidR="006E3EB4">
              <w:rPr>
                <w:rFonts w:ascii="Arial" w:hAnsi="Arial" w:cs="Arial"/>
              </w:rPr>
              <w:t>sq.ft</w:t>
            </w:r>
            <w:proofErr w:type="spellEnd"/>
            <w:r w:rsidR="006E3EB4">
              <w:rPr>
                <w:rFonts w:ascii="Arial" w:hAnsi="Arial" w:cs="Arial"/>
              </w:rPr>
              <w:t xml:space="preserve">  [+/- 10% ] </w:t>
            </w:r>
          </w:p>
          <w:p w:rsidR="006028AF" w:rsidRPr="00295335" w:rsidRDefault="006028AF" w:rsidP="004805B1">
            <w:pPr>
              <w:rPr>
                <w:rFonts w:ascii="Arial" w:hAnsi="Arial" w:cs="Arial"/>
                <w:sz w:val="24"/>
                <w:szCs w:val="24"/>
              </w:rPr>
            </w:pPr>
          </w:p>
        </w:tc>
      </w:tr>
      <w:tr w:rsidR="006028AF" w:rsidRPr="00295335" w:rsidTr="00EC2C12">
        <w:tc>
          <w:tcPr>
            <w:tcW w:w="738" w:type="dxa"/>
          </w:tcPr>
          <w:p w:rsidR="006028AF" w:rsidRPr="00295335" w:rsidRDefault="00EC2C12" w:rsidP="004805B1">
            <w:pPr>
              <w:rPr>
                <w:rFonts w:ascii="Arial" w:hAnsi="Arial" w:cs="Arial"/>
                <w:sz w:val="24"/>
                <w:szCs w:val="24"/>
              </w:rPr>
            </w:pPr>
            <w:r w:rsidRPr="00295335">
              <w:rPr>
                <w:rFonts w:ascii="Arial" w:hAnsi="Arial" w:cs="Arial"/>
                <w:sz w:val="24"/>
                <w:szCs w:val="24"/>
              </w:rPr>
              <w:t>3</w:t>
            </w:r>
          </w:p>
        </w:tc>
        <w:tc>
          <w:tcPr>
            <w:tcW w:w="8505" w:type="dxa"/>
          </w:tcPr>
          <w:p w:rsidR="006028AF" w:rsidRPr="00295335" w:rsidRDefault="006028AF" w:rsidP="006028AF">
            <w:pPr>
              <w:pStyle w:val="Default"/>
              <w:rPr>
                <w:rFonts w:ascii="Arial" w:hAnsi="Arial" w:cs="Arial"/>
              </w:rPr>
            </w:pPr>
            <w:r w:rsidRPr="00295335">
              <w:rPr>
                <w:rFonts w:ascii="Arial" w:hAnsi="Arial" w:cs="Arial"/>
              </w:rPr>
              <w:t xml:space="preserve">Approach to the premises and surroundings </w:t>
            </w:r>
            <w:r w:rsidR="000F32AA" w:rsidRPr="00295335">
              <w:rPr>
                <w:rFonts w:ascii="Arial" w:hAnsi="Arial" w:cs="Arial"/>
              </w:rPr>
              <w:t>– Near main road / Within the area where other banks are located</w:t>
            </w:r>
          </w:p>
          <w:p w:rsidR="006028AF" w:rsidRPr="00295335" w:rsidRDefault="006028AF" w:rsidP="004805B1">
            <w:pPr>
              <w:rPr>
                <w:rFonts w:ascii="Arial" w:hAnsi="Arial" w:cs="Arial"/>
                <w:sz w:val="24"/>
                <w:szCs w:val="24"/>
              </w:rPr>
            </w:pPr>
          </w:p>
        </w:tc>
      </w:tr>
      <w:tr w:rsidR="006028AF" w:rsidRPr="00295335" w:rsidTr="00EC2C12">
        <w:tc>
          <w:tcPr>
            <w:tcW w:w="738" w:type="dxa"/>
          </w:tcPr>
          <w:p w:rsidR="006028AF" w:rsidRPr="00295335" w:rsidRDefault="00EC2C12" w:rsidP="004805B1">
            <w:pPr>
              <w:rPr>
                <w:rFonts w:ascii="Arial" w:hAnsi="Arial" w:cs="Arial"/>
                <w:sz w:val="24"/>
                <w:szCs w:val="24"/>
              </w:rPr>
            </w:pPr>
            <w:r w:rsidRPr="00295335">
              <w:rPr>
                <w:rFonts w:ascii="Arial" w:hAnsi="Arial" w:cs="Arial"/>
                <w:sz w:val="24"/>
                <w:szCs w:val="24"/>
              </w:rPr>
              <w:t>4</w:t>
            </w:r>
          </w:p>
        </w:tc>
        <w:tc>
          <w:tcPr>
            <w:tcW w:w="8505" w:type="dxa"/>
          </w:tcPr>
          <w:p w:rsidR="006028AF" w:rsidRPr="00295335" w:rsidRDefault="006028AF" w:rsidP="006028AF">
            <w:pPr>
              <w:pStyle w:val="Default"/>
              <w:rPr>
                <w:rFonts w:ascii="Arial" w:hAnsi="Arial" w:cs="Arial"/>
              </w:rPr>
            </w:pPr>
            <w:r w:rsidRPr="00295335">
              <w:rPr>
                <w:rFonts w:ascii="Arial" w:hAnsi="Arial" w:cs="Arial"/>
              </w:rPr>
              <w:t xml:space="preserve">Visibility and Frontage </w:t>
            </w:r>
            <w:r w:rsidR="000F32AA" w:rsidRPr="00295335">
              <w:rPr>
                <w:rFonts w:ascii="Arial" w:hAnsi="Arial" w:cs="Arial"/>
              </w:rPr>
              <w:t>–</w:t>
            </w:r>
            <w:r w:rsidRPr="00295335">
              <w:rPr>
                <w:rFonts w:ascii="Arial" w:hAnsi="Arial" w:cs="Arial"/>
              </w:rPr>
              <w:t xml:space="preserve"> </w:t>
            </w:r>
            <w:r w:rsidR="000F32AA" w:rsidRPr="00295335">
              <w:rPr>
                <w:rFonts w:ascii="Arial" w:hAnsi="Arial" w:cs="Arial"/>
              </w:rPr>
              <w:t>Good Visibility a</w:t>
            </w:r>
            <w:r w:rsidR="007F1C3B" w:rsidRPr="00295335">
              <w:rPr>
                <w:rFonts w:ascii="Arial" w:hAnsi="Arial" w:cs="Arial"/>
              </w:rPr>
              <w:t>nd sufficient space for sign board</w:t>
            </w:r>
          </w:p>
          <w:p w:rsidR="006028AF" w:rsidRPr="00295335" w:rsidRDefault="006028AF" w:rsidP="004805B1">
            <w:pPr>
              <w:rPr>
                <w:rFonts w:ascii="Arial" w:hAnsi="Arial" w:cs="Arial"/>
                <w:sz w:val="24"/>
                <w:szCs w:val="24"/>
              </w:rPr>
            </w:pPr>
          </w:p>
        </w:tc>
      </w:tr>
      <w:tr w:rsidR="006028AF" w:rsidRPr="00295335" w:rsidTr="00EC2C12">
        <w:tc>
          <w:tcPr>
            <w:tcW w:w="738" w:type="dxa"/>
          </w:tcPr>
          <w:p w:rsidR="006028AF" w:rsidRPr="00295335" w:rsidRDefault="00EC2C12" w:rsidP="004805B1">
            <w:pPr>
              <w:rPr>
                <w:rFonts w:ascii="Arial" w:hAnsi="Arial" w:cs="Arial"/>
                <w:sz w:val="24"/>
                <w:szCs w:val="24"/>
              </w:rPr>
            </w:pPr>
            <w:r w:rsidRPr="00295335">
              <w:rPr>
                <w:rFonts w:ascii="Arial" w:hAnsi="Arial" w:cs="Arial"/>
                <w:sz w:val="24"/>
                <w:szCs w:val="24"/>
              </w:rPr>
              <w:t>5</w:t>
            </w:r>
          </w:p>
        </w:tc>
        <w:tc>
          <w:tcPr>
            <w:tcW w:w="8505" w:type="dxa"/>
          </w:tcPr>
          <w:p w:rsidR="006028AF" w:rsidRPr="00295335" w:rsidRDefault="006028AF" w:rsidP="00295335">
            <w:pPr>
              <w:pStyle w:val="Default"/>
              <w:rPr>
                <w:rFonts w:ascii="Arial" w:hAnsi="Arial" w:cs="Arial"/>
              </w:rPr>
            </w:pPr>
            <w:r w:rsidRPr="00295335">
              <w:rPr>
                <w:rFonts w:ascii="Arial" w:hAnsi="Arial" w:cs="Arial"/>
              </w:rPr>
              <w:t xml:space="preserve">Present Age, Condition and maintenance/upkeep of the Building </w:t>
            </w:r>
            <w:r w:rsidR="000F32AA" w:rsidRPr="00295335">
              <w:rPr>
                <w:rFonts w:ascii="Arial" w:hAnsi="Arial" w:cs="Arial"/>
              </w:rPr>
              <w:t xml:space="preserve">– Preferably Newly constructed / less than 5 Years </w:t>
            </w:r>
          </w:p>
        </w:tc>
      </w:tr>
      <w:tr w:rsidR="006028AF" w:rsidRPr="00295335" w:rsidTr="00EC2C12">
        <w:tc>
          <w:tcPr>
            <w:tcW w:w="738" w:type="dxa"/>
          </w:tcPr>
          <w:p w:rsidR="006028AF" w:rsidRPr="00295335" w:rsidRDefault="00EC2C12" w:rsidP="004805B1">
            <w:pPr>
              <w:rPr>
                <w:rFonts w:ascii="Arial" w:hAnsi="Arial" w:cs="Arial"/>
                <w:sz w:val="24"/>
                <w:szCs w:val="24"/>
              </w:rPr>
            </w:pPr>
            <w:r w:rsidRPr="00295335">
              <w:rPr>
                <w:rFonts w:ascii="Arial" w:hAnsi="Arial" w:cs="Arial"/>
                <w:sz w:val="24"/>
                <w:szCs w:val="24"/>
              </w:rPr>
              <w:t>6</w:t>
            </w:r>
          </w:p>
        </w:tc>
        <w:tc>
          <w:tcPr>
            <w:tcW w:w="8505" w:type="dxa"/>
          </w:tcPr>
          <w:p w:rsidR="006028AF" w:rsidRPr="00295335" w:rsidRDefault="006028AF" w:rsidP="006028AF">
            <w:pPr>
              <w:pStyle w:val="Default"/>
              <w:rPr>
                <w:rFonts w:ascii="Arial" w:hAnsi="Arial" w:cs="Arial"/>
              </w:rPr>
            </w:pPr>
            <w:r w:rsidRPr="00295335">
              <w:rPr>
                <w:rFonts w:ascii="Arial" w:hAnsi="Arial" w:cs="Arial"/>
              </w:rPr>
              <w:t xml:space="preserve">Common amenities / facilities (like </w:t>
            </w:r>
            <w:proofErr w:type="spellStart"/>
            <w:r w:rsidRPr="00295335">
              <w:rPr>
                <w:rFonts w:ascii="Arial" w:hAnsi="Arial" w:cs="Arial"/>
              </w:rPr>
              <w:t>lifts,firefighting</w:t>
            </w:r>
            <w:proofErr w:type="spellEnd"/>
            <w:r w:rsidRPr="00295335">
              <w:rPr>
                <w:rFonts w:ascii="Arial" w:hAnsi="Arial" w:cs="Arial"/>
              </w:rPr>
              <w:t xml:space="preserve">, security, etc) </w:t>
            </w:r>
          </w:p>
          <w:p w:rsidR="006028AF" w:rsidRPr="00295335" w:rsidRDefault="006028AF" w:rsidP="006028AF">
            <w:pPr>
              <w:pStyle w:val="Default"/>
              <w:rPr>
                <w:rFonts w:ascii="Arial" w:hAnsi="Arial" w:cs="Arial"/>
              </w:rPr>
            </w:pPr>
            <w:r w:rsidRPr="00295335">
              <w:rPr>
                <w:rFonts w:ascii="Arial" w:hAnsi="Arial" w:cs="Arial"/>
              </w:rPr>
              <w:t xml:space="preserve">available </w:t>
            </w:r>
            <w:r w:rsidR="000F32AA" w:rsidRPr="00295335">
              <w:rPr>
                <w:rFonts w:ascii="Arial" w:hAnsi="Arial" w:cs="Arial"/>
              </w:rPr>
              <w:t xml:space="preserve"> - </w:t>
            </w:r>
          </w:p>
        </w:tc>
      </w:tr>
      <w:tr w:rsidR="006028AF" w:rsidRPr="00295335" w:rsidTr="00EC2C12">
        <w:tc>
          <w:tcPr>
            <w:tcW w:w="738" w:type="dxa"/>
          </w:tcPr>
          <w:p w:rsidR="006028AF" w:rsidRPr="00295335" w:rsidRDefault="00EC2C12" w:rsidP="004805B1">
            <w:pPr>
              <w:rPr>
                <w:rFonts w:ascii="Arial" w:hAnsi="Arial" w:cs="Arial"/>
                <w:sz w:val="24"/>
                <w:szCs w:val="24"/>
              </w:rPr>
            </w:pPr>
            <w:r w:rsidRPr="00295335">
              <w:rPr>
                <w:rFonts w:ascii="Arial" w:hAnsi="Arial" w:cs="Arial"/>
                <w:sz w:val="24"/>
                <w:szCs w:val="24"/>
              </w:rPr>
              <w:t>7</w:t>
            </w:r>
          </w:p>
        </w:tc>
        <w:tc>
          <w:tcPr>
            <w:tcW w:w="8505" w:type="dxa"/>
          </w:tcPr>
          <w:p w:rsidR="006028AF" w:rsidRPr="00295335" w:rsidRDefault="006028AF" w:rsidP="006028AF">
            <w:pPr>
              <w:pStyle w:val="Default"/>
              <w:rPr>
                <w:rFonts w:ascii="Arial" w:hAnsi="Arial" w:cs="Arial"/>
              </w:rPr>
            </w:pPr>
            <w:r w:rsidRPr="00295335">
              <w:rPr>
                <w:rFonts w:ascii="Arial" w:hAnsi="Arial" w:cs="Arial"/>
              </w:rPr>
              <w:t xml:space="preserve">Parking Space available </w:t>
            </w:r>
            <w:r w:rsidR="000F32AA" w:rsidRPr="00295335">
              <w:rPr>
                <w:rFonts w:ascii="Arial" w:hAnsi="Arial" w:cs="Arial"/>
              </w:rPr>
              <w:t>– At least two car parking  and four two wh</w:t>
            </w:r>
            <w:r w:rsidR="00E06B23">
              <w:rPr>
                <w:rFonts w:ascii="Arial" w:hAnsi="Arial" w:cs="Arial"/>
              </w:rPr>
              <w:t xml:space="preserve">eeler </w:t>
            </w:r>
            <w:r w:rsidR="000F32AA" w:rsidRPr="00295335">
              <w:rPr>
                <w:rFonts w:ascii="Arial" w:hAnsi="Arial" w:cs="Arial"/>
              </w:rPr>
              <w:t xml:space="preserve"> parking</w:t>
            </w:r>
          </w:p>
          <w:p w:rsidR="006028AF" w:rsidRPr="00295335" w:rsidRDefault="006028AF" w:rsidP="004805B1">
            <w:pPr>
              <w:rPr>
                <w:rFonts w:ascii="Arial" w:hAnsi="Arial" w:cs="Arial"/>
                <w:sz w:val="24"/>
                <w:szCs w:val="24"/>
              </w:rPr>
            </w:pPr>
          </w:p>
        </w:tc>
      </w:tr>
      <w:tr w:rsidR="006028AF" w:rsidRPr="00295335" w:rsidTr="00EC2C12">
        <w:tc>
          <w:tcPr>
            <w:tcW w:w="738" w:type="dxa"/>
          </w:tcPr>
          <w:p w:rsidR="006028AF" w:rsidRPr="00295335" w:rsidRDefault="00EC2C12" w:rsidP="004805B1">
            <w:pPr>
              <w:rPr>
                <w:rFonts w:ascii="Arial" w:hAnsi="Arial" w:cs="Arial"/>
                <w:sz w:val="24"/>
                <w:szCs w:val="24"/>
              </w:rPr>
            </w:pPr>
            <w:r w:rsidRPr="00295335">
              <w:rPr>
                <w:rFonts w:ascii="Arial" w:hAnsi="Arial" w:cs="Arial"/>
                <w:sz w:val="24"/>
                <w:szCs w:val="24"/>
              </w:rPr>
              <w:lastRenderedPageBreak/>
              <w:t>8</w:t>
            </w:r>
          </w:p>
        </w:tc>
        <w:tc>
          <w:tcPr>
            <w:tcW w:w="8505" w:type="dxa"/>
          </w:tcPr>
          <w:p w:rsidR="006028AF" w:rsidRPr="00295335" w:rsidRDefault="006028AF" w:rsidP="006028AF">
            <w:pPr>
              <w:pStyle w:val="Default"/>
              <w:rPr>
                <w:rFonts w:ascii="Arial" w:hAnsi="Arial" w:cs="Arial"/>
              </w:rPr>
            </w:pPr>
            <w:r w:rsidRPr="00295335">
              <w:rPr>
                <w:rFonts w:ascii="Arial" w:hAnsi="Arial" w:cs="Arial"/>
              </w:rPr>
              <w:t xml:space="preserve">Power Back-up (DG set facility) </w:t>
            </w:r>
            <w:r w:rsidR="000F32AA" w:rsidRPr="00295335">
              <w:rPr>
                <w:rFonts w:ascii="Arial" w:hAnsi="Arial" w:cs="Arial"/>
              </w:rPr>
              <w:t xml:space="preserve">– </w:t>
            </w:r>
            <w:r w:rsidR="00426E18">
              <w:rPr>
                <w:rFonts w:ascii="Arial" w:hAnsi="Arial" w:cs="Arial"/>
              </w:rPr>
              <w:t>Required</w:t>
            </w:r>
            <w:r w:rsidR="007F1C3B" w:rsidRPr="00295335">
              <w:rPr>
                <w:rFonts w:ascii="Arial" w:hAnsi="Arial" w:cs="Arial"/>
              </w:rPr>
              <w:t xml:space="preserve"> </w:t>
            </w:r>
          </w:p>
          <w:p w:rsidR="006028AF" w:rsidRPr="00295335" w:rsidRDefault="006028AF" w:rsidP="004805B1">
            <w:pPr>
              <w:rPr>
                <w:rFonts w:ascii="Arial" w:hAnsi="Arial" w:cs="Arial"/>
                <w:sz w:val="24"/>
                <w:szCs w:val="24"/>
              </w:rPr>
            </w:pPr>
          </w:p>
        </w:tc>
      </w:tr>
      <w:tr w:rsidR="006028AF" w:rsidRPr="00295335" w:rsidTr="00EC2C12">
        <w:tc>
          <w:tcPr>
            <w:tcW w:w="738" w:type="dxa"/>
          </w:tcPr>
          <w:p w:rsidR="006028AF" w:rsidRPr="00295335" w:rsidRDefault="00EC2C12" w:rsidP="004805B1">
            <w:pPr>
              <w:rPr>
                <w:rFonts w:ascii="Arial" w:hAnsi="Arial" w:cs="Arial"/>
                <w:sz w:val="24"/>
                <w:szCs w:val="24"/>
              </w:rPr>
            </w:pPr>
            <w:r w:rsidRPr="00295335">
              <w:rPr>
                <w:rFonts w:ascii="Arial" w:hAnsi="Arial" w:cs="Arial"/>
                <w:sz w:val="24"/>
                <w:szCs w:val="24"/>
              </w:rPr>
              <w:t>9</w:t>
            </w:r>
          </w:p>
        </w:tc>
        <w:tc>
          <w:tcPr>
            <w:tcW w:w="8505" w:type="dxa"/>
          </w:tcPr>
          <w:p w:rsidR="006028AF" w:rsidRPr="00295335" w:rsidRDefault="006028AF" w:rsidP="006028AF">
            <w:pPr>
              <w:pStyle w:val="Default"/>
              <w:rPr>
                <w:rFonts w:ascii="Arial" w:hAnsi="Arial" w:cs="Arial"/>
              </w:rPr>
            </w:pPr>
            <w:r w:rsidRPr="00295335">
              <w:rPr>
                <w:rFonts w:ascii="Arial" w:hAnsi="Arial" w:cs="Arial"/>
              </w:rPr>
              <w:t xml:space="preserve">suitability / condition of existing Interiors/furnishing / AC </w:t>
            </w:r>
            <w:r w:rsidR="000F32AA" w:rsidRPr="00295335">
              <w:rPr>
                <w:rFonts w:ascii="Arial" w:hAnsi="Arial" w:cs="Arial"/>
              </w:rPr>
              <w:t xml:space="preserve">- </w:t>
            </w:r>
          </w:p>
          <w:p w:rsidR="006028AF" w:rsidRPr="00295335" w:rsidRDefault="006028AF" w:rsidP="004805B1">
            <w:pPr>
              <w:rPr>
                <w:rFonts w:ascii="Arial" w:hAnsi="Arial" w:cs="Arial"/>
                <w:sz w:val="24"/>
                <w:szCs w:val="24"/>
              </w:rPr>
            </w:pPr>
          </w:p>
        </w:tc>
      </w:tr>
      <w:tr w:rsidR="006028AF" w:rsidRPr="00295335" w:rsidTr="00EC2C12">
        <w:tc>
          <w:tcPr>
            <w:tcW w:w="738" w:type="dxa"/>
          </w:tcPr>
          <w:p w:rsidR="006028AF" w:rsidRPr="00295335" w:rsidRDefault="00EC2C12" w:rsidP="004805B1">
            <w:pPr>
              <w:rPr>
                <w:rFonts w:ascii="Arial" w:hAnsi="Arial" w:cs="Arial"/>
                <w:sz w:val="24"/>
                <w:szCs w:val="24"/>
              </w:rPr>
            </w:pPr>
            <w:r w:rsidRPr="00295335">
              <w:rPr>
                <w:rFonts w:ascii="Arial" w:hAnsi="Arial" w:cs="Arial"/>
                <w:sz w:val="24"/>
                <w:szCs w:val="24"/>
              </w:rPr>
              <w:t>10</w:t>
            </w:r>
          </w:p>
        </w:tc>
        <w:tc>
          <w:tcPr>
            <w:tcW w:w="8505" w:type="dxa"/>
          </w:tcPr>
          <w:p w:rsidR="006028AF" w:rsidRPr="00295335" w:rsidRDefault="006028AF" w:rsidP="006028AF">
            <w:pPr>
              <w:pStyle w:val="Default"/>
              <w:rPr>
                <w:rFonts w:ascii="Arial" w:hAnsi="Arial" w:cs="Arial"/>
              </w:rPr>
            </w:pPr>
            <w:r w:rsidRPr="00295335">
              <w:rPr>
                <w:rFonts w:ascii="Arial" w:hAnsi="Arial" w:cs="Arial"/>
              </w:rPr>
              <w:t xml:space="preserve">Willing to furnish / provide AC, as per Bank’s requirement </w:t>
            </w:r>
          </w:p>
          <w:p w:rsidR="006028AF" w:rsidRPr="00295335" w:rsidRDefault="006028AF" w:rsidP="004805B1">
            <w:pPr>
              <w:rPr>
                <w:rFonts w:ascii="Arial" w:hAnsi="Arial" w:cs="Arial"/>
                <w:sz w:val="24"/>
                <w:szCs w:val="24"/>
              </w:rPr>
            </w:pPr>
          </w:p>
        </w:tc>
      </w:tr>
      <w:tr w:rsidR="006028AF" w:rsidRPr="00295335" w:rsidTr="00EC2C12">
        <w:tc>
          <w:tcPr>
            <w:tcW w:w="738" w:type="dxa"/>
          </w:tcPr>
          <w:p w:rsidR="006028AF" w:rsidRPr="00295335" w:rsidRDefault="00EC2C12" w:rsidP="004805B1">
            <w:pPr>
              <w:rPr>
                <w:rFonts w:ascii="Arial" w:hAnsi="Arial" w:cs="Arial"/>
                <w:sz w:val="24"/>
                <w:szCs w:val="24"/>
              </w:rPr>
            </w:pPr>
            <w:r w:rsidRPr="00295335">
              <w:rPr>
                <w:rFonts w:ascii="Arial" w:hAnsi="Arial" w:cs="Arial"/>
                <w:sz w:val="24"/>
                <w:szCs w:val="24"/>
              </w:rPr>
              <w:t>11</w:t>
            </w:r>
          </w:p>
        </w:tc>
        <w:tc>
          <w:tcPr>
            <w:tcW w:w="8505" w:type="dxa"/>
          </w:tcPr>
          <w:p w:rsidR="00EC2C12" w:rsidRPr="00295335" w:rsidRDefault="006028AF" w:rsidP="006028AF">
            <w:pPr>
              <w:pStyle w:val="Default"/>
              <w:rPr>
                <w:rFonts w:ascii="Arial" w:hAnsi="Arial" w:cs="Arial"/>
              </w:rPr>
            </w:pPr>
            <w:r w:rsidRPr="00295335">
              <w:rPr>
                <w:rFonts w:ascii="Arial" w:hAnsi="Arial" w:cs="Arial"/>
              </w:rPr>
              <w:t xml:space="preserve">Provision of Separate toilets &amp; pantry </w:t>
            </w:r>
            <w:r w:rsidR="000F32AA" w:rsidRPr="00295335">
              <w:rPr>
                <w:rFonts w:ascii="Arial" w:hAnsi="Arial" w:cs="Arial"/>
              </w:rPr>
              <w:t xml:space="preserve">– Within the premises </w:t>
            </w:r>
          </w:p>
          <w:p w:rsidR="006028AF" w:rsidRPr="00295335" w:rsidRDefault="006028AF" w:rsidP="007C496C">
            <w:pPr>
              <w:pStyle w:val="Default"/>
              <w:rPr>
                <w:rFonts w:ascii="Arial" w:hAnsi="Arial" w:cs="Arial"/>
              </w:rPr>
            </w:pPr>
          </w:p>
        </w:tc>
      </w:tr>
      <w:tr w:rsidR="006028AF" w:rsidRPr="00295335" w:rsidTr="00EC2C12">
        <w:tc>
          <w:tcPr>
            <w:tcW w:w="738" w:type="dxa"/>
          </w:tcPr>
          <w:p w:rsidR="006028AF" w:rsidRPr="00295335" w:rsidRDefault="00EC2C12" w:rsidP="004805B1">
            <w:pPr>
              <w:rPr>
                <w:rFonts w:ascii="Arial" w:hAnsi="Arial" w:cs="Arial"/>
                <w:sz w:val="24"/>
                <w:szCs w:val="24"/>
              </w:rPr>
            </w:pPr>
            <w:r w:rsidRPr="00295335">
              <w:rPr>
                <w:rFonts w:ascii="Arial" w:hAnsi="Arial" w:cs="Arial"/>
                <w:sz w:val="24"/>
                <w:szCs w:val="24"/>
              </w:rPr>
              <w:t>1</w:t>
            </w:r>
            <w:r w:rsidR="007C496C" w:rsidRPr="00295335">
              <w:rPr>
                <w:rFonts w:ascii="Arial" w:hAnsi="Arial" w:cs="Arial"/>
                <w:sz w:val="24"/>
                <w:szCs w:val="24"/>
              </w:rPr>
              <w:t>2</w:t>
            </w:r>
          </w:p>
        </w:tc>
        <w:tc>
          <w:tcPr>
            <w:tcW w:w="8505" w:type="dxa"/>
          </w:tcPr>
          <w:p w:rsidR="007C496C" w:rsidRPr="00295335" w:rsidRDefault="007C496C" w:rsidP="007C496C">
            <w:pPr>
              <w:pStyle w:val="Default"/>
              <w:rPr>
                <w:rFonts w:ascii="Arial" w:hAnsi="Arial" w:cs="Arial"/>
              </w:rPr>
            </w:pPr>
            <w:r w:rsidRPr="00295335">
              <w:rPr>
                <w:rFonts w:ascii="Arial" w:hAnsi="Arial" w:cs="Arial"/>
              </w:rPr>
              <w:t xml:space="preserve">Adequate power connection </w:t>
            </w:r>
            <w:r w:rsidR="000F32AA" w:rsidRPr="00295335">
              <w:rPr>
                <w:rFonts w:ascii="Arial" w:hAnsi="Arial" w:cs="Arial"/>
              </w:rPr>
              <w:t xml:space="preserve">– </w:t>
            </w:r>
            <w:r w:rsidR="00FC2D81">
              <w:rPr>
                <w:rFonts w:ascii="Arial" w:hAnsi="Arial" w:cs="Arial"/>
              </w:rPr>
              <w:t>Required</w:t>
            </w:r>
          </w:p>
          <w:p w:rsidR="006028AF" w:rsidRPr="00295335" w:rsidRDefault="006028AF" w:rsidP="004805B1">
            <w:pPr>
              <w:rPr>
                <w:rFonts w:ascii="Arial" w:hAnsi="Arial" w:cs="Arial"/>
                <w:sz w:val="24"/>
                <w:szCs w:val="24"/>
              </w:rPr>
            </w:pPr>
          </w:p>
        </w:tc>
      </w:tr>
      <w:tr w:rsidR="006028AF" w:rsidRPr="00295335" w:rsidTr="00EC2C12">
        <w:tc>
          <w:tcPr>
            <w:tcW w:w="738" w:type="dxa"/>
          </w:tcPr>
          <w:p w:rsidR="006028AF" w:rsidRPr="00295335" w:rsidRDefault="00EC2C12" w:rsidP="004805B1">
            <w:pPr>
              <w:rPr>
                <w:rFonts w:ascii="Arial" w:hAnsi="Arial" w:cs="Arial"/>
                <w:sz w:val="24"/>
                <w:szCs w:val="24"/>
              </w:rPr>
            </w:pPr>
            <w:r w:rsidRPr="00295335">
              <w:rPr>
                <w:rFonts w:ascii="Arial" w:hAnsi="Arial" w:cs="Arial"/>
                <w:sz w:val="24"/>
                <w:szCs w:val="24"/>
              </w:rPr>
              <w:t>1</w:t>
            </w:r>
            <w:r w:rsidR="007C496C" w:rsidRPr="00295335">
              <w:rPr>
                <w:rFonts w:ascii="Arial" w:hAnsi="Arial" w:cs="Arial"/>
                <w:sz w:val="24"/>
                <w:szCs w:val="24"/>
              </w:rPr>
              <w:t>3</w:t>
            </w:r>
          </w:p>
        </w:tc>
        <w:tc>
          <w:tcPr>
            <w:tcW w:w="8505" w:type="dxa"/>
          </w:tcPr>
          <w:p w:rsidR="007C496C" w:rsidRPr="00295335" w:rsidRDefault="007C496C" w:rsidP="007C496C">
            <w:pPr>
              <w:pStyle w:val="Default"/>
              <w:rPr>
                <w:rFonts w:ascii="Arial" w:hAnsi="Arial" w:cs="Arial"/>
              </w:rPr>
            </w:pPr>
            <w:r w:rsidRPr="00295335">
              <w:rPr>
                <w:rFonts w:ascii="Arial" w:hAnsi="Arial" w:cs="Arial"/>
              </w:rPr>
              <w:t xml:space="preserve">Time required for giving possession of furnished premises </w:t>
            </w:r>
            <w:r w:rsidR="000F32AA" w:rsidRPr="00295335">
              <w:rPr>
                <w:rFonts w:ascii="Arial" w:hAnsi="Arial" w:cs="Arial"/>
              </w:rPr>
              <w:t>– Immediately on contract</w:t>
            </w:r>
            <w:r w:rsidR="00FC2D81">
              <w:rPr>
                <w:rFonts w:ascii="Arial" w:hAnsi="Arial" w:cs="Arial"/>
              </w:rPr>
              <w:t xml:space="preserve"> – within 60 days</w:t>
            </w:r>
          </w:p>
          <w:p w:rsidR="006028AF" w:rsidRPr="00295335" w:rsidRDefault="006028AF" w:rsidP="004805B1">
            <w:pPr>
              <w:rPr>
                <w:rFonts w:ascii="Arial" w:hAnsi="Arial" w:cs="Arial"/>
                <w:sz w:val="24"/>
                <w:szCs w:val="24"/>
              </w:rPr>
            </w:pPr>
          </w:p>
        </w:tc>
      </w:tr>
      <w:tr w:rsidR="006028AF" w:rsidRPr="00295335" w:rsidTr="00EC2C12">
        <w:tc>
          <w:tcPr>
            <w:tcW w:w="738" w:type="dxa"/>
          </w:tcPr>
          <w:p w:rsidR="006028AF" w:rsidRPr="00295335" w:rsidRDefault="007C496C" w:rsidP="004805B1">
            <w:pPr>
              <w:rPr>
                <w:rFonts w:ascii="Arial" w:hAnsi="Arial" w:cs="Arial"/>
                <w:sz w:val="24"/>
                <w:szCs w:val="24"/>
              </w:rPr>
            </w:pPr>
            <w:r w:rsidRPr="00295335">
              <w:rPr>
                <w:rFonts w:ascii="Arial" w:hAnsi="Arial" w:cs="Arial"/>
                <w:sz w:val="24"/>
                <w:szCs w:val="24"/>
              </w:rPr>
              <w:t>14</w:t>
            </w:r>
          </w:p>
        </w:tc>
        <w:tc>
          <w:tcPr>
            <w:tcW w:w="8505" w:type="dxa"/>
          </w:tcPr>
          <w:p w:rsidR="007C496C" w:rsidRPr="00295335" w:rsidRDefault="007C496C" w:rsidP="007C496C">
            <w:pPr>
              <w:pStyle w:val="Default"/>
              <w:rPr>
                <w:rFonts w:ascii="Arial" w:hAnsi="Arial" w:cs="Arial"/>
              </w:rPr>
            </w:pPr>
            <w:r w:rsidRPr="00295335">
              <w:rPr>
                <w:rFonts w:ascii="Arial" w:hAnsi="Arial" w:cs="Arial"/>
              </w:rPr>
              <w:t xml:space="preserve">Overall impression of the committee after visits / inspection </w:t>
            </w:r>
          </w:p>
          <w:p w:rsidR="006028AF" w:rsidRPr="00295335" w:rsidRDefault="006028AF" w:rsidP="004805B1">
            <w:pPr>
              <w:rPr>
                <w:rFonts w:ascii="Arial" w:hAnsi="Arial" w:cs="Arial"/>
                <w:sz w:val="24"/>
                <w:szCs w:val="24"/>
              </w:rPr>
            </w:pPr>
          </w:p>
        </w:tc>
      </w:tr>
    </w:tbl>
    <w:p w:rsidR="006028AF" w:rsidRPr="00295335" w:rsidRDefault="006028AF" w:rsidP="00EC2C12">
      <w:pPr>
        <w:jc w:val="both"/>
        <w:rPr>
          <w:rFonts w:ascii="Arial" w:hAnsi="Arial" w:cs="Arial"/>
          <w:sz w:val="24"/>
          <w:szCs w:val="24"/>
        </w:rPr>
      </w:pPr>
    </w:p>
    <w:p w:rsidR="00EC2C12" w:rsidRPr="00295335" w:rsidRDefault="00EC2C12" w:rsidP="00EC2C12">
      <w:pPr>
        <w:pStyle w:val="Default"/>
        <w:jc w:val="both"/>
        <w:rPr>
          <w:rFonts w:ascii="Arial" w:hAnsi="Arial" w:cs="Arial"/>
        </w:rPr>
      </w:pPr>
      <w:r w:rsidRPr="00295335">
        <w:rPr>
          <w:rFonts w:ascii="Arial" w:hAnsi="Arial" w:cs="Arial"/>
        </w:rPr>
        <w:t xml:space="preserve">Financial Bids of only shortlisted offers will be opened. The L-I bidder out of the shortlisted bids as indicted above, shall be considered and invited for negotiations, if felt necessary. </w:t>
      </w:r>
    </w:p>
    <w:p w:rsidR="00EC2C12" w:rsidRPr="00295335" w:rsidRDefault="00EC2C12" w:rsidP="00EC2C12">
      <w:pPr>
        <w:pStyle w:val="Default"/>
        <w:jc w:val="both"/>
        <w:rPr>
          <w:rFonts w:ascii="Arial" w:hAnsi="Arial" w:cs="Arial"/>
        </w:rPr>
      </w:pPr>
      <w:r w:rsidRPr="00295335">
        <w:rPr>
          <w:rFonts w:ascii="Arial" w:hAnsi="Arial" w:cs="Arial"/>
        </w:rPr>
        <w:t xml:space="preserve">The Technical Bids (i.e. Cover </w:t>
      </w:r>
      <w:proofErr w:type="gramStart"/>
      <w:r w:rsidRPr="00295335">
        <w:rPr>
          <w:rFonts w:ascii="Arial" w:hAnsi="Arial" w:cs="Arial"/>
        </w:rPr>
        <w:t>1 )</w:t>
      </w:r>
      <w:proofErr w:type="gramEnd"/>
      <w:r w:rsidRPr="00295335">
        <w:rPr>
          <w:rFonts w:ascii="Arial" w:hAnsi="Arial" w:cs="Arial"/>
        </w:rPr>
        <w:t xml:space="preserve"> will be opened on </w:t>
      </w:r>
      <w:r w:rsidR="007917E6">
        <w:rPr>
          <w:rFonts w:ascii="Arial" w:hAnsi="Arial" w:cs="Arial"/>
        </w:rPr>
        <w:t>May 25, 2016</w:t>
      </w:r>
      <w:r w:rsidRPr="00295335">
        <w:rPr>
          <w:rFonts w:ascii="Arial" w:hAnsi="Arial" w:cs="Arial"/>
        </w:rPr>
        <w:t xml:space="preserve"> at 15:00 hours at SIDBI' s office in presence of bidders who wish to remain present. Similarly, the Financial Bids (i.e. Cover 2) of shortlisted bidders would be opened in presence of bidders who wish to remain present at a date and time which would be conveyed in due </w:t>
      </w:r>
      <w:proofErr w:type="gramStart"/>
      <w:r w:rsidRPr="00295335">
        <w:rPr>
          <w:rFonts w:ascii="Arial" w:hAnsi="Arial" w:cs="Arial"/>
        </w:rPr>
        <w:t>course .</w:t>
      </w:r>
      <w:proofErr w:type="gramEnd"/>
      <w:r w:rsidRPr="00295335">
        <w:rPr>
          <w:rFonts w:ascii="Arial" w:hAnsi="Arial" w:cs="Arial"/>
        </w:rPr>
        <w:t xml:space="preserve"> </w:t>
      </w:r>
    </w:p>
    <w:p w:rsidR="00EC2C12" w:rsidRPr="00295335" w:rsidRDefault="00EC2C12" w:rsidP="00EC2C12">
      <w:pPr>
        <w:pStyle w:val="Default"/>
        <w:jc w:val="both"/>
        <w:rPr>
          <w:rFonts w:ascii="Arial" w:hAnsi="Arial" w:cs="Arial"/>
        </w:rPr>
      </w:pPr>
      <w:r w:rsidRPr="00295335">
        <w:rPr>
          <w:rFonts w:ascii="Arial" w:hAnsi="Arial" w:cs="Arial"/>
        </w:rPr>
        <w:t xml:space="preserve">Incomplete applications may be rejected. SIDBI reserves the right to reject any or all the offers without assigning any reason thereof. </w:t>
      </w:r>
    </w:p>
    <w:p w:rsidR="00EC2C12" w:rsidRPr="00295335" w:rsidRDefault="00EC2C12" w:rsidP="00EC2C12">
      <w:pPr>
        <w:pStyle w:val="Default"/>
        <w:jc w:val="both"/>
        <w:rPr>
          <w:rFonts w:ascii="Arial" w:hAnsi="Arial" w:cs="Arial"/>
        </w:rPr>
      </w:pPr>
      <w:r w:rsidRPr="00295335">
        <w:rPr>
          <w:rFonts w:ascii="Arial" w:hAnsi="Arial" w:cs="Arial"/>
        </w:rPr>
        <w:t xml:space="preserve">Estate/property agents may submit their proposals along with authority letter(s) from the owners. No commission / brokerage will be paid by SIDBI to Estate/Property Agents. </w:t>
      </w:r>
    </w:p>
    <w:p w:rsidR="00171177" w:rsidRPr="00295335" w:rsidRDefault="00171177" w:rsidP="00EC2C12">
      <w:pPr>
        <w:pStyle w:val="Default"/>
        <w:jc w:val="both"/>
        <w:rPr>
          <w:rFonts w:ascii="Arial" w:hAnsi="Arial" w:cs="Arial"/>
        </w:rPr>
      </w:pPr>
    </w:p>
    <w:p w:rsidR="00171177" w:rsidRPr="00295335" w:rsidRDefault="00171177" w:rsidP="00EC2C12">
      <w:pPr>
        <w:pStyle w:val="Default"/>
        <w:jc w:val="both"/>
        <w:rPr>
          <w:rFonts w:ascii="Arial" w:hAnsi="Arial" w:cs="Arial"/>
        </w:rPr>
      </w:pPr>
    </w:p>
    <w:p w:rsidR="00171177" w:rsidRPr="00295335" w:rsidRDefault="00171177" w:rsidP="00EC2C12">
      <w:pPr>
        <w:pStyle w:val="Default"/>
        <w:jc w:val="both"/>
        <w:rPr>
          <w:rFonts w:ascii="Arial" w:hAnsi="Arial" w:cs="Arial"/>
        </w:rPr>
      </w:pPr>
    </w:p>
    <w:p w:rsidR="00EC2C12" w:rsidRPr="00295335" w:rsidRDefault="00EC2C12" w:rsidP="00EC2C12">
      <w:pPr>
        <w:rPr>
          <w:rFonts w:ascii="Arial" w:hAnsi="Arial" w:cs="Arial"/>
          <w:sz w:val="24"/>
          <w:szCs w:val="24"/>
        </w:rPr>
      </w:pPr>
      <w:r w:rsidRPr="00295335">
        <w:rPr>
          <w:rFonts w:ascii="Arial" w:hAnsi="Arial" w:cs="Arial"/>
          <w:sz w:val="24"/>
          <w:szCs w:val="24"/>
        </w:rPr>
        <w:t xml:space="preserve">************* </w:t>
      </w:r>
    </w:p>
    <w:p w:rsidR="00171177" w:rsidRPr="00295335" w:rsidRDefault="00171177" w:rsidP="00EC2C12">
      <w:pPr>
        <w:rPr>
          <w:rFonts w:ascii="Arial" w:hAnsi="Arial" w:cs="Arial"/>
          <w:sz w:val="24"/>
          <w:szCs w:val="24"/>
        </w:rPr>
      </w:pPr>
    </w:p>
    <w:p w:rsidR="00171177" w:rsidRPr="00295335" w:rsidRDefault="00171177" w:rsidP="00EC2C12">
      <w:pPr>
        <w:rPr>
          <w:rFonts w:ascii="Arial" w:hAnsi="Arial" w:cs="Arial"/>
          <w:sz w:val="24"/>
          <w:szCs w:val="24"/>
        </w:rPr>
      </w:pPr>
    </w:p>
    <w:p w:rsidR="00171177" w:rsidRPr="00295335" w:rsidRDefault="00171177" w:rsidP="00EC2C12">
      <w:pPr>
        <w:rPr>
          <w:rFonts w:ascii="Arial" w:hAnsi="Arial" w:cs="Arial"/>
          <w:sz w:val="24"/>
          <w:szCs w:val="24"/>
        </w:rPr>
      </w:pPr>
    </w:p>
    <w:p w:rsidR="00171177" w:rsidRPr="00295335" w:rsidRDefault="00171177" w:rsidP="00171177">
      <w:pPr>
        <w:pStyle w:val="Default"/>
        <w:rPr>
          <w:rFonts w:ascii="Arial" w:hAnsi="Arial" w:cs="Arial"/>
          <w:color w:val="auto"/>
        </w:rPr>
        <w:sectPr w:rsidR="00171177" w:rsidRPr="00295335">
          <w:pgSz w:w="11899" w:h="17331"/>
          <w:pgMar w:top="1084" w:right="818" w:bottom="587" w:left="1499" w:header="720" w:footer="720" w:gutter="0"/>
          <w:cols w:space="720"/>
          <w:noEndnote/>
        </w:sectPr>
      </w:pPr>
    </w:p>
    <w:p w:rsidR="00171177" w:rsidRPr="00295335" w:rsidRDefault="00171177" w:rsidP="00171177">
      <w:pPr>
        <w:pStyle w:val="Default"/>
        <w:rPr>
          <w:rFonts w:ascii="Arial" w:hAnsi="Arial" w:cs="Arial"/>
          <w:color w:val="auto"/>
        </w:rPr>
        <w:sectPr w:rsidR="00171177" w:rsidRPr="00295335">
          <w:type w:val="continuous"/>
          <w:pgSz w:w="11899" w:h="17331"/>
          <w:pgMar w:top="1084" w:right="818" w:bottom="587" w:left="1499" w:header="720" w:footer="720" w:gutter="0"/>
          <w:cols w:num="2" w:space="720" w:equalWidth="0">
            <w:col w:w="5335" w:space="331"/>
            <w:col w:w="638"/>
          </w:cols>
          <w:noEndnote/>
        </w:sectPr>
      </w:pPr>
    </w:p>
    <w:p w:rsidR="00EB2359" w:rsidRPr="00295335" w:rsidRDefault="00EB2359" w:rsidP="005175B0">
      <w:pPr>
        <w:pStyle w:val="Default"/>
        <w:rPr>
          <w:rFonts w:ascii="Arial" w:hAnsi="Arial" w:cs="Arial"/>
        </w:rPr>
      </w:pPr>
    </w:p>
    <w:sectPr w:rsidR="00EB2359" w:rsidRPr="00295335" w:rsidSect="004805B1">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Rupee Foradian">
    <w:altName w:val="Rupee Foradian"/>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E31F5"/>
    <w:multiLevelType w:val="hybridMultilevel"/>
    <w:tmpl w:val="C68CA2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1BCAB"/>
    <w:multiLevelType w:val="hybridMultilevel"/>
    <w:tmpl w:val="83474C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3D8276D"/>
    <w:multiLevelType w:val="hybridMultilevel"/>
    <w:tmpl w:val="C68CA2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C2541C"/>
    <w:multiLevelType w:val="hybridMultilevel"/>
    <w:tmpl w:val="E4D0C21C"/>
    <w:lvl w:ilvl="0" w:tplc="7D44FD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805B1"/>
    <w:rsid w:val="0006087A"/>
    <w:rsid w:val="000F32AA"/>
    <w:rsid w:val="00100DEF"/>
    <w:rsid w:val="0017112D"/>
    <w:rsid w:val="00171177"/>
    <w:rsid w:val="001B0C9D"/>
    <w:rsid w:val="00220F9F"/>
    <w:rsid w:val="00295335"/>
    <w:rsid w:val="002D2A0D"/>
    <w:rsid w:val="002E20D4"/>
    <w:rsid w:val="00333C05"/>
    <w:rsid w:val="00336907"/>
    <w:rsid w:val="0039536D"/>
    <w:rsid w:val="003A2C45"/>
    <w:rsid w:val="004264F8"/>
    <w:rsid w:val="00426E18"/>
    <w:rsid w:val="004805B1"/>
    <w:rsid w:val="005009DC"/>
    <w:rsid w:val="005175B0"/>
    <w:rsid w:val="005221A5"/>
    <w:rsid w:val="00571EEE"/>
    <w:rsid w:val="005A23FA"/>
    <w:rsid w:val="005D0CA0"/>
    <w:rsid w:val="005D68EE"/>
    <w:rsid w:val="006028AF"/>
    <w:rsid w:val="00641CD0"/>
    <w:rsid w:val="006E3EB4"/>
    <w:rsid w:val="006F2873"/>
    <w:rsid w:val="0078264D"/>
    <w:rsid w:val="007917E6"/>
    <w:rsid w:val="00792BF4"/>
    <w:rsid w:val="007C496C"/>
    <w:rsid w:val="007E4DCE"/>
    <w:rsid w:val="007F1C3B"/>
    <w:rsid w:val="00876482"/>
    <w:rsid w:val="009D3D67"/>
    <w:rsid w:val="00A71975"/>
    <w:rsid w:val="00AB1E09"/>
    <w:rsid w:val="00AF067B"/>
    <w:rsid w:val="00AF5517"/>
    <w:rsid w:val="00B165D9"/>
    <w:rsid w:val="00B31026"/>
    <w:rsid w:val="00C33B2A"/>
    <w:rsid w:val="00CA5652"/>
    <w:rsid w:val="00D31D9D"/>
    <w:rsid w:val="00D37158"/>
    <w:rsid w:val="00DA36AA"/>
    <w:rsid w:val="00E06B23"/>
    <w:rsid w:val="00E6436B"/>
    <w:rsid w:val="00E85B86"/>
    <w:rsid w:val="00EB2359"/>
    <w:rsid w:val="00EC2C12"/>
    <w:rsid w:val="00F34E00"/>
    <w:rsid w:val="00F37044"/>
    <w:rsid w:val="00FB068C"/>
    <w:rsid w:val="00FB172B"/>
    <w:rsid w:val="00FC2D8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05B1"/>
    <w:pPr>
      <w:autoSpaceDE w:val="0"/>
      <w:autoSpaceDN w:val="0"/>
      <w:adjustRightInd w:val="0"/>
      <w:spacing w:after="0" w:line="240" w:lineRule="auto"/>
    </w:pPr>
    <w:rPr>
      <w:rFonts w:ascii="Rupee Foradian" w:hAnsi="Rupee Foradian" w:cs="Rupee Foradian"/>
      <w:color w:val="000000"/>
      <w:sz w:val="24"/>
      <w:szCs w:val="24"/>
    </w:rPr>
  </w:style>
  <w:style w:type="table" w:styleId="TableGrid">
    <w:name w:val="Table Grid"/>
    <w:basedOn w:val="TableNormal"/>
    <w:uiPriority w:val="59"/>
    <w:rsid w:val="006028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dkparmar</dc:creator>
  <cp:lastModifiedBy>dkparmar</cp:lastModifiedBy>
  <cp:revision>9</cp:revision>
  <cp:lastPrinted>2015-12-01T09:31:00Z</cp:lastPrinted>
  <dcterms:created xsi:type="dcterms:W3CDTF">2015-11-30T12:15:00Z</dcterms:created>
  <dcterms:modified xsi:type="dcterms:W3CDTF">2016-05-03T08:07:00Z</dcterms:modified>
</cp:coreProperties>
</file>