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F2C" w:rsidRPr="00D56F2C" w:rsidRDefault="00D56F2C" w:rsidP="0044687B">
      <w:pPr>
        <w:spacing w:line="264" w:lineRule="auto"/>
        <w:jc w:val="center"/>
        <w:rPr>
          <w:rFonts w:ascii="Times New Roman" w:hAnsi="Times New Roman" w:cs="Times New Roman"/>
          <w:b/>
          <w:bCs/>
          <w:sz w:val="24"/>
          <w:szCs w:val="24"/>
        </w:rPr>
      </w:pPr>
      <w:r w:rsidRPr="00D56F2C">
        <w:rPr>
          <w:rFonts w:ascii="Times New Roman" w:hAnsi="Times New Roman" w:cs="Times New Roman"/>
          <w:b/>
          <w:bCs/>
          <w:sz w:val="28"/>
          <w:szCs w:val="28"/>
        </w:rPr>
        <w:t>Request for Expression</w:t>
      </w:r>
      <w:r w:rsidR="00F67A9A">
        <w:rPr>
          <w:rFonts w:ascii="Times New Roman" w:hAnsi="Times New Roman" w:cs="Times New Roman"/>
          <w:b/>
          <w:bCs/>
          <w:sz w:val="28"/>
          <w:szCs w:val="28"/>
        </w:rPr>
        <w:t>s</w:t>
      </w:r>
      <w:r w:rsidRPr="00D56F2C">
        <w:rPr>
          <w:rFonts w:ascii="Times New Roman" w:hAnsi="Times New Roman" w:cs="Times New Roman"/>
          <w:b/>
          <w:bCs/>
          <w:sz w:val="28"/>
          <w:szCs w:val="28"/>
        </w:rPr>
        <w:t xml:space="preserve"> of Interest (</w:t>
      </w:r>
      <w:r w:rsidR="00F67A9A">
        <w:rPr>
          <w:rFonts w:ascii="Times New Roman" w:hAnsi="Times New Roman" w:cs="Times New Roman"/>
          <w:b/>
          <w:bCs/>
          <w:sz w:val="28"/>
          <w:szCs w:val="28"/>
        </w:rPr>
        <w:t>R</w:t>
      </w:r>
      <w:r w:rsidRPr="00D56F2C">
        <w:rPr>
          <w:rFonts w:ascii="Times New Roman" w:hAnsi="Times New Roman" w:cs="Times New Roman"/>
          <w:b/>
          <w:bCs/>
          <w:sz w:val="28"/>
          <w:szCs w:val="28"/>
        </w:rPr>
        <w:t>EoI)</w:t>
      </w:r>
    </w:p>
    <w:p w:rsidR="00F67A9A" w:rsidRDefault="00F67A9A" w:rsidP="0044687B">
      <w:pPr>
        <w:spacing w:line="264" w:lineRule="auto"/>
        <w:jc w:val="both"/>
        <w:rPr>
          <w:rFonts w:ascii="Times New Roman" w:hAnsi="Times New Roman" w:cs="Times New Roman"/>
          <w:sz w:val="24"/>
          <w:szCs w:val="24"/>
        </w:rPr>
      </w:pPr>
    </w:p>
    <w:p w:rsidR="00193E6C" w:rsidRDefault="00A1736A" w:rsidP="0044687B">
      <w:pPr>
        <w:spacing w:line="264" w:lineRule="auto"/>
        <w:jc w:val="right"/>
        <w:rPr>
          <w:rFonts w:ascii="Times New Roman" w:hAnsi="Times New Roman" w:cs="Times New Roman"/>
          <w:sz w:val="24"/>
          <w:szCs w:val="24"/>
        </w:rPr>
      </w:pPr>
      <w:r w:rsidRPr="00F67A9A">
        <w:rPr>
          <w:rFonts w:ascii="Times New Roman" w:hAnsi="Times New Roman" w:cs="Times New Roman"/>
          <w:b/>
          <w:bCs/>
          <w:sz w:val="24"/>
          <w:szCs w:val="24"/>
        </w:rPr>
        <w:t>Date:</w:t>
      </w:r>
      <w:r w:rsidRPr="00D56F2C">
        <w:rPr>
          <w:rFonts w:ascii="Times New Roman" w:hAnsi="Times New Roman" w:cs="Times New Roman"/>
          <w:sz w:val="24"/>
          <w:szCs w:val="24"/>
        </w:rPr>
        <w:t xml:space="preserve"> </w:t>
      </w:r>
      <w:r w:rsidR="0095492E">
        <w:rPr>
          <w:rFonts w:ascii="Times New Roman" w:hAnsi="Times New Roman" w:cs="Times New Roman"/>
          <w:sz w:val="24"/>
          <w:szCs w:val="24"/>
        </w:rPr>
        <w:t>20</w:t>
      </w:r>
      <w:r w:rsidR="007B2622">
        <w:rPr>
          <w:rFonts w:ascii="Times New Roman" w:hAnsi="Times New Roman" w:cs="Times New Roman"/>
          <w:sz w:val="24"/>
          <w:szCs w:val="24"/>
        </w:rPr>
        <w:t>/05/2020</w:t>
      </w:r>
    </w:p>
    <w:p w:rsidR="00A03FF8" w:rsidRDefault="00A03FF8" w:rsidP="0044687B">
      <w:pPr>
        <w:suppressAutoHyphens/>
        <w:spacing w:line="264" w:lineRule="auto"/>
        <w:jc w:val="both"/>
        <w:rPr>
          <w:rFonts w:ascii="Times New Roman" w:hAnsi="Times New Roman" w:cs="Times New Roman"/>
          <w:b/>
          <w:spacing w:val="-2"/>
          <w:sz w:val="24"/>
          <w:szCs w:val="24"/>
        </w:rPr>
      </w:pPr>
    </w:p>
    <w:p w:rsidR="00F67A9A" w:rsidRPr="00C5009C" w:rsidRDefault="00F67A9A" w:rsidP="0044687B">
      <w:pPr>
        <w:suppressAutoHyphens/>
        <w:spacing w:line="264" w:lineRule="auto"/>
        <w:jc w:val="both"/>
        <w:rPr>
          <w:rFonts w:ascii="Times New Roman" w:hAnsi="Times New Roman" w:cs="Times New Roman"/>
          <w:bCs/>
          <w:spacing w:val="-2"/>
          <w:sz w:val="24"/>
          <w:szCs w:val="24"/>
        </w:rPr>
      </w:pPr>
      <w:r w:rsidRPr="00C5009C">
        <w:rPr>
          <w:rFonts w:ascii="Times New Roman" w:hAnsi="Times New Roman" w:cs="Times New Roman"/>
          <w:b/>
          <w:spacing w:val="-2"/>
          <w:sz w:val="24"/>
          <w:szCs w:val="24"/>
        </w:rPr>
        <w:t>Country:</w:t>
      </w:r>
      <w:r w:rsidRPr="00C5009C">
        <w:rPr>
          <w:rFonts w:ascii="Times New Roman" w:hAnsi="Times New Roman" w:cs="Times New Roman"/>
          <w:bCs/>
          <w:spacing w:val="-2"/>
          <w:sz w:val="24"/>
          <w:szCs w:val="24"/>
        </w:rPr>
        <w:t xml:space="preserve"> INDIA</w:t>
      </w:r>
    </w:p>
    <w:p w:rsidR="00F67A9A" w:rsidRPr="00C5009C" w:rsidRDefault="00F67A9A" w:rsidP="0044687B">
      <w:pPr>
        <w:suppressAutoHyphens/>
        <w:spacing w:line="264" w:lineRule="auto"/>
        <w:jc w:val="both"/>
        <w:rPr>
          <w:rFonts w:ascii="Times New Roman" w:hAnsi="Times New Roman" w:cs="Times New Roman"/>
          <w:bCs/>
          <w:spacing w:val="-2"/>
          <w:sz w:val="24"/>
          <w:szCs w:val="24"/>
        </w:rPr>
      </w:pPr>
    </w:p>
    <w:p w:rsidR="00F67A9A" w:rsidRPr="00C5009C" w:rsidRDefault="00F67A9A" w:rsidP="0044687B">
      <w:pPr>
        <w:suppressAutoHyphens/>
        <w:spacing w:line="264" w:lineRule="auto"/>
        <w:jc w:val="both"/>
        <w:rPr>
          <w:rFonts w:ascii="Times New Roman" w:hAnsi="Times New Roman" w:cs="Times New Roman"/>
          <w:bCs/>
          <w:spacing w:val="-2"/>
          <w:sz w:val="24"/>
          <w:szCs w:val="24"/>
        </w:rPr>
      </w:pPr>
      <w:r w:rsidRPr="00C5009C">
        <w:rPr>
          <w:rFonts w:ascii="Times New Roman" w:hAnsi="Times New Roman" w:cs="Times New Roman"/>
          <w:b/>
          <w:spacing w:val="-2"/>
          <w:sz w:val="24"/>
          <w:szCs w:val="24"/>
        </w:rPr>
        <w:t>Project:</w:t>
      </w:r>
      <w:r w:rsidRPr="00C5009C">
        <w:rPr>
          <w:rFonts w:ascii="Times New Roman" w:hAnsi="Times New Roman" w:cs="Times New Roman"/>
          <w:bCs/>
          <w:spacing w:val="-2"/>
          <w:sz w:val="24"/>
          <w:szCs w:val="24"/>
        </w:rPr>
        <w:t xml:space="preserve"> </w:t>
      </w:r>
      <w:r w:rsidRPr="00C5009C">
        <w:rPr>
          <w:rFonts w:ascii="Times New Roman" w:hAnsi="Times New Roman" w:cs="Times New Roman"/>
          <w:spacing w:val="-2"/>
          <w:sz w:val="24"/>
          <w:szCs w:val="24"/>
        </w:rPr>
        <w:t>PARTIAL RISK SHARING FACILITY for ENERGY EFFICIENCY (PRSF) PROJECT</w:t>
      </w:r>
    </w:p>
    <w:p w:rsidR="00F67A9A" w:rsidRPr="00C5009C" w:rsidRDefault="00F67A9A" w:rsidP="0044687B">
      <w:pPr>
        <w:suppressAutoHyphens/>
        <w:spacing w:line="264" w:lineRule="auto"/>
        <w:jc w:val="both"/>
        <w:rPr>
          <w:rFonts w:ascii="Times New Roman" w:hAnsi="Times New Roman" w:cs="Times New Roman"/>
          <w:spacing w:val="-2"/>
          <w:sz w:val="24"/>
          <w:szCs w:val="24"/>
        </w:rPr>
      </w:pPr>
    </w:p>
    <w:p w:rsidR="00F67A9A" w:rsidRPr="00C5009C" w:rsidRDefault="00F67A9A" w:rsidP="0044687B">
      <w:pPr>
        <w:pStyle w:val="Default"/>
        <w:spacing w:line="264" w:lineRule="auto"/>
        <w:jc w:val="both"/>
      </w:pPr>
      <w:r w:rsidRPr="00C5009C">
        <w:rPr>
          <w:b/>
          <w:bCs/>
        </w:rPr>
        <w:t>Grant No.:</w:t>
      </w:r>
      <w:r w:rsidRPr="00C5009C">
        <w:t xml:space="preserve"> TF019308 (GEF Number) and</w:t>
      </w:r>
      <w:r w:rsidRPr="00C5009C">
        <w:rPr>
          <w:b/>
          <w:bCs/>
        </w:rPr>
        <w:t xml:space="preserve"> </w:t>
      </w:r>
      <w:r w:rsidRPr="00C5009C">
        <w:t>TF019230 (CTF number)</w:t>
      </w:r>
    </w:p>
    <w:p w:rsidR="00F67A9A" w:rsidRPr="00C5009C" w:rsidRDefault="00F67A9A" w:rsidP="0044687B">
      <w:pPr>
        <w:pStyle w:val="Default"/>
        <w:spacing w:line="264" w:lineRule="auto"/>
        <w:jc w:val="both"/>
      </w:pPr>
    </w:p>
    <w:p w:rsidR="00F67A9A" w:rsidRPr="00C5009C" w:rsidRDefault="00F67A9A" w:rsidP="0044687B">
      <w:pPr>
        <w:pStyle w:val="Default"/>
        <w:spacing w:line="264" w:lineRule="auto"/>
        <w:jc w:val="both"/>
      </w:pPr>
      <w:r w:rsidRPr="00C5009C">
        <w:rPr>
          <w:b/>
          <w:bCs/>
          <w:spacing w:val="-2"/>
        </w:rPr>
        <w:t>Project Nos.:</w:t>
      </w:r>
      <w:r w:rsidRPr="00C5009C">
        <w:rPr>
          <w:spacing w:val="-2"/>
        </w:rPr>
        <w:t xml:space="preserve"> </w:t>
      </w:r>
      <w:r w:rsidRPr="00C5009C">
        <w:t>P128921/</w:t>
      </w:r>
      <w:r w:rsidR="00084E02">
        <w:t xml:space="preserve"> </w:t>
      </w:r>
      <w:r w:rsidRPr="00C5009C">
        <w:t>P132620</w:t>
      </w:r>
    </w:p>
    <w:p w:rsidR="00F67A9A" w:rsidRPr="00C5009C" w:rsidRDefault="00F67A9A" w:rsidP="0044687B">
      <w:pPr>
        <w:suppressAutoHyphens/>
        <w:spacing w:line="264" w:lineRule="auto"/>
        <w:jc w:val="both"/>
        <w:rPr>
          <w:rFonts w:ascii="Times New Roman" w:hAnsi="Times New Roman" w:cs="Times New Roman"/>
          <w:spacing w:val="-2"/>
          <w:sz w:val="24"/>
          <w:szCs w:val="24"/>
        </w:rPr>
      </w:pPr>
    </w:p>
    <w:p w:rsidR="00F67A9A" w:rsidRPr="001D376C" w:rsidRDefault="00F67A9A" w:rsidP="0044687B">
      <w:pPr>
        <w:suppressAutoHyphens/>
        <w:spacing w:line="264" w:lineRule="auto"/>
        <w:jc w:val="both"/>
        <w:rPr>
          <w:rFonts w:ascii="Times New Roman" w:eastAsia="Calibri" w:hAnsi="Times New Roman"/>
          <w:b/>
          <w:bCs/>
          <w:sz w:val="24"/>
          <w:szCs w:val="24"/>
        </w:rPr>
      </w:pPr>
      <w:r w:rsidRPr="00C5009C">
        <w:rPr>
          <w:rFonts w:ascii="Times New Roman" w:hAnsi="Times New Roman" w:cs="Times New Roman"/>
          <w:b/>
          <w:sz w:val="24"/>
          <w:szCs w:val="24"/>
        </w:rPr>
        <w:t>Assignment Title:</w:t>
      </w:r>
      <w:r w:rsidRPr="00C5009C">
        <w:rPr>
          <w:rFonts w:ascii="Times New Roman" w:hAnsi="Times New Roman" w:cs="Times New Roman"/>
          <w:bCs/>
          <w:sz w:val="24"/>
          <w:szCs w:val="24"/>
        </w:rPr>
        <w:t xml:space="preserve"> </w:t>
      </w:r>
      <w:r w:rsidR="006E61E6">
        <w:rPr>
          <w:rFonts w:ascii="Times New Roman" w:hAnsi="Times New Roman" w:cs="Times New Roman"/>
          <w:bCs/>
          <w:sz w:val="24"/>
          <w:szCs w:val="24"/>
        </w:rPr>
        <w:t>Hiring of an Agency for G</w:t>
      </w:r>
      <w:r w:rsidR="006E61E6" w:rsidRPr="00544DFC">
        <w:rPr>
          <w:rFonts w:ascii="Times New Roman" w:eastAsia="Calibri" w:hAnsi="Times New Roman"/>
          <w:sz w:val="24"/>
          <w:szCs w:val="24"/>
        </w:rPr>
        <w:t>enerat</w:t>
      </w:r>
      <w:r w:rsidR="006E61E6">
        <w:rPr>
          <w:rFonts w:ascii="Times New Roman" w:eastAsia="Calibri" w:hAnsi="Times New Roman"/>
          <w:sz w:val="24"/>
          <w:szCs w:val="24"/>
        </w:rPr>
        <w:t>ing a P</w:t>
      </w:r>
      <w:r w:rsidR="006E61E6" w:rsidRPr="00544DFC">
        <w:rPr>
          <w:rFonts w:ascii="Times New Roman" w:eastAsia="Calibri" w:hAnsi="Times New Roman"/>
          <w:sz w:val="24"/>
          <w:szCs w:val="24"/>
        </w:rPr>
        <w:t xml:space="preserve">ipeline of </w:t>
      </w:r>
      <w:r w:rsidR="006E61E6">
        <w:rPr>
          <w:rFonts w:ascii="Times New Roman" w:eastAsia="Calibri" w:hAnsi="Times New Roman"/>
          <w:sz w:val="24"/>
          <w:szCs w:val="24"/>
        </w:rPr>
        <w:t xml:space="preserve">ESCO implemented </w:t>
      </w:r>
      <w:r w:rsidR="006E61E6" w:rsidRPr="00544DFC">
        <w:rPr>
          <w:rFonts w:ascii="Times New Roman" w:eastAsia="Calibri" w:hAnsi="Times New Roman"/>
          <w:sz w:val="24"/>
          <w:szCs w:val="24"/>
        </w:rPr>
        <w:t>sub-projects for issuance of Guarantee under PRSF Project</w:t>
      </w:r>
      <w:r w:rsidR="006E61E6">
        <w:rPr>
          <w:rFonts w:ascii="Times New Roman" w:eastAsia="Calibri" w:hAnsi="Times New Roman"/>
          <w:sz w:val="24"/>
          <w:szCs w:val="24"/>
        </w:rPr>
        <w:t xml:space="preserve"> in</w:t>
      </w:r>
      <w:r w:rsidR="00FF51A0">
        <w:rPr>
          <w:rFonts w:ascii="Times New Roman" w:eastAsia="Calibri" w:hAnsi="Times New Roman"/>
          <w:sz w:val="24"/>
          <w:szCs w:val="24"/>
        </w:rPr>
        <w:t xml:space="preserve"> Zone 2</w:t>
      </w:r>
      <w:r w:rsidR="0095492E">
        <w:rPr>
          <w:rFonts w:ascii="Times New Roman" w:eastAsia="Calibri" w:hAnsi="Times New Roman"/>
          <w:sz w:val="24"/>
          <w:szCs w:val="24"/>
        </w:rPr>
        <w:t xml:space="preserve"> (</w:t>
      </w:r>
      <w:r w:rsidR="0095492E">
        <w:rPr>
          <w:rFonts w:ascii="Times New Roman" w:eastAsia="Calibri" w:hAnsi="Times New Roman"/>
          <w:sz w:val="24"/>
          <w:szCs w:val="24"/>
        </w:rPr>
        <w:t>Western</w:t>
      </w:r>
      <w:r w:rsidR="0095492E">
        <w:rPr>
          <w:rFonts w:ascii="Times New Roman" w:eastAsia="Calibri" w:hAnsi="Times New Roman"/>
          <w:sz w:val="24"/>
          <w:szCs w:val="24"/>
        </w:rPr>
        <w:t xml:space="preserve"> and Southern States)</w:t>
      </w:r>
    </w:p>
    <w:p w:rsidR="00F67A9A" w:rsidRPr="00C5009C" w:rsidRDefault="00F67A9A" w:rsidP="0044687B">
      <w:pPr>
        <w:pStyle w:val="BodyText"/>
        <w:spacing w:line="264" w:lineRule="auto"/>
        <w:jc w:val="both"/>
        <w:rPr>
          <w:rFonts w:ascii="Times New Roman" w:hAnsi="Times New Roman"/>
          <w:szCs w:val="24"/>
        </w:rPr>
      </w:pPr>
    </w:p>
    <w:p w:rsidR="00F67A9A" w:rsidRPr="00C5009C" w:rsidRDefault="00F67A9A" w:rsidP="0044687B">
      <w:pPr>
        <w:pStyle w:val="Default"/>
        <w:spacing w:line="264" w:lineRule="auto"/>
        <w:jc w:val="both"/>
        <w:rPr>
          <w:spacing w:val="-2"/>
        </w:rPr>
      </w:pPr>
      <w:r w:rsidRPr="00C5009C">
        <w:rPr>
          <w:b/>
          <w:bCs/>
          <w:spacing w:val="-2"/>
        </w:rPr>
        <w:t xml:space="preserve">Procurement Plan </w:t>
      </w:r>
      <w:hyperlink r:id="rId8" w:history="1">
        <w:r w:rsidRPr="00C5009C">
          <w:rPr>
            <w:b/>
            <w:bCs/>
            <w:spacing w:val="-2"/>
          </w:rPr>
          <w:t>Reference No.</w:t>
        </w:r>
      </w:hyperlink>
      <w:r w:rsidRPr="00C5009C">
        <w:rPr>
          <w:b/>
          <w:bCs/>
          <w:spacing w:val="-2"/>
        </w:rPr>
        <w:t xml:space="preserve"> :</w:t>
      </w:r>
      <w:r w:rsidRPr="00C5009C">
        <w:rPr>
          <w:spacing w:val="-2"/>
        </w:rPr>
        <w:t xml:space="preserve"> </w:t>
      </w:r>
      <w:r w:rsidR="00EF728A" w:rsidRPr="00EF728A">
        <w:rPr>
          <w:color w:val="auto"/>
          <w:spacing w:val="-2"/>
        </w:rPr>
        <w:t>IN-SIDBI-155429-CS-QCBS</w:t>
      </w:r>
    </w:p>
    <w:p w:rsidR="00F67A9A" w:rsidRDefault="00F67A9A" w:rsidP="0044687B">
      <w:pPr>
        <w:suppressAutoHyphens/>
        <w:spacing w:line="264" w:lineRule="auto"/>
        <w:jc w:val="both"/>
        <w:rPr>
          <w:rFonts w:ascii="Times New Roman" w:hAnsi="Times New Roman" w:cs="Times New Roman"/>
          <w:spacing w:val="-2"/>
          <w:sz w:val="24"/>
          <w:szCs w:val="24"/>
        </w:rPr>
      </w:pPr>
    </w:p>
    <w:p w:rsidR="00F67A9A" w:rsidRPr="00C5009C" w:rsidRDefault="00F67A9A" w:rsidP="0044687B">
      <w:pPr>
        <w:suppressAutoHyphens/>
        <w:spacing w:line="264" w:lineRule="auto"/>
        <w:jc w:val="both"/>
        <w:rPr>
          <w:rFonts w:ascii="Times New Roman" w:hAnsi="Times New Roman" w:cs="Times New Roman"/>
          <w:spacing w:val="-2"/>
          <w:sz w:val="24"/>
          <w:szCs w:val="24"/>
        </w:rPr>
      </w:pPr>
      <w:r w:rsidRPr="00C5009C">
        <w:rPr>
          <w:rFonts w:ascii="Times New Roman" w:hAnsi="Times New Roman" w:cs="Times New Roman"/>
          <w:spacing w:val="-2"/>
          <w:sz w:val="24"/>
          <w:szCs w:val="24"/>
        </w:rPr>
        <w:t xml:space="preserve">Small Industries Development Bank of India (SIDBI) has received financing from the World Bank towards the cost of the </w:t>
      </w:r>
      <w:r w:rsidRPr="00C5009C">
        <w:rPr>
          <w:rFonts w:ascii="Times New Roman" w:hAnsi="Times New Roman" w:cs="Times New Roman"/>
          <w:b/>
          <w:spacing w:val="-2"/>
          <w:sz w:val="24"/>
          <w:szCs w:val="24"/>
        </w:rPr>
        <w:t>Partial Risk Sharing Facility for Energy Efficiency (PRSF) Project</w:t>
      </w:r>
      <w:r w:rsidRPr="00C5009C">
        <w:rPr>
          <w:rFonts w:ascii="Times New Roman" w:hAnsi="Times New Roman" w:cs="Times New Roman"/>
          <w:spacing w:val="-2"/>
          <w:sz w:val="24"/>
          <w:szCs w:val="24"/>
        </w:rPr>
        <w:t>, and intends to apply part of the proceeds for consulting services.</w:t>
      </w:r>
    </w:p>
    <w:p w:rsidR="00F67A9A" w:rsidRPr="00C5009C" w:rsidRDefault="00F67A9A" w:rsidP="0044687B">
      <w:pPr>
        <w:suppressAutoHyphens/>
        <w:spacing w:line="264" w:lineRule="auto"/>
        <w:jc w:val="both"/>
        <w:rPr>
          <w:rFonts w:ascii="Times New Roman" w:hAnsi="Times New Roman" w:cs="Times New Roman"/>
          <w:spacing w:val="-2"/>
          <w:sz w:val="24"/>
          <w:szCs w:val="24"/>
        </w:rPr>
      </w:pPr>
    </w:p>
    <w:p w:rsidR="004D4B7D" w:rsidRDefault="0044687B" w:rsidP="0044687B">
      <w:pPr>
        <w:suppressAutoHyphens/>
        <w:spacing w:line="264" w:lineRule="auto"/>
        <w:jc w:val="both"/>
        <w:rPr>
          <w:rFonts w:ascii="Times New Roman" w:hAnsi="Times New Roman" w:cs="Times New Roman"/>
          <w:sz w:val="24"/>
          <w:szCs w:val="24"/>
        </w:rPr>
      </w:pPr>
      <w:r w:rsidRPr="002B53FA">
        <w:rPr>
          <w:rFonts w:ascii="Times New Roman" w:hAnsi="Times New Roman" w:cs="Times New Roman"/>
          <w:spacing w:val="-2"/>
          <w:sz w:val="24"/>
          <w:szCs w:val="24"/>
        </w:rPr>
        <w:t xml:space="preserve">The consulting services (“the Services”) include generation of pipeline of Energy Efficiency (EE) sub-projects implemented by </w:t>
      </w:r>
      <w:r w:rsidRPr="002B53FA">
        <w:rPr>
          <w:rFonts w:ascii="Times New Roman" w:hAnsi="Times New Roman"/>
          <w:spacing w:val="-2"/>
          <w:sz w:val="24"/>
          <w:szCs w:val="24"/>
        </w:rPr>
        <w:t>Energy Efficiency Companies</w:t>
      </w:r>
      <w:r w:rsidRPr="002B53FA">
        <w:rPr>
          <w:rFonts w:ascii="Times New Roman" w:hAnsi="Times New Roman" w:cs="Times New Roman"/>
          <w:spacing w:val="-2"/>
          <w:sz w:val="24"/>
          <w:szCs w:val="24"/>
        </w:rPr>
        <w:t xml:space="preserve"> (ESCOs) </w:t>
      </w:r>
      <w:r w:rsidRPr="002B53FA">
        <w:rPr>
          <w:rFonts w:ascii="Times New Roman" w:hAnsi="Times New Roman"/>
          <w:spacing w:val="-2"/>
          <w:sz w:val="24"/>
          <w:szCs w:val="24"/>
        </w:rPr>
        <w:t>through holding workshops, creating awareness about project and being in continuous touch with all stakeholders i.e. ESCOs/ Hosts/ Participating Financial Institutions (PFIs) and getting guarantees issued from PRSF Project to these pipeline of sub-projects.</w:t>
      </w:r>
      <w:r w:rsidRPr="002B53FA">
        <w:rPr>
          <w:rFonts w:ascii="Times New Roman" w:hAnsi="Times New Roman" w:cs="Times New Roman"/>
          <w:sz w:val="24"/>
          <w:szCs w:val="24"/>
        </w:rPr>
        <w:t xml:space="preserve"> The scope of services also include getting Financial Institutions empanelment under PRSF Project by signing of MoU and </w:t>
      </w:r>
      <w:r w:rsidR="003E14A9">
        <w:rPr>
          <w:rFonts w:ascii="Times New Roman" w:hAnsi="Times New Roman" w:cs="Times New Roman"/>
          <w:sz w:val="24"/>
          <w:szCs w:val="24"/>
        </w:rPr>
        <w:t>Master Guarantee Agreement (</w:t>
      </w:r>
      <w:r w:rsidRPr="002B53FA">
        <w:rPr>
          <w:rFonts w:ascii="Times New Roman" w:hAnsi="Times New Roman" w:cs="Times New Roman"/>
          <w:sz w:val="24"/>
          <w:szCs w:val="24"/>
        </w:rPr>
        <w:t>MGA</w:t>
      </w:r>
      <w:r w:rsidR="003E14A9">
        <w:rPr>
          <w:rFonts w:ascii="Times New Roman" w:hAnsi="Times New Roman" w:cs="Times New Roman"/>
          <w:sz w:val="24"/>
          <w:szCs w:val="24"/>
        </w:rPr>
        <w:t>)</w:t>
      </w:r>
      <w:r w:rsidRPr="002B53FA">
        <w:rPr>
          <w:rFonts w:ascii="Times New Roman" w:hAnsi="Times New Roman" w:cs="Times New Roman"/>
          <w:sz w:val="24"/>
          <w:szCs w:val="24"/>
        </w:rPr>
        <w:t xml:space="preserve"> between PFI and PEA, SIDBI.</w:t>
      </w:r>
    </w:p>
    <w:p w:rsidR="00F67A9A" w:rsidRDefault="00F67A9A" w:rsidP="0044687B">
      <w:pPr>
        <w:suppressAutoHyphens/>
        <w:spacing w:line="264" w:lineRule="auto"/>
        <w:jc w:val="both"/>
        <w:rPr>
          <w:rFonts w:ascii="Times New Roman" w:hAnsi="Times New Roman"/>
          <w:sz w:val="24"/>
          <w:szCs w:val="24"/>
        </w:rPr>
      </w:pPr>
    </w:p>
    <w:p w:rsidR="00077797" w:rsidRDefault="00077797" w:rsidP="0044687B">
      <w:pPr>
        <w:suppressAutoHyphens/>
        <w:spacing w:line="264" w:lineRule="auto"/>
        <w:jc w:val="both"/>
        <w:rPr>
          <w:rFonts w:ascii="Times New Roman" w:hAnsi="Times New Roman" w:cs="Times New Roman"/>
          <w:sz w:val="24"/>
          <w:szCs w:val="24"/>
        </w:rPr>
      </w:pPr>
      <w:r w:rsidRPr="001E0CE7">
        <w:rPr>
          <w:rFonts w:ascii="Times New Roman" w:hAnsi="Times New Roman" w:cs="Times New Roman"/>
          <w:sz w:val="24"/>
          <w:szCs w:val="24"/>
        </w:rPr>
        <w:t xml:space="preserve">The </w:t>
      </w:r>
      <w:r>
        <w:rPr>
          <w:rFonts w:ascii="Times New Roman" w:hAnsi="Times New Roman" w:cs="Times New Roman"/>
          <w:sz w:val="24"/>
          <w:szCs w:val="24"/>
        </w:rPr>
        <w:t>selected agency</w:t>
      </w:r>
      <w:r w:rsidRPr="001E0CE7">
        <w:rPr>
          <w:rFonts w:ascii="Times New Roman" w:hAnsi="Times New Roman" w:cs="Times New Roman"/>
          <w:sz w:val="24"/>
          <w:szCs w:val="24"/>
        </w:rPr>
        <w:t xml:space="preserve"> is </w:t>
      </w:r>
      <w:r>
        <w:rPr>
          <w:rFonts w:ascii="Times New Roman" w:hAnsi="Times New Roman" w:cs="Times New Roman"/>
          <w:sz w:val="24"/>
          <w:szCs w:val="24"/>
        </w:rPr>
        <w:t xml:space="preserve">strictly </w:t>
      </w:r>
      <w:r w:rsidRPr="001E0CE7">
        <w:rPr>
          <w:rFonts w:ascii="Times New Roman" w:hAnsi="Times New Roman" w:cs="Times New Roman"/>
          <w:sz w:val="24"/>
          <w:szCs w:val="24"/>
        </w:rPr>
        <w:t xml:space="preserve">prohibited from promoting and/or benefitting </w:t>
      </w:r>
      <w:r>
        <w:rPr>
          <w:rFonts w:ascii="Times New Roman" w:hAnsi="Times New Roman" w:cs="Times New Roman"/>
          <w:sz w:val="24"/>
          <w:szCs w:val="24"/>
        </w:rPr>
        <w:t xml:space="preserve">its own </w:t>
      </w:r>
      <w:r w:rsidRPr="001E0CE7">
        <w:rPr>
          <w:rFonts w:ascii="Times New Roman" w:hAnsi="Times New Roman" w:cs="Times New Roman"/>
          <w:sz w:val="24"/>
          <w:szCs w:val="24"/>
        </w:rPr>
        <w:t xml:space="preserve">subsidiaries or </w:t>
      </w:r>
      <w:r>
        <w:rPr>
          <w:rFonts w:ascii="Times New Roman" w:hAnsi="Times New Roman" w:cs="Times New Roman"/>
          <w:sz w:val="24"/>
          <w:szCs w:val="24"/>
        </w:rPr>
        <w:t xml:space="preserve">any other </w:t>
      </w:r>
      <w:r w:rsidRPr="001E0CE7">
        <w:rPr>
          <w:rFonts w:ascii="Times New Roman" w:hAnsi="Times New Roman" w:cs="Times New Roman"/>
          <w:sz w:val="24"/>
          <w:szCs w:val="24"/>
        </w:rPr>
        <w:t>related firm</w:t>
      </w:r>
      <w:r>
        <w:rPr>
          <w:rFonts w:ascii="Times New Roman" w:hAnsi="Times New Roman" w:cs="Times New Roman"/>
          <w:sz w:val="24"/>
          <w:szCs w:val="24"/>
        </w:rPr>
        <w:t>s for guarantee scheme of PRSF</w:t>
      </w:r>
      <w:r w:rsidRPr="001E0CE7">
        <w:rPr>
          <w:rFonts w:ascii="Times New Roman" w:hAnsi="Times New Roman" w:cs="Times New Roman"/>
          <w:sz w:val="24"/>
          <w:szCs w:val="24"/>
        </w:rPr>
        <w:t xml:space="preserve">. The consultancy firm will not be compensated for any </w:t>
      </w:r>
      <w:r>
        <w:rPr>
          <w:rFonts w:ascii="Times New Roman" w:hAnsi="Times New Roman" w:cs="Times New Roman"/>
          <w:sz w:val="24"/>
          <w:szCs w:val="24"/>
        </w:rPr>
        <w:t>such related transactions and this</w:t>
      </w:r>
      <w:r w:rsidRPr="001E0CE7">
        <w:rPr>
          <w:rFonts w:ascii="Times New Roman" w:hAnsi="Times New Roman" w:cs="Times New Roman"/>
          <w:sz w:val="24"/>
          <w:szCs w:val="24"/>
        </w:rPr>
        <w:t xml:space="preserve"> </w:t>
      </w:r>
      <w:r>
        <w:rPr>
          <w:rFonts w:ascii="Times New Roman" w:hAnsi="Times New Roman" w:cs="Times New Roman"/>
          <w:sz w:val="24"/>
          <w:szCs w:val="24"/>
        </w:rPr>
        <w:t xml:space="preserve">may even lead to </w:t>
      </w:r>
      <w:r w:rsidRPr="001E0CE7">
        <w:rPr>
          <w:rFonts w:ascii="Times New Roman" w:hAnsi="Times New Roman" w:cs="Times New Roman"/>
          <w:sz w:val="24"/>
          <w:szCs w:val="24"/>
        </w:rPr>
        <w:t xml:space="preserve">termination of </w:t>
      </w:r>
      <w:r>
        <w:rPr>
          <w:rFonts w:ascii="Times New Roman" w:hAnsi="Times New Roman" w:cs="Times New Roman"/>
          <w:sz w:val="24"/>
          <w:szCs w:val="24"/>
        </w:rPr>
        <w:t>the contract.</w:t>
      </w:r>
    </w:p>
    <w:p w:rsidR="00077797" w:rsidRDefault="00077797" w:rsidP="0044687B">
      <w:pPr>
        <w:suppressAutoHyphens/>
        <w:spacing w:line="264" w:lineRule="auto"/>
        <w:jc w:val="both"/>
        <w:rPr>
          <w:rFonts w:ascii="Times New Roman" w:hAnsi="Times New Roman"/>
          <w:sz w:val="24"/>
          <w:szCs w:val="24"/>
        </w:rPr>
      </w:pPr>
    </w:p>
    <w:p w:rsidR="00F67A9A" w:rsidRPr="003E14A9" w:rsidRDefault="00F67A9A" w:rsidP="0044687B">
      <w:pPr>
        <w:suppressAutoHyphens/>
        <w:spacing w:line="264" w:lineRule="auto"/>
        <w:jc w:val="both"/>
        <w:rPr>
          <w:rFonts w:ascii="Times New Roman" w:hAnsi="Times New Roman"/>
          <w:color w:val="0000FF"/>
          <w:sz w:val="24"/>
          <w:szCs w:val="24"/>
          <w:u w:val="single"/>
        </w:rPr>
      </w:pPr>
      <w:r>
        <w:rPr>
          <w:rFonts w:ascii="Times New Roman" w:hAnsi="Times New Roman"/>
          <w:sz w:val="24"/>
          <w:szCs w:val="24"/>
        </w:rPr>
        <w:t>Request for Expression of Interest</w:t>
      </w:r>
      <w:r w:rsidR="00B31FCE">
        <w:rPr>
          <w:rFonts w:ascii="Times New Roman" w:hAnsi="Times New Roman"/>
          <w:sz w:val="24"/>
          <w:szCs w:val="24"/>
        </w:rPr>
        <w:t xml:space="preserve"> (REoI)</w:t>
      </w:r>
      <w:r>
        <w:rPr>
          <w:rFonts w:ascii="Times New Roman" w:hAnsi="Times New Roman"/>
          <w:sz w:val="24"/>
          <w:szCs w:val="24"/>
        </w:rPr>
        <w:t xml:space="preserve"> document along</w:t>
      </w:r>
      <w:r w:rsidR="00B31FCE">
        <w:rPr>
          <w:rFonts w:ascii="Times New Roman" w:hAnsi="Times New Roman"/>
          <w:sz w:val="24"/>
          <w:szCs w:val="24"/>
        </w:rPr>
        <w:t xml:space="preserve"> </w:t>
      </w:r>
      <w:r>
        <w:rPr>
          <w:rFonts w:ascii="Times New Roman" w:hAnsi="Times New Roman"/>
          <w:sz w:val="24"/>
          <w:szCs w:val="24"/>
        </w:rPr>
        <w:t xml:space="preserve">with </w:t>
      </w:r>
      <w:r w:rsidR="00B31FCE">
        <w:rPr>
          <w:rFonts w:ascii="Times New Roman" w:hAnsi="Times New Roman"/>
          <w:sz w:val="24"/>
          <w:szCs w:val="24"/>
        </w:rPr>
        <w:t>Terms of Reference (</w:t>
      </w:r>
      <w:r w:rsidRPr="000F24B4">
        <w:rPr>
          <w:rFonts w:ascii="Times New Roman" w:hAnsi="Times New Roman"/>
          <w:spacing w:val="-2"/>
          <w:sz w:val="24"/>
          <w:szCs w:val="24"/>
        </w:rPr>
        <w:t>T</w:t>
      </w:r>
      <w:r w:rsidR="002D0FCD">
        <w:rPr>
          <w:rFonts w:ascii="Times New Roman" w:hAnsi="Times New Roman"/>
          <w:spacing w:val="-2"/>
          <w:sz w:val="24"/>
          <w:szCs w:val="24"/>
        </w:rPr>
        <w:t>o</w:t>
      </w:r>
      <w:r w:rsidRPr="000F24B4">
        <w:rPr>
          <w:rFonts w:ascii="Times New Roman" w:hAnsi="Times New Roman"/>
          <w:spacing w:val="-2"/>
          <w:sz w:val="24"/>
          <w:szCs w:val="24"/>
        </w:rPr>
        <w:t>R</w:t>
      </w:r>
      <w:r w:rsidR="00B31FCE">
        <w:rPr>
          <w:rFonts w:ascii="Times New Roman" w:hAnsi="Times New Roman"/>
          <w:spacing w:val="-2"/>
          <w:sz w:val="24"/>
          <w:szCs w:val="24"/>
        </w:rPr>
        <w:t>)</w:t>
      </w:r>
      <w:r w:rsidRPr="000F24B4">
        <w:rPr>
          <w:rFonts w:ascii="Times New Roman" w:hAnsi="Times New Roman"/>
          <w:spacing w:val="-2"/>
          <w:sz w:val="24"/>
          <w:szCs w:val="24"/>
        </w:rPr>
        <w:t xml:space="preserve"> </w:t>
      </w:r>
      <w:r w:rsidR="003E14A9">
        <w:rPr>
          <w:rFonts w:ascii="Times New Roman" w:hAnsi="Times New Roman"/>
          <w:spacing w:val="-2"/>
          <w:sz w:val="24"/>
          <w:szCs w:val="24"/>
        </w:rPr>
        <w:t>can be viewed and downloaded from</w:t>
      </w:r>
      <w:r w:rsidRPr="000F24B4">
        <w:rPr>
          <w:rFonts w:ascii="Times New Roman" w:hAnsi="Times New Roman"/>
          <w:spacing w:val="-2"/>
          <w:sz w:val="24"/>
          <w:szCs w:val="24"/>
        </w:rPr>
        <w:t>:</w:t>
      </w:r>
      <w:r w:rsidR="003E14A9">
        <w:rPr>
          <w:rFonts w:ascii="Times New Roman" w:hAnsi="Times New Roman"/>
          <w:spacing w:val="-2"/>
          <w:sz w:val="24"/>
          <w:szCs w:val="24"/>
        </w:rPr>
        <w:t xml:space="preserve"> </w:t>
      </w:r>
      <w:hyperlink r:id="rId9" w:history="1">
        <w:r w:rsidR="003E14A9" w:rsidRPr="001339CF">
          <w:rPr>
            <w:rStyle w:val="Hyperlink"/>
            <w:rFonts w:ascii="Times New Roman" w:hAnsi="Times New Roman"/>
            <w:sz w:val="24"/>
            <w:szCs w:val="24"/>
          </w:rPr>
          <w:t>https://www.sidbi.in/en/tenders/</w:t>
        </w:r>
      </w:hyperlink>
      <w:r w:rsidR="003E14A9">
        <w:rPr>
          <w:rStyle w:val="Hyperlink"/>
          <w:rFonts w:ascii="Times New Roman" w:hAnsi="Times New Roman"/>
          <w:sz w:val="24"/>
          <w:szCs w:val="24"/>
        </w:rPr>
        <w:t>,</w:t>
      </w:r>
      <w:r w:rsidR="003E14A9" w:rsidRPr="003E14A9">
        <w:rPr>
          <w:rStyle w:val="Hyperlink"/>
          <w:rFonts w:ascii="Times New Roman" w:hAnsi="Times New Roman"/>
          <w:sz w:val="24"/>
          <w:szCs w:val="24"/>
          <w:u w:val="none"/>
        </w:rPr>
        <w:t xml:space="preserve"> </w:t>
      </w:r>
      <w:hyperlink r:id="rId10" w:history="1">
        <w:r w:rsidRPr="000F24B4">
          <w:rPr>
            <w:rStyle w:val="Hyperlink"/>
            <w:rFonts w:ascii="Times New Roman" w:hAnsi="Times New Roman"/>
            <w:sz w:val="24"/>
            <w:szCs w:val="24"/>
          </w:rPr>
          <w:t>http://prsf.sidbi.in/</w:t>
        </w:r>
      </w:hyperlink>
      <w:r w:rsidR="00516A67">
        <w:rPr>
          <w:rFonts w:ascii="Times New Roman" w:hAnsi="Times New Roman"/>
          <w:sz w:val="24"/>
          <w:szCs w:val="24"/>
        </w:rPr>
        <w:t xml:space="preserve">, </w:t>
      </w:r>
      <w:hyperlink r:id="rId11" w:history="1">
        <w:r w:rsidR="00516A67" w:rsidRPr="00D656D2">
          <w:rPr>
            <w:rStyle w:val="Hyperlink"/>
            <w:rFonts w:ascii="Times New Roman" w:hAnsi="Times New Roman"/>
            <w:sz w:val="24"/>
            <w:szCs w:val="24"/>
          </w:rPr>
          <w:t>https://eprocure.gov.in/epublish/app</w:t>
        </w:r>
      </w:hyperlink>
      <w:r w:rsidR="00A900C4">
        <w:rPr>
          <w:rFonts w:ascii="Times New Roman" w:hAnsi="Times New Roman"/>
          <w:sz w:val="24"/>
          <w:szCs w:val="24"/>
        </w:rPr>
        <w:t>.</w:t>
      </w:r>
    </w:p>
    <w:p w:rsidR="00F67A9A" w:rsidRPr="000F24B4" w:rsidRDefault="00F67A9A" w:rsidP="0044687B">
      <w:pPr>
        <w:suppressAutoHyphens/>
        <w:spacing w:line="264" w:lineRule="auto"/>
        <w:jc w:val="both"/>
        <w:rPr>
          <w:rFonts w:ascii="Times New Roman" w:hAnsi="Times New Roman"/>
          <w:spacing w:val="-2"/>
          <w:sz w:val="24"/>
          <w:szCs w:val="24"/>
        </w:rPr>
      </w:pPr>
    </w:p>
    <w:p w:rsidR="00F67A9A" w:rsidRDefault="00F67A9A" w:rsidP="0044687B">
      <w:pPr>
        <w:suppressAutoHyphens/>
        <w:spacing w:line="264" w:lineRule="auto"/>
        <w:jc w:val="both"/>
        <w:rPr>
          <w:rFonts w:ascii="Times New Roman" w:hAnsi="Times New Roman"/>
          <w:spacing w:val="-2"/>
          <w:sz w:val="24"/>
          <w:szCs w:val="24"/>
        </w:rPr>
      </w:pPr>
      <w:r w:rsidRPr="000F24B4">
        <w:rPr>
          <w:rFonts w:ascii="Times New Roman" w:hAnsi="Times New Roman"/>
          <w:spacing w:val="-2"/>
          <w:sz w:val="24"/>
          <w:szCs w:val="24"/>
        </w:rPr>
        <w:t>The duration of the above assignment will be for</w:t>
      </w:r>
      <w:r>
        <w:rPr>
          <w:rFonts w:ascii="Times New Roman" w:hAnsi="Times New Roman"/>
          <w:spacing w:val="-2"/>
          <w:sz w:val="24"/>
          <w:szCs w:val="24"/>
        </w:rPr>
        <w:t xml:space="preserve"> twelve (12)</w:t>
      </w:r>
      <w:r w:rsidRPr="000F24B4">
        <w:rPr>
          <w:rFonts w:ascii="Times New Roman" w:hAnsi="Times New Roman"/>
          <w:spacing w:val="-2"/>
          <w:sz w:val="24"/>
          <w:szCs w:val="24"/>
        </w:rPr>
        <w:t xml:space="preserve"> months </w:t>
      </w:r>
      <w:r>
        <w:rPr>
          <w:rFonts w:ascii="Times New Roman" w:hAnsi="Times New Roman"/>
          <w:spacing w:val="-2"/>
          <w:sz w:val="24"/>
          <w:szCs w:val="24"/>
        </w:rPr>
        <w:t xml:space="preserve">which </w:t>
      </w:r>
      <w:r w:rsidRPr="000F24B4">
        <w:rPr>
          <w:rFonts w:ascii="Times New Roman" w:hAnsi="Times New Roman"/>
          <w:spacing w:val="-2"/>
          <w:sz w:val="24"/>
          <w:szCs w:val="24"/>
        </w:rPr>
        <w:t>may be extended based on requirement.</w:t>
      </w:r>
    </w:p>
    <w:p w:rsidR="00F67A9A" w:rsidRDefault="00F67A9A" w:rsidP="0044687B">
      <w:pPr>
        <w:suppressAutoHyphens/>
        <w:spacing w:line="264" w:lineRule="auto"/>
        <w:jc w:val="both"/>
        <w:rPr>
          <w:rFonts w:ascii="Times New Roman" w:hAnsi="Times New Roman"/>
          <w:spacing w:val="-2"/>
          <w:sz w:val="24"/>
          <w:szCs w:val="24"/>
        </w:rPr>
      </w:pPr>
    </w:p>
    <w:p w:rsidR="00F67A9A" w:rsidRPr="000F24B4" w:rsidRDefault="00F67A9A" w:rsidP="0044687B">
      <w:pPr>
        <w:autoSpaceDE w:val="0"/>
        <w:autoSpaceDN w:val="0"/>
        <w:adjustRightInd w:val="0"/>
        <w:spacing w:line="264" w:lineRule="auto"/>
        <w:jc w:val="both"/>
        <w:rPr>
          <w:rFonts w:ascii="Times New Roman" w:hAnsi="Times New Roman"/>
          <w:spacing w:val="-2"/>
          <w:sz w:val="24"/>
          <w:szCs w:val="24"/>
        </w:rPr>
      </w:pPr>
      <w:r w:rsidRPr="000F24B4">
        <w:rPr>
          <w:rFonts w:ascii="Times New Roman" w:hAnsi="Times New Roman"/>
          <w:spacing w:val="-2"/>
          <w:sz w:val="24"/>
          <w:szCs w:val="24"/>
        </w:rPr>
        <w:t xml:space="preserve">SIDBI now invites eligible </w:t>
      </w:r>
      <w:r w:rsidRPr="00146D68">
        <w:rPr>
          <w:rFonts w:ascii="Times New Roman" w:hAnsi="Times New Roman"/>
          <w:spacing w:val="-2"/>
          <w:sz w:val="24"/>
          <w:szCs w:val="24"/>
        </w:rPr>
        <w:t xml:space="preserve">consulting firms </w:t>
      </w:r>
      <w:r>
        <w:rPr>
          <w:rFonts w:ascii="Times New Roman" w:hAnsi="Times New Roman"/>
          <w:spacing w:val="-2"/>
          <w:sz w:val="24"/>
          <w:szCs w:val="24"/>
        </w:rPr>
        <w:t>[</w:t>
      </w:r>
      <w:r w:rsidRPr="00447B7B">
        <w:rPr>
          <w:rFonts w:ascii="Times New Roman" w:hAnsi="Times New Roman"/>
          <w:spacing w:val="-2"/>
          <w:sz w:val="24"/>
          <w:szCs w:val="24"/>
        </w:rPr>
        <w:t>“Consultants”</w:t>
      </w:r>
      <w:r>
        <w:rPr>
          <w:rFonts w:ascii="Times New Roman" w:hAnsi="Times New Roman"/>
          <w:spacing w:val="-2"/>
          <w:sz w:val="24"/>
          <w:szCs w:val="24"/>
        </w:rPr>
        <w:t xml:space="preserve">] </w:t>
      </w:r>
      <w:r w:rsidRPr="000F24B4">
        <w:rPr>
          <w:rFonts w:ascii="Times New Roman" w:hAnsi="Times New Roman"/>
          <w:spacing w:val="-2"/>
          <w:sz w:val="24"/>
          <w:szCs w:val="24"/>
        </w:rPr>
        <w:t xml:space="preserve">to indicate their interest in providing the Services. Interested </w:t>
      </w:r>
      <w:r>
        <w:rPr>
          <w:rFonts w:ascii="Times New Roman" w:hAnsi="Times New Roman"/>
          <w:spacing w:val="-2"/>
          <w:sz w:val="24"/>
          <w:szCs w:val="24"/>
        </w:rPr>
        <w:t>Consultants</w:t>
      </w:r>
      <w:r w:rsidRPr="000F24B4">
        <w:rPr>
          <w:rFonts w:ascii="Times New Roman" w:hAnsi="Times New Roman"/>
          <w:spacing w:val="-2"/>
          <w:sz w:val="24"/>
          <w:szCs w:val="24"/>
        </w:rPr>
        <w:t xml:space="preserve"> should provide information demonstrating that they have the required qualifications and relevant experience to perform the Services. </w:t>
      </w:r>
    </w:p>
    <w:p w:rsidR="00F67A9A" w:rsidRPr="000F24B4" w:rsidRDefault="00F67A9A" w:rsidP="0044687B">
      <w:pPr>
        <w:autoSpaceDE w:val="0"/>
        <w:autoSpaceDN w:val="0"/>
        <w:adjustRightInd w:val="0"/>
        <w:spacing w:line="264" w:lineRule="auto"/>
        <w:jc w:val="both"/>
        <w:rPr>
          <w:rFonts w:ascii="Times New Roman" w:hAnsi="Times New Roman"/>
          <w:spacing w:val="-2"/>
          <w:sz w:val="24"/>
          <w:szCs w:val="24"/>
        </w:rPr>
      </w:pPr>
    </w:p>
    <w:p w:rsidR="00D56F2C"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The expressions submitted will be evaluated and shortlisted for Request for Proposal (RFP) stage based on following criteria:</w:t>
      </w:r>
    </w:p>
    <w:p w:rsidR="0044687B" w:rsidRDefault="0044687B" w:rsidP="0044687B">
      <w:pPr>
        <w:spacing w:line="264" w:lineRule="auto"/>
        <w:jc w:val="both"/>
        <w:rPr>
          <w:rFonts w:ascii="Times New Roman" w:hAnsi="Times New Roman" w:cs="Times New Roman"/>
          <w:sz w:val="24"/>
          <w:szCs w:val="24"/>
        </w:rPr>
      </w:pPr>
    </w:p>
    <w:p w:rsidR="00683CD5" w:rsidRDefault="00F67A9A" w:rsidP="0044687B">
      <w:pPr>
        <w:pStyle w:val="ListParagraph"/>
        <w:numPr>
          <w:ilvl w:val="0"/>
          <w:numId w:val="2"/>
        </w:numPr>
        <w:autoSpaceDE w:val="0"/>
        <w:autoSpaceDN w:val="0"/>
        <w:adjustRightInd w:val="0"/>
        <w:spacing w:line="264" w:lineRule="auto"/>
        <w:ind w:left="426"/>
        <w:jc w:val="both"/>
        <w:rPr>
          <w:rFonts w:ascii="Times New Roman" w:hAnsi="Times New Roman"/>
          <w:sz w:val="24"/>
          <w:szCs w:val="24"/>
        </w:rPr>
      </w:pPr>
      <w:r w:rsidRPr="00EF3CED">
        <w:rPr>
          <w:rFonts w:ascii="Times New Roman" w:hAnsi="Times New Roman"/>
          <w:sz w:val="24"/>
          <w:szCs w:val="24"/>
        </w:rPr>
        <w:t>The firm should be in the business/ regist</w:t>
      </w:r>
      <w:r w:rsidR="00AD50D5">
        <w:rPr>
          <w:rFonts w:ascii="Times New Roman" w:hAnsi="Times New Roman"/>
          <w:sz w:val="24"/>
          <w:szCs w:val="24"/>
        </w:rPr>
        <w:t xml:space="preserve">ered </w:t>
      </w:r>
      <w:r w:rsidRPr="00EF3CED">
        <w:rPr>
          <w:rFonts w:ascii="Times New Roman" w:hAnsi="Times New Roman"/>
          <w:sz w:val="24"/>
          <w:szCs w:val="24"/>
        </w:rPr>
        <w:t xml:space="preserve">in India for the last three years. </w:t>
      </w:r>
    </w:p>
    <w:p w:rsidR="00F67A9A" w:rsidRPr="00EF3CED" w:rsidRDefault="00F67A9A" w:rsidP="0044687B">
      <w:pPr>
        <w:pStyle w:val="ListParagraph"/>
        <w:autoSpaceDE w:val="0"/>
        <w:autoSpaceDN w:val="0"/>
        <w:adjustRightInd w:val="0"/>
        <w:spacing w:line="264" w:lineRule="auto"/>
        <w:ind w:left="426"/>
        <w:jc w:val="both"/>
        <w:rPr>
          <w:rFonts w:ascii="Times New Roman" w:hAnsi="Times New Roman"/>
          <w:sz w:val="24"/>
          <w:szCs w:val="24"/>
        </w:rPr>
      </w:pPr>
      <w:r w:rsidRPr="00EF3CED">
        <w:rPr>
          <w:rFonts w:ascii="Times New Roman" w:hAnsi="Times New Roman"/>
          <w:sz w:val="24"/>
          <w:szCs w:val="24"/>
        </w:rPr>
        <w:t>[Registration / licenses etc.]</w:t>
      </w:r>
    </w:p>
    <w:p w:rsidR="00683CD5" w:rsidRPr="00683CD5" w:rsidRDefault="00251B9C" w:rsidP="0044687B">
      <w:pPr>
        <w:pStyle w:val="ListParagraph"/>
        <w:numPr>
          <w:ilvl w:val="0"/>
          <w:numId w:val="2"/>
        </w:numPr>
        <w:autoSpaceDE w:val="0"/>
        <w:autoSpaceDN w:val="0"/>
        <w:adjustRightInd w:val="0"/>
        <w:spacing w:line="264" w:lineRule="auto"/>
        <w:ind w:left="426"/>
        <w:jc w:val="both"/>
        <w:rPr>
          <w:rFonts w:ascii="Times New Roman" w:hAnsi="Times New Roman"/>
          <w:bCs/>
          <w:sz w:val="24"/>
          <w:szCs w:val="24"/>
        </w:rPr>
      </w:pPr>
      <w:r w:rsidRPr="00C5009C">
        <w:rPr>
          <w:rFonts w:ascii="Times New Roman" w:hAnsi="Times New Roman" w:cs="Times New Roman"/>
          <w:bCs/>
          <w:sz w:val="24"/>
          <w:szCs w:val="24"/>
        </w:rPr>
        <w:t xml:space="preserve">The Bidder must have executed at least </w:t>
      </w:r>
      <w:r>
        <w:rPr>
          <w:rFonts w:ascii="Times New Roman" w:hAnsi="Times New Roman" w:cs="Times New Roman"/>
          <w:bCs/>
          <w:sz w:val="24"/>
          <w:szCs w:val="24"/>
        </w:rPr>
        <w:t>3</w:t>
      </w:r>
      <w:r w:rsidRPr="00C5009C">
        <w:rPr>
          <w:rFonts w:ascii="Times New Roman" w:hAnsi="Times New Roman" w:cs="Times New Roman"/>
          <w:bCs/>
          <w:sz w:val="24"/>
          <w:szCs w:val="24"/>
        </w:rPr>
        <w:t xml:space="preserve"> </w:t>
      </w:r>
      <w:r>
        <w:rPr>
          <w:rFonts w:ascii="Times New Roman" w:hAnsi="Times New Roman" w:cs="Times New Roman"/>
          <w:bCs/>
          <w:sz w:val="24"/>
          <w:szCs w:val="24"/>
        </w:rPr>
        <w:t xml:space="preserve">similar nature project in energy sector preferably </w:t>
      </w:r>
      <w:r w:rsidRPr="00C5009C">
        <w:rPr>
          <w:rFonts w:ascii="Times New Roman" w:hAnsi="Times New Roman" w:cs="Times New Roman"/>
          <w:bCs/>
          <w:sz w:val="24"/>
          <w:szCs w:val="24"/>
        </w:rPr>
        <w:t xml:space="preserve">Energy Efficiency </w:t>
      </w:r>
      <w:r>
        <w:rPr>
          <w:rFonts w:ascii="Times New Roman" w:hAnsi="Times New Roman" w:cs="Times New Roman"/>
          <w:bCs/>
          <w:sz w:val="24"/>
          <w:szCs w:val="24"/>
        </w:rPr>
        <w:t>proje</w:t>
      </w:r>
      <w:r w:rsidRPr="00C5009C">
        <w:rPr>
          <w:rFonts w:ascii="Times New Roman" w:hAnsi="Times New Roman" w:cs="Times New Roman"/>
          <w:bCs/>
          <w:sz w:val="24"/>
          <w:szCs w:val="24"/>
        </w:rPr>
        <w:t>cts in last 3 years</w:t>
      </w:r>
      <w:r w:rsidR="00683CD5">
        <w:rPr>
          <w:rFonts w:ascii="Times New Roman" w:hAnsi="Times New Roman" w:cs="Times New Roman"/>
          <w:bCs/>
          <w:sz w:val="24"/>
          <w:szCs w:val="24"/>
        </w:rPr>
        <w:t>.</w:t>
      </w:r>
    </w:p>
    <w:p w:rsidR="00F67A9A" w:rsidRDefault="00251B9C" w:rsidP="0044687B">
      <w:pPr>
        <w:pStyle w:val="ListParagraph"/>
        <w:autoSpaceDE w:val="0"/>
        <w:autoSpaceDN w:val="0"/>
        <w:adjustRightInd w:val="0"/>
        <w:spacing w:line="264" w:lineRule="auto"/>
        <w:ind w:left="426"/>
        <w:jc w:val="both"/>
        <w:rPr>
          <w:rFonts w:ascii="Times New Roman" w:hAnsi="Times New Roman"/>
          <w:bCs/>
          <w:sz w:val="24"/>
          <w:szCs w:val="24"/>
        </w:rPr>
      </w:pPr>
      <w:r w:rsidRPr="00C5009C">
        <w:rPr>
          <w:rFonts w:ascii="Times New Roman" w:hAnsi="Times New Roman" w:cs="Times New Roman"/>
          <w:bCs/>
          <w:sz w:val="24"/>
          <w:szCs w:val="24"/>
        </w:rPr>
        <w:t>[</w:t>
      </w:r>
      <w:r w:rsidR="00683CD5">
        <w:rPr>
          <w:rFonts w:ascii="Times New Roman" w:hAnsi="Times New Roman" w:cs="Times New Roman"/>
          <w:bCs/>
          <w:sz w:val="24"/>
          <w:szCs w:val="24"/>
        </w:rPr>
        <w:t>C</w:t>
      </w:r>
      <w:r w:rsidRPr="00C5009C">
        <w:rPr>
          <w:rFonts w:ascii="Times New Roman" w:hAnsi="Times New Roman" w:cs="Times New Roman"/>
          <w:sz w:val="24"/>
          <w:szCs w:val="24"/>
        </w:rPr>
        <w:t>opies of contracts/completion or acceptance certificate(s)]</w:t>
      </w:r>
    </w:p>
    <w:p w:rsidR="00683CD5" w:rsidRDefault="00F67A9A" w:rsidP="0044687B">
      <w:pPr>
        <w:pStyle w:val="ListParagraph"/>
        <w:numPr>
          <w:ilvl w:val="0"/>
          <w:numId w:val="2"/>
        </w:numPr>
        <w:autoSpaceDE w:val="0"/>
        <w:autoSpaceDN w:val="0"/>
        <w:adjustRightInd w:val="0"/>
        <w:spacing w:line="264" w:lineRule="auto"/>
        <w:ind w:left="426"/>
        <w:jc w:val="both"/>
        <w:rPr>
          <w:rFonts w:ascii="Times New Roman" w:hAnsi="Times New Roman"/>
          <w:sz w:val="24"/>
          <w:szCs w:val="24"/>
        </w:rPr>
      </w:pPr>
      <w:r w:rsidRPr="000842ED">
        <w:rPr>
          <w:rFonts w:ascii="Times New Roman" w:hAnsi="Times New Roman"/>
          <w:sz w:val="24"/>
          <w:szCs w:val="24"/>
        </w:rPr>
        <w:t>The firm should have a minimum</w:t>
      </w:r>
      <w:r w:rsidR="006E61E6">
        <w:rPr>
          <w:rFonts w:ascii="Times New Roman" w:hAnsi="Times New Roman"/>
          <w:sz w:val="24"/>
          <w:szCs w:val="24"/>
        </w:rPr>
        <w:t xml:space="preserve"> average annual turnover of Rs. </w:t>
      </w:r>
      <w:r w:rsidR="008E13EA">
        <w:rPr>
          <w:rFonts w:ascii="Times New Roman" w:hAnsi="Times New Roman"/>
          <w:sz w:val="24"/>
          <w:szCs w:val="24"/>
        </w:rPr>
        <w:t>250</w:t>
      </w:r>
      <w:r w:rsidR="009A5751">
        <w:rPr>
          <w:rFonts w:ascii="Times New Roman" w:hAnsi="Times New Roman"/>
          <w:sz w:val="24"/>
          <w:szCs w:val="24"/>
        </w:rPr>
        <w:t xml:space="preserve"> lakh</w:t>
      </w:r>
      <w:r>
        <w:rPr>
          <w:rFonts w:ascii="Times New Roman" w:hAnsi="Times New Roman"/>
          <w:sz w:val="24"/>
          <w:szCs w:val="24"/>
        </w:rPr>
        <w:t xml:space="preserve"> with positive net worth</w:t>
      </w:r>
      <w:r w:rsidRPr="000842ED">
        <w:rPr>
          <w:rFonts w:ascii="Times New Roman" w:hAnsi="Times New Roman"/>
          <w:sz w:val="24"/>
          <w:szCs w:val="24"/>
        </w:rPr>
        <w:t xml:space="preserve"> during last three financial years, i.e., FY</w:t>
      </w:r>
      <w:r>
        <w:rPr>
          <w:rFonts w:ascii="Times New Roman" w:hAnsi="Times New Roman"/>
          <w:sz w:val="24"/>
          <w:szCs w:val="24"/>
        </w:rPr>
        <w:t xml:space="preserve"> </w:t>
      </w:r>
      <w:r w:rsidRPr="000842ED">
        <w:rPr>
          <w:rFonts w:ascii="Times New Roman" w:hAnsi="Times New Roman"/>
          <w:sz w:val="24"/>
          <w:szCs w:val="24"/>
        </w:rPr>
        <w:t>2018-19, FY 201</w:t>
      </w:r>
      <w:r>
        <w:rPr>
          <w:rFonts w:ascii="Times New Roman" w:hAnsi="Times New Roman"/>
          <w:sz w:val="24"/>
          <w:szCs w:val="24"/>
        </w:rPr>
        <w:t>7</w:t>
      </w:r>
      <w:r w:rsidRPr="000842ED">
        <w:rPr>
          <w:rFonts w:ascii="Times New Roman" w:hAnsi="Times New Roman"/>
          <w:sz w:val="24"/>
          <w:szCs w:val="24"/>
        </w:rPr>
        <w:t>-1</w:t>
      </w:r>
      <w:r>
        <w:rPr>
          <w:rFonts w:ascii="Times New Roman" w:hAnsi="Times New Roman"/>
          <w:sz w:val="24"/>
          <w:szCs w:val="24"/>
        </w:rPr>
        <w:t>8</w:t>
      </w:r>
      <w:r w:rsidRPr="000842ED">
        <w:rPr>
          <w:rFonts w:ascii="Times New Roman" w:hAnsi="Times New Roman"/>
          <w:sz w:val="24"/>
          <w:szCs w:val="24"/>
        </w:rPr>
        <w:t xml:space="preserve"> and FY 201</w:t>
      </w:r>
      <w:r>
        <w:rPr>
          <w:rFonts w:ascii="Times New Roman" w:hAnsi="Times New Roman"/>
          <w:sz w:val="24"/>
          <w:szCs w:val="24"/>
        </w:rPr>
        <w:t>6</w:t>
      </w:r>
      <w:r w:rsidRPr="000842ED">
        <w:rPr>
          <w:rFonts w:ascii="Times New Roman" w:hAnsi="Times New Roman"/>
          <w:sz w:val="24"/>
          <w:szCs w:val="24"/>
        </w:rPr>
        <w:t>-1</w:t>
      </w:r>
      <w:r>
        <w:rPr>
          <w:rFonts w:ascii="Times New Roman" w:hAnsi="Times New Roman"/>
          <w:sz w:val="24"/>
          <w:szCs w:val="24"/>
        </w:rPr>
        <w:t>7</w:t>
      </w:r>
      <w:r w:rsidR="00683CD5">
        <w:rPr>
          <w:rFonts w:ascii="Times New Roman" w:hAnsi="Times New Roman"/>
          <w:sz w:val="24"/>
          <w:szCs w:val="24"/>
        </w:rPr>
        <w:t>.</w:t>
      </w:r>
    </w:p>
    <w:p w:rsidR="00F67A9A" w:rsidRPr="000842ED" w:rsidRDefault="00F67A9A" w:rsidP="0044687B">
      <w:pPr>
        <w:pStyle w:val="ListParagraph"/>
        <w:autoSpaceDE w:val="0"/>
        <w:autoSpaceDN w:val="0"/>
        <w:adjustRightInd w:val="0"/>
        <w:spacing w:line="264" w:lineRule="auto"/>
        <w:ind w:left="426"/>
        <w:jc w:val="both"/>
        <w:rPr>
          <w:rFonts w:ascii="Times New Roman" w:hAnsi="Times New Roman"/>
          <w:sz w:val="24"/>
          <w:szCs w:val="24"/>
        </w:rPr>
      </w:pPr>
      <w:r w:rsidRPr="000842ED">
        <w:rPr>
          <w:rFonts w:ascii="Times New Roman" w:hAnsi="Times New Roman"/>
          <w:sz w:val="24"/>
          <w:szCs w:val="24"/>
        </w:rPr>
        <w:t>[Certificate from the statutory auditors</w:t>
      </w:r>
      <w:r w:rsidR="002270BD">
        <w:rPr>
          <w:rFonts w:ascii="Times New Roman" w:hAnsi="Times New Roman"/>
          <w:sz w:val="24"/>
          <w:szCs w:val="24"/>
        </w:rPr>
        <w:t>/</w:t>
      </w:r>
      <w:r w:rsidRPr="000842ED">
        <w:rPr>
          <w:rFonts w:ascii="Times New Roman" w:hAnsi="Times New Roman"/>
          <w:sz w:val="24"/>
          <w:szCs w:val="24"/>
        </w:rPr>
        <w:t xml:space="preserve"> Chartered Ac</w:t>
      </w:r>
      <w:r>
        <w:rPr>
          <w:rFonts w:ascii="Times New Roman" w:hAnsi="Times New Roman"/>
          <w:sz w:val="24"/>
          <w:szCs w:val="24"/>
        </w:rPr>
        <w:t>countant</w:t>
      </w:r>
      <w:r w:rsidRPr="000842ED">
        <w:rPr>
          <w:rFonts w:ascii="Times New Roman" w:hAnsi="Times New Roman"/>
          <w:sz w:val="24"/>
          <w:szCs w:val="24"/>
        </w:rPr>
        <w:t>]</w:t>
      </w:r>
    </w:p>
    <w:p w:rsidR="00F67A9A" w:rsidRDefault="00F67A9A" w:rsidP="0044687B">
      <w:pPr>
        <w:spacing w:line="264" w:lineRule="auto"/>
        <w:jc w:val="both"/>
        <w:rPr>
          <w:rFonts w:ascii="Times New Roman" w:hAnsi="Times New Roman" w:cs="Times New Roman"/>
          <w:sz w:val="24"/>
          <w:szCs w:val="24"/>
        </w:rPr>
      </w:pPr>
    </w:p>
    <w:p w:rsidR="00E14099" w:rsidRPr="00D56F2C"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Expressions of interest (EOI), prepared by firms’ shall be containing all relevant information but not limited to:</w:t>
      </w:r>
    </w:p>
    <w:p w:rsidR="00D56F2C" w:rsidRPr="00D56F2C" w:rsidRDefault="00D56F2C" w:rsidP="0044687B">
      <w:pPr>
        <w:pStyle w:val="ListParagraph"/>
        <w:numPr>
          <w:ilvl w:val="0"/>
          <w:numId w:val="3"/>
        </w:numPr>
        <w:spacing w:line="264" w:lineRule="auto"/>
        <w:ind w:left="567"/>
        <w:jc w:val="both"/>
        <w:rPr>
          <w:rFonts w:ascii="Times New Roman" w:hAnsi="Times New Roman" w:cs="Times New Roman"/>
          <w:sz w:val="24"/>
          <w:szCs w:val="24"/>
        </w:rPr>
      </w:pPr>
      <w:r w:rsidRPr="00D56F2C">
        <w:rPr>
          <w:rFonts w:ascii="Times New Roman" w:hAnsi="Times New Roman" w:cs="Times New Roman"/>
          <w:sz w:val="24"/>
          <w:szCs w:val="24"/>
        </w:rPr>
        <w:t>Introductory letter on letter head (with contact details – name of contact person, address, telephone, fax, email etc.) explaining how the firm is best to deliver the task.</w:t>
      </w:r>
    </w:p>
    <w:p w:rsidR="00D56F2C" w:rsidRPr="00D56F2C" w:rsidRDefault="00D56F2C" w:rsidP="0044687B">
      <w:pPr>
        <w:pStyle w:val="ListParagraph"/>
        <w:numPr>
          <w:ilvl w:val="0"/>
          <w:numId w:val="3"/>
        </w:numPr>
        <w:spacing w:line="264" w:lineRule="auto"/>
        <w:ind w:left="567"/>
        <w:jc w:val="both"/>
        <w:rPr>
          <w:rFonts w:ascii="Times New Roman" w:hAnsi="Times New Roman" w:cs="Times New Roman"/>
          <w:sz w:val="24"/>
          <w:szCs w:val="24"/>
        </w:rPr>
      </w:pPr>
      <w:r w:rsidRPr="00D56F2C">
        <w:rPr>
          <w:rFonts w:ascii="Times New Roman" w:hAnsi="Times New Roman" w:cs="Times New Roman"/>
          <w:sz w:val="24"/>
          <w:szCs w:val="24"/>
        </w:rPr>
        <w:t>Organization profile and branches/ offices within the country.</w:t>
      </w:r>
    </w:p>
    <w:p w:rsidR="00D56F2C" w:rsidRDefault="00D56F2C" w:rsidP="0044687B">
      <w:pPr>
        <w:pStyle w:val="ListParagraph"/>
        <w:numPr>
          <w:ilvl w:val="0"/>
          <w:numId w:val="3"/>
        </w:numPr>
        <w:spacing w:line="264" w:lineRule="auto"/>
        <w:ind w:left="567"/>
        <w:jc w:val="both"/>
        <w:rPr>
          <w:rFonts w:ascii="Times New Roman" w:hAnsi="Times New Roman" w:cs="Times New Roman"/>
          <w:sz w:val="24"/>
          <w:szCs w:val="24"/>
        </w:rPr>
      </w:pPr>
      <w:r w:rsidRPr="00D56F2C">
        <w:rPr>
          <w:rFonts w:ascii="Times New Roman" w:hAnsi="Times New Roman" w:cs="Times New Roman"/>
          <w:sz w:val="24"/>
          <w:szCs w:val="24"/>
        </w:rPr>
        <w:t>Information regarding fulfillment of shortlisting criteria listed above.</w:t>
      </w:r>
    </w:p>
    <w:p w:rsidR="00990FC2" w:rsidRPr="00D56F2C" w:rsidRDefault="00990FC2" w:rsidP="0044687B">
      <w:pPr>
        <w:pStyle w:val="ListParagraph"/>
        <w:numPr>
          <w:ilvl w:val="0"/>
          <w:numId w:val="3"/>
        </w:numPr>
        <w:spacing w:line="264" w:lineRule="auto"/>
        <w:ind w:left="567"/>
        <w:jc w:val="both"/>
        <w:rPr>
          <w:rFonts w:ascii="Times New Roman" w:hAnsi="Times New Roman" w:cs="Times New Roman"/>
          <w:sz w:val="24"/>
          <w:szCs w:val="24"/>
        </w:rPr>
      </w:pPr>
      <w:r>
        <w:rPr>
          <w:rFonts w:ascii="Times New Roman" w:hAnsi="Times New Roman" w:cs="Times New Roman"/>
          <w:sz w:val="24"/>
          <w:szCs w:val="24"/>
        </w:rPr>
        <w:t>Availability of key professionals with desired qualification and experience as per ToR.</w:t>
      </w:r>
    </w:p>
    <w:p w:rsidR="00D56F2C" w:rsidRPr="00D56F2C" w:rsidRDefault="00D56F2C" w:rsidP="0044687B">
      <w:pPr>
        <w:pStyle w:val="ListParagraph"/>
        <w:numPr>
          <w:ilvl w:val="0"/>
          <w:numId w:val="3"/>
        </w:numPr>
        <w:spacing w:line="264" w:lineRule="auto"/>
        <w:ind w:left="567"/>
        <w:jc w:val="both"/>
        <w:rPr>
          <w:rFonts w:ascii="Times New Roman" w:hAnsi="Times New Roman" w:cs="Times New Roman"/>
          <w:sz w:val="24"/>
          <w:szCs w:val="24"/>
        </w:rPr>
      </w:pPr>
      <w:r w:rsidRPr="00D56F2C">
        <w:rPr>
          <w:rFonts w:ascii="Times New Roman" w:hAnsi="Times New Roman" w:cs="Times New Roman"/>
          <w:sz w:val="24"/>
          <w:szCs w:val="24"/>
        </w:rPr>
        <w:t>The EOI should contain relevant supporting document to substantiate the claims of the Consultant.</w:t>
      </w:r>
    </w:p>
    <w:p w:rsidR="00D56F2C" w:rsidRPr="00D56F2C" w:rsidRDefault="00D56F2C" w:rsidP="0044687B">
      <w:pPr>
        <w:pStyle w:val="ListParagraph"/>
        <w:spacing w:line="264" w:lineRule="auto"/>
        <w:jc w:val="both"/>
        <w:rPr>
          <w:rFonts w:ascii="Times New Roman" w:hAnsi="Times New Roman" w:cs="Times New Roman"/>
          <w:sz w:val="24"/>
          <w:szCs w:val="24"/>
        </w:rPr>
      </w:pPr>
    </w:p>
    <w:p w:rsidR="00F30851" w:rsidRDefault="00F30851" w:rsidP="0044687B">
      <w:pPr>
        <w:spacing w:line="264" w:lineRule="auto"/>
        <w:jc w:val="both"/>
        <w:rPr>
          <w:rFonts w:ascii="Times New Roman" w:hAnsi="Times New Roman" w:cs="Times New Roman"/>
          <w:sz w:val="24"/>
          <w:szCs w:val="24"/>
        </w:rPr>
      </w:pPr>
      <w:r>
        <w:rPr>
          <w:rFonts w:ascii="Times New Roman" w:hAnsi="Times New Roman"/>
          <w:sz w:val="24"/>
          <w:szCs w:val="24"/>
        </w:rPr>
        <w:t xml:space="preserve">Interested consultants </w:t>
      </w:r>
      <w:r w:rsidRPr="001815A5">
        <w:rPr>
          <w:rFonts w:ascii="Times New Roman" w:hAnsi="Times New Roman"/>
          <w:sz w:val="24"/>
          <w:szCs w:val="24"/>
        </w:rPr>
        <w:t>should not have any unsatisfactory track record resulting in adverse</w:t>
      </w:r>
      <w:r>
        <w:rPr>
          <w:rFonts w:ascii="Times New Roman" w:hAnsi="Times New Roman"/>
          <w:sz w:val="24"/>
          <w:szCs w:val="24"/>
        </w:rPr>
        <w:t xml:space="preserve"> </w:t>
      </w:r>
      <w:r w:rsidRPr="001815A5">
        <w:rPr>
          <w:rFonts w:ascii="Times New Roman" w:hAnsi="Times New Roman"/>
          <w:sz w:val="24"/>
          <w:szCs w:val="24"/>
        </w:rPr>
        <w:t xml:space="preserve">action taken by </w:t>
      </w:r>
      <w:r w:rsidRPr="00D51D35">
        <w:rPr>
          <w:rFonts w:ascii="Times New Roman" w:hAnsi="Times New Roman"/>
          <w:sz w:val="24"/>
          <w:szCs w:val="24"/>
        </w:rPr>
        <w:t>any Government Department</w:t>
      </w:r>
      <w:r>
        <w:rPr>
          <w:rFonts w:ascii="Times New Roman" w:hAnsi="Times New Roman"/>
          <w:sz w:val="24"/>
          <w:szCs w:val="24"/>
        </w:rPr>
        <w:t xml:space="preserve"> (Centre / State)</w:t>
      </w:r>
      <w:r w:rsidRPr="00D51D35">
        <w:rPr>
          <w:rFonts w:ascii="Times New Roman" w:hAnsi="Times New Roman"/>
          <w:sz w:val="24"/>
          <w:szCs w:val="24"/>
        </w:rPr>
        <w:t xml:space="preserve"> / CPSU / SPSU / Banks / Autonomous Bodies / Statutory Bodies in India</w:t>
      </w:r>
      <w:r w:rsidR="00A03FF8">
        <w:rPr>
          <w:rFonts w:ascii="Times New Roman" w:hAnsi="Times New Roman"/>
          <w:sz w:val="24"/>
          <w:szCs w:val="24"/>
        </w:rPr>
        <w:t>)</w:t>
      </w:r>
      <w:r w:rsidRPr="001815A5">
        <w:rPr>
          <w:rFonts w:ascii="Times New Roman" w:hAnsi="Times New Roman"/>
          <w:sz w:val="24"/>
          <w:szCs w:val="24"/>
        </w:rPr>
        <w:t>.</w:t>
      </w:r>
      <w:r>
        <w:rPr>
          <w:rFonts w:ascii="Times New Roman" w:hAnsi="Times New Roman"/>
          <w:sz w:val="24"/>
          <w:szCs w:val="24"/>
        </w:rPr>
        <w:t xml:space="preserve"> Further, if selected for the assignment, the firm will need to provide their valid Permanent Account Number (PAN)/ TAN and Goods and Services Tax (GST) Number.</w:t>
      </w:r>
    </w:p>
    <w:p w:rsidR="00F30851" w:rsidRDefault="00F30851" w:rsidP="0044687B">
      <w:pPr>
        <w:spacing w:line="264" w:lineRule="auto"/>
        <w:jc w:val="both"/>
        <w:rPr>
          <w:rFonts w:ascii="Times New Roman" w:hAnsi="Times New Roman" w:cs="Times New Roman"/>
          <w:sz w:val="24"/>
          <w:szCs w:val="24"/>
        </w:rPr>
      </w:pPr>
    </w:p>
    <w:p w:rsidR="00D56F2C" w:rsidRPr="00D56F2C"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The attention of interested Consultants is drawn to paragraph 1.9 of the World Bank’s Guidelines: Selection and Employment of Consultants</w:t>
      </w:r>
      <w:r w:rsidR="00634D17">
        <w:rPr>
          <w:rStyle w:val="FootnoteReference"/>
          <w:rFonts w:ascii="Times New Roman" w:hAnsi="Times New Roman" w:cs="Times New Roman"/>
          <w:sz w:val="24"/>
          <w:szCs w:val="24"/>
        </w:rPr>
        <w:footnoteReference w:id="1"/>
      </w:r>
      <w:r w:rsidR="00634D17" w:rsidRPr="00D56F2C">
        <w:rPr>
          <w:rFonts w:ascii="Times New Roman" w:hAnsi="Times New Roman" w:cs="Times New Roman"/>
          <w:sz w:val="24"/>
          <w:szCs w:val="24"/>
        </w:rPr>
        <w:t xml:space="preserve"> </w:t>
      </w:r>
      <w:r w:rsidRPr="00D56F2C">
        <w:rPr>
          <w:rFonts w:ascii="Times New Roman" w:hAnsi="Times New Roman" w:cs="Times New Roman"/>
          <w:sz w:val="24"/>
          <w:szCs w:val="24"/>
        </w:rPr>
        <w:t xml:space="preserve">[under IBRD Loans and IDA Credits &amp; Grants] by World Bank Borrowers [insert correct title and date of applicable Guidelines edition as per legal agreement] (“Consultant Guidelines”), setting forth the World Bank’s policy on conflict of interest. </w:t>
      </w:r>
    </w:p>
    <w:p w:rsidR="00D56F2C" w:rsidRPr="00D56F2C" w:rsidRDefault="00D56F2C" w:rsidP="0044687B">
      <w:pPr>
        <w:spacing w:line="264" w:lineRule="auto"/>
        <w:jc w:val="both"/>
        <w:rPr>
          <w:rFonts w:ascii="Times New Roman" w:hAnsi="Times New Roman" w:cs="Times New Roman"/>
          <w:sz w:val="24"/>
          <w:szCs w:val="24"/>
        </w:rPr>
      </w:pPr>
    </w:p>
    <w:p w:rsidR="00D56F2C" w:rsidRPr="00D56F2C"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A Consultant will be</w:t>
      </w:r>
      <w:r w:rsidR="00634D17">
        <w:rPr>
          <w:rFonts w:ascii="Times New Roman" w:hAnsi="Times New Roman" w:cs="Times New Roman"/>
          <w:sz w:val="24"/>
          <w:szCs w:val="24"/>
        </w:rPr>
        <w:t xml:space="preserve"> selected in accordance with </w:t>
      </w:r>
      <w:r w:rsidR="00634D17" w:rsidRPr="00815A92">
        <w:rPr>
          <w:rFonts w:ascii="Times New Roman" w:hAnsi="Times New Roman" w:cs="Times New Roman"/>
          <w:b/>
          <w:bCs/>
          <w:sz w:val="24"/>
          <w:szCs w:val="24"/>
        </w:rPr>
        <w:t>Quality and Cost Based Selection (</w:t>
      </w:r>
      <w:r w:rsidRPr="00815A92">
        <w:rPr>
          <w:rFonts w:ascii="Times New Roman" w:hAnsi="Times New Roman" w:cs="Times New Roman"/>
          <w:b/>
          <w:bCs/>
          <w:sz w:val="24"/>
          <w:szCs w:val="24"/>
        </w:rPr>
        <w:t>QCBS</w:t>
      </w:r>
      <w:r w:rsidR="00634D17" w:rsidRPr="00815A92">
        <w:rPr>
          <w:rFonts w:ascii="Times New Roman" w:hAnsi="Times New Roman" w:cs="Times New Roman"/>
          <w:b/>
          <w:bCs/>
          <w:sz w:val="24"/>
          <w:szCs w:val="24"/>
        </w:rPr>
        <w:t>)</w:t>
      </w:r>
      <w:r w:rsidRPr="00D56F2C">
        <w:rPr>
          <w:rFonts w:ascii="Times New Roman" w:hAnsi="Times New Roman" w:cs="Times New Roman"/>
          <w:sz w:val="24"/>
          <w:szCs w:val="24"/>
        </w:rPr>
        <w:t xml:space="preserve"> method set out in the Consultant Guidelines.</w:t>
      </w:r>
    </w:p>
    <w:p w:rsidR="00D56F2C" w:rsidRPr="00D56F2C" w:rsidRDefault="00D56F2C" w:rsidP="0044687B">
      <w:pPr>
        <w:spacing w:line="264" w:lineRule="auto"/>
        <w:jc w:val="both"/>
        <w:rPr>
          <w:rFonts w:ascii="Times New Roman" w:hAnsi="Times New Roman" w:cs="Times New Roman"/>
          <w:sz w:val="24"/>
          <w:szCs w:val="24"/>
        </w:rPr>
      </w:pPr>
    </w:p>
    <w:p w:rsidR="00D56F2C" w:rsidRPr="00D56F2C"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Consultants may associate with other firms but not more than three in the form of a joint venture or a sub-consultant to enhance their qualifications. Such association must be clearly stated as either Sub-consultant or Joint Venture.</w:t>
      </w:r>
    </w:p>
    <w:p w:rsidR="00D56F2C" w:rsidRPr="00D56F2C" w:rsidRDefault="00D56F2C" w:rsidP="0044687B">
      <w:pPr>
        <w:spacing w:line="264" w:lineRule="auto"/>
        <w:jc w:val="both"/>
        <w:rPr>
          <w:rFonts w:ascii="Times New Roman" w:hAnsi="Times New Roman" w:cs="Times New Roman"/>
          <w:sz w:val="24"/>
          <w:szCs w:val="24"/>
        </w:rPr>
      </w:pPr>
    </w:p>
    <w:p w:rsidR="002270BD"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Expression of Interest</w:t>
      </w:r>
      <w:r w:rsidR="000B6E4B">
        <w:rPr>
          <w:rFonts w:ascii="Times New Roman" w:hAnsi="Times New Roman" w:cs="Times New Roman"/>
          <w:sz w:val="24"/>
          <w:szCs w:val="24"/>
        </w:rPr>
        <w:t xml:space="preserve"> in written form</w:t>
      </w:r>
      <w:r w:rsidR="007F0618" w:rsidRPr="00C5009C">
        <w:rPr>
          <w:rFonts w:ascii="Times New Roman" w:hAnsi="Times New Roman" w:cs="Times New Roman"/>
          <w:spacing w:val="-2"/>
          <w:sz w:val="24"/>
          <w:szCs w:val="24"/>
        </w:rPr>
        <w:t xml:space="preserve"> to the address</w:t>
      </w:r>
      <w:r w:rsidR="00A1736A">
        <w:rPr>
          <w:rFonts w:ascii="Times New Roman" w:hAnsi="Times New Roman" w:cs="Times New Roman"/>
          <w:spacing w:val="-2"/>
          <w:sz w:val="24"/>
          <w:szCs w:val="24"/>
        </w:rPr>
        <w:t xml:space="preserve"> given below </w:t>
      </w:r>
      <w:r w:rsidR="007F0618" w:rsidRPr="00C5009C">
        <w:rPr>
          <w:rFonts w:ascii="Times New Roman" w:hAnsi="Times New Roman" w:cs="Times New Roman"/>
          <w:spacing w:val="-2"/>
          <w:sz w:val="24"/>
          <w:szCs w:val="24"/>
        </w:rPr>
        <w:t>(in person, or by mail, or by e-</w:t>
      </w:r>
      <w:r w:rsidR="007F0618">
        <w:rPr>
          <w:rFonts w:ascii="Times New Roman" w:hAnsi="Times New Roman" w:cs="Times New Roman"/>
          <w:spacing w:val="-2"/>
          <w:sz w:val="24"/>
          <w:szCs w:val="24"/>
        </w:rPr>
        <w:t xml:space="preserve">mail) </w:t>
      </w:r>
      <w:r w:rsidRPr="00D56F2C">
        <w:rPr>
          <w:rFonts w:ascii="Times New Roman" w:hAnsi="Times New Roman" w:cs="Times New Roman"/>
          <w:sz w:val="24"/>
          <w:szCs w:val="24"/>
        </w:rPr>
        <w:t xml:space="preserve">on or before </w:t>
      </w:r>
      <w:r w:rsidR="007B2622" w:rsidRPr="007B2622">
        <w:rPr>
          <w:rFonts w:ascii="Times New Roman" w:hAnsi="Times New Roman" w:cs="Times New Roman"/>
          <w:b/>
          <w:bCs/>
          <w:sz w:val="24"/>
          <w:szCs w:val="24"/>
        </w:rPr>
        <w:t xml:space="preserve">June </w:t>
      </w:r>
      <w:r w:rsidR="00352482">
        <w:rPr>
          <w:rFonts w:ascii="Times New Roman" w:hAnsi="Times New Roman" w:cs="Times New Roman"/>
          <w:b/>
          <w:bCs/>
          <w:sz w:val="24"/>
          <w:szCs w:val="24"/>
        </w:rPr>
        <w:t>22</w:t>
      </w:r>
      <w:r w:rsidR="007B2622" w:rsidRPr="007B2622">
        <w:rPr>
          <w:rFonts w:ascii="Times New Roman" w:hAnsi="Times New Roman" w:cs="Times New Roman"/>
          <w:b/>
          <w:bCs/>
          <w:sz w:val="24"/>
          <w:szCs w:val="24"/>
        </w:rPr>
        <w:t>, 2020</w:t>
      </w:r>
      <w:r w:rsidRPr="007B2622">
        <w:rPr>
          <w:rFonts w:ascii="Times New Roman" w:hAnsi="Times New Roman" w:cs="Times New Roman"/>
          <w:b/>
          <w:bCs/>
          <w:sz w:val="24"/>
          <w:szCs w:val="24"/>
        </w:rPr>
        <w:t xml:space="preserve"> by 1</w:t>
      </w:r>
      <w:r w:rsidR="007B2622" w:rsidRPr="007B2622">
        <w:rPr>
          <w:rFonts w:ascii="Times New Roman" w:hAnsi="Times New Roman" w:cs="Times New Roman"/>
          <w:b/>
          <w:bCs/>
          <w:sz w:val="24"/>
          <w:szCs w:val="24"/>
        </w:rPr>
        <w:t>6</w:t>
      </w:r>
      <w:r w:rsidRPr="007B2622">
        <w:rPr>
          <w:rFonts w:ascii="Times New Roman" w:hAnsi="Times New Roman" w:cs="Times New Roman"/>
          <w:b/>
          <w:bCs/>
          <w:sz w:val="24"/>
          <w:szCs w:val="24"/>
        </w:rPr>
        <w:t>:00 hrs</w:t>
      </w:r>
      <w:r w:rsidRPr="00D56F2C">
        <w:rPr>
          <w:rFonts w:ascii="Times New Roman" w:hAnsi="Times New Roman" w:cs="Times New Roman"/>
          <w:sz w:val="24"/>
          <w:szCs w:val="24"/>
        </w:rPr>
        <w:t xml:space="preserve">. </w:t>
      </w:r>
    </w:p>
    <w:p w:rsidR="002270BD" w:rsidRDefault="002270BD" w:rsidP="0044687B">
      <w:pPr>
        <w:spacing w:line="264" w:lineRule="auto"/>
        <w:jc w:val="both"/>
        <w:rPr>
          <w:rFonts w:ascii="Times New Roman" w:hAnsi="Times New Roman" w:cs="Times New Roman"/>
          <w:sz w:val="24"/>
          <w:szCs w:val="24"/>
        </w:rPr>
      </w:pPr>
    </w:p>
    <w:p w:rsidR="00D56F2C" w:rsidRPr="00D56F2C"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 xml:space="preserve">The sealed envelope containing the submission should include the name and address of the firm and shall be clearly marked </w:t>
      </w:r>
      <w:r w:rsidR="006E61E6" w:rsidRPr="00AC243A">
        <w:rPr>
          <w:rFonts w:ascii="Times New Roman" w:hAnsi="Times New Roman" w:cs="Times New Roman"/>
          <w:b/>
          <w:bCs/>
          <w:sz w:val="24"/>
          <w:szCs w:val="24"/>
        </w:rPr>
        <w:t xml:space="preserve">“Expression of Interest – </w:t>
      </w:r>
      <w:r w:rsidR="006E61E6">
        <w:rPr>
          <w:rFonts w:ascii="Times New Roman" w:hAnsi="Times New Roman" w:cs="Times New Roman"/>
          <w:b/>
          <w:bCs/>
          <w:sz w:val="24"/>
          <w:szCs w:val="24"/>
        </w:rPr>
        <w:t xml:space="preserve">Hiring of an Agency for </w:t>
      </w:r>
      <w:r w:rsidR="006E61E6" w:rsidRPr="00A1736A">
        <w:rPr>
          <w:rFonts w:ascii="Times New Roman" w:hAnsi="Times New Roman"/>
          <w:b/>
          <w:bCs/>
          <w:color w:val="000000"/>
          <w:sz w:val="24"/>
          <w:szCs w:val="24"/>
          <w:lang w:bidi="hi-IN"/>
        </w:rPr>
        <w:t>G</w:t>
      </w:r>
      <w:r w:rsidR="006E61E6">
        <w:rPr>
          <w:rFonts w:ascii="Times New Roman" w:hAnsi="Times New Roman"/>
          <w:b/>
          <w:bCs/>
          <w:color w:val="000000"/>
          <w:sz w:val="24"/>
          <w:szCs w:val="24"/>
          <w:lang w:bidi="hi-IN"/>
        </w:rPr>
        <w:t>enerating a P</w:t>
      </w:r>
      <w:r w:rsidR="006E61E6" w:rsidRPr="00A1736A">
        <w:rPr>
          <w:rFonts w:ascii="Times New Roman" w:hAnsi="Times New Roman"/>
          <w:b/>
          <w:bCs/>
          <w:color w:val="000000"/>
          <w:sz w:val="24"/>
          <w:szCs w:val="24"/>
          <w:lang w:bidi="hi-IN"/>
        </w:rPr>
        <w:t xml:space="preserve">ipeline of </w:t>
      </w:r>
      <w:r w:rsidR="006E61E6">
        <w:rPr>
          <w:rFonts w:ascii="Times New Roman" w:hAnsi="Times New Roman"/>
          <w:b/>
          <w:bCs/>
          <w:color w:val="000000"/>
          <w:sz w:val="24"/>
          <w:szCs w:val="24"/>
          <w:lang w:bidi="hi-IN"/>
        </w:rPr>
        <w:t xml:space="preserve">ESCO implemented </w:t>
      </w:r>
      <w:r w:rsidR="006E61E6" w:rsidRPr="00A1736A">
        <w:rPr>
          <w:rFonts w:ascii="Times New Roman" w:hAnsi="Times New Roman"/>
          <w:b/>
          <w:bCs/>
          <w:color w:val="000000"/>
          <w:sz w:val="24"/>
          <w:szCs w:val="24"/>
          <w:lang w:bidi="hi-IN"/>
        </w:rPr>
        <w:t>sub-projects for issuance of Guarantee under PRSF Project</w:t>
      </w:r>
      <w:r w:rsidR="006E61E6">
        <w:rPr>
          <w:rFonts w:ascii="Times New Roman" w:hAnsi="Times New Roman"/>
          <w:b/>
          <w:bCs/>
          <w:color w:val="000000"/>
          <w:sz w:val="24"/>
          <w:szCs w:val="24"/>
          <w:lang w:bidi="hi-IN"/>
        </w:rPr>
        <w:t xml:space="preserve"> in Zone 2</w:t>
      </w:r>
      <w:r w:rsidR="006E61E6" w:rsidRPr="00AC243A">
        <w:rPr>
          <w:rFonts w:ascii="Times New Roman" w:hAnsi="Times New Roman"/>
          <w:b/>
          <w:bCs/>
          <w:color w:val="000000"/>
          <w:sz w:val="24"/>
          <w:szCs w:val="24"/>
          <w:lang w:val="en-IN" w:bidi="hi-IN"/>
        </w:rPr>
        <w:t>”</w:t>
      </w:r>
    </w:p>
    <w:p w:rsidR="00D56F2C" w:rsidRPr="00D56F2C" w:rsidRDefault="00D56F2C" w:rsidP="0044687B">
      <w:pPr>
        <w:spacing w:line="264" w:lineRule="auto"/>
        <w:jc w:val="both"/>
        <w:rPr>
          <w:rFonts w:ascii="Times New Roman" w:hAnsi="Times New Roman" w:cs="Times New Roman"/>
          <w:sz w:val="24"/>
          <w:szCs w:val="24"/>
        </w:rPr>
      </w:pPr>
    </w:p>
    <w:p w:rsidR="00F36D95" w:rsidRDefault="00F36D95" w:rsidP="0044687B">
      <w:pPr>
        <w:tabs>
          <w:tab w:val="center" w:pos="4680"/>
          <w:tab w:val="left" w:pos="6405"/>
        </w:tabs>
        <w:spacing w:line="264"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To</w:t>
      </w:r>
    </w:p>
    <w:p w:rsidR="00F36D95" w:rsidRDefault="00F36D95" w:rsidP="0044687B">
      <w:pPr>
        <w:tabs>
          <w:tab w:val="center" w:pos="4680"/>
          <w:tab w:val="left" w:pos="6405"/>
        </w:tabs>
        <w:spacing w:line="264" w:lineRule="auto"/>
        <w:rPr>
          <w:rFonts w:ascii="Times New Roman" w:eastAsia="Times New Roman" w:hAnsi="Times New Roman" w:cs="Times New Roman"/>
          <w:spacing w:val="-2"/>
          <w:sz w:val="24"/>
          <w:szCs w:val="24"/>
        </w:rPr>
      </w:pPr>
    </w:p>
    <w:p w:rsidR="00F67A9A" w:rsidRPr="00C5009C" w:rsidRDefault="00F67A9A" w:rsidP="0044687B">
      <w:pPr>
        <w:tabs>
          <w:tab w:val="center" w:pos="4680"/>
          <w:tab w:val="left" w:pos="6405"/>
        </w:tabs>
        <w:spacing w:line="264" w:lineRule="auto"/>
        <w:rPr>
          <w:rFonts w:ascii="Times New Roman" w:eastAsia="Times New Roman" w:hAnsi="Times New Roman" w:cs="Times New Roman"/>
          <w:b/>
          <w:bCs/>
          <w:spacing w:val="-2"/>
          <w:sz w:val="24"/>
          <w:szCs w:val="24"/>
        </w:rPr>
      </w:pPr>
      <w:r w:rsidRPr="00C5009C">
        <w:rPr>
          <w:rFonts w:ascii="Times New Roman" w:eastAsia="Times New Roman" w:hAnsi="Times New Roman" w:cs="Times New Roman"/>
          <w:spacing w:val="-2"/>
          <w:sz w:val="24"/>
          <w:szCs w:val="24"/>
        </w:rPr>
        <w:t>General Manager</w:t>
      </w:r>
    </w:p>
    <w:p w:rsidR="00F67A9A" w:rsidRPr="00C5009C" w:rsidRDefault="00F67A9A" w:rsidP="0044687B">
      <w:pPr>
        <w:autoSpaceDE w:val="0"/>
        <w:autoSpaceDN w:val="0"/>
        <w:adjustRightInd w:val="0"/>
        <w:spacing w:line="264" w:lineRule="auto"/>
        <w:rPr>
          <w:rFonts w:ascii="Times New Roman" w:eastAsia="Times New Roman" w:hAnsi="Times New Roman" w:cs="Times New Roman"/>
          <w:b/>
          <w:bCs/>
          <w:spacing w:val="-2"/>
          <w:sz w:val="24"/>
          <w:szCs w:val="24"/>
        </w:rPr>
      </w:pPr>
      <w:r w:rsidRPr="00C5009C">
        <w:rPr>
          <w:rFonts w:ascii="Times New Roman" w:eastAsia="Times New Roman" w:hAnsi="Times New Roman" w:cs="Times New Roman"/>
          <w:spacing w:val="-2"/>
          <w:sz w:val="24"/>
          <w:szCs w:val="24"/>
        </w:rPr>
        <w:t>Green Climate and Sustainable Development Initiatives (GC&amp;SDI)</w:t>
      </w:r>
    </w:p>
    <w:p w:rsidR="00F67A9A" w:rsidRPr="00C5009C" w:rsidRDefault="00F67A9A" w:rsidP="0044687B">
      <w:pPr>
        <w:autoSpaceDE w:val="0"/>
        <w:autoSpaceDN w:val="0"/>
        <w:adjustRightInd w:val="0"/>
        <w:spacing w:line="264" w:lineRule="auto"/>
        <w:rPr>
          <w:rFonts w:ascii="Times New Roman" w:eastAsia="Times New Roman" w:hAnsi="Times New Roman" w:cs="Times New Roman"/>
          <w:b/>
          <w:bCs/>
          <w:spacing w:val="-2"/>
          <w:sz w:val="24"/>
          <w:szCs w:val="24"/>
        </w:rPr>
      </w:pPr>
      <w:r w:rsidRPr="00C5009C">
        <w:rPr>
          <w:rFonts w:ascii="Times New Roman" w:eastAsia="Times New Roman" w:hAnsi="Times New Roman" w:cs="Times New Roman"/>
          <w:spacing w:val="-2"/>
          <w:sz w:val="24"/>
          <w:szCs w:val="24"/>
        </w:rPr>
        <w:t>Small Industries Development Bank of India (SIDBI)</w:t>
      </w:r>
    </w:p>
    <w:p w:rsidR="00F67A9A" w:rsidRPr="00AC243A" w:rsidRDefault="00F67A9A" w:rsidP="0044687B">
      <w:pPr>
        <w:autoSpaceDE w:val="0"/>
        <w:autoSpaceDN w:val="0"/>
        <w:adjustRightInd w:val="0"/>
        <w:spacing w:line="264" w:lineRule="auto"/>
        <w:rPr>
          <w:rFonts w:ascii="Times New Roman" w:eastAsia="Times New Roman" w:hAnsi="Times New Roman" w:cs="Times New Roman"/>
          <w:spacing w:val="-2"/>
          <w:sz w:val="24"/>
          <w:szCs w:val="24"/>
        </w:rPr>
      </w:pPr>
      <w:r w:rsidRPr="00C5009C">
        <w:rPr>
          <w:rFonts w:ascii="Times New Roman" w:eastAsia="Times New Roman" w:hAnsi="Times New Roman" w:cs="Times New Roman"/>
          <w:spacing w:val="-2"/>
          <w:sz w:val="24"/>
          <w:szCs w:val="24"/>
        </w:rPr>
        <w:t>O</w:t>
      </w:r>
      <w:r w:rsidRPr="00AC243A">
        <w:rPr>
          <w:rFonts w:ascii="Times New Roman" w:eastAsia="Times New Roman" w:hAnsi="Times New Roman" w:cs="Times New Roman"/>
          <w:spacing w:val="-2"/>
          <w:sz w:val="24"/>
          <w:szCs w:val="24"/>
        </w:rPr>
        <w:t>/o ISTSL, E-1, First Floor, Baluja House</w:t>
      </w:r>
    </w:p>
    <w:p w:rsidR="00F67A9A" w:rsidRPr="00AC243A" w:rsidRDefault="00F67A9A" w:rsidP="0044687B">
      <w:pPr>
        <w:autoSpaceDE w:val="0"/>
        <w:autoSpaceDN w:val="0"/>
        <w:adjustRightInd w:val="0"/>
        <w:spacing w:line="264" w:lineRule="auto"/>
        <w:rPr>
          <w:rFonts w:ascii="Times New Roman" w:eastAsia="Times New Roman" w:hAnsi="Times New Roman" w:cs="Times New Roman"/>
          <w:spacing w:val="-2"/>
          <w:sz w:val="24"/>
          <w:szCs w:val="24"/>
        </w:rPr>
      </w:pPr>
      <w:r w:rsidRPr="00AC243A">
        <w:rPr>
          <w:rFonts w:ascii="Times New Roman" w:eastAsia="Times New Roman" w:hAnsi="Times New Roman" w:cs="Times New Roman"/>
          <w:spacing w:val="-2"/>
          <w:sz w:val="24"/>
          <w:szCs w:val="24"/>
        </w:rPr>
        <w:t>Jhandewalan Extension, New Delhi 110 055</w:t>
      </w:r>
    </w:p>
    <w:p w:rsidR="002270BD" w:rsidRDefault="002270BD" w:rsidP="0044687B">
      <w:pPr>
        <w:autoSpaceDE w:val="0"/>
        <w:autoSpaceDN w:val="0"/>
        <w:adjustRightInd w:val="0"/>
        <w:spacing w:line="264" w:lineRule="auto"/>
        <w:rPr>
          <w:rFonts w:ascii="Times New Roman" w:eastAsia="Times New Roman" w:hAnsi="Times New Roman" w:cs="Times New Roman"/>
          <w:spacing w:val="-2"/>
          <w:sz w:val="24"/>
          <w:szCs w:val="24"/>
        </w:rPr>
      </w:pPr>
    </w:p>
    <w:p w:rsidR="00F67A9A" w:rsidRPr="00C5009C" w:rsidRDefault="00F67A9A" w:rsidP="0044687B">
      <w:pPr>
        <w:autoSpaceDE w:val="0"/>
        <w:autoSpaceDN w:val="0"/>
        <w:adjustRightInd w:val="0"/>
        <w:spacing w:line="264" w:lineRule="auto"/>
        <w:rPr>
          <w:rFonts w:ascii="Times New Roman" w:eastAsia="Times New Roman" w:hAnsi="Times New Roman" w:cs="Times New Roman"/>
          <w:spacing w:val="-2"/>
          <w:sz w:val="24"/>
          <w:szCs w:val="24"/>
        </w:rPr>
      </w:pPr>
      <w:r w:rsidRPr="00C5009C">
        <w:rPr>
          <w:rFonts w:ascii="Times New Roman" w:eastAsia="Times New Roman" w:hAnsi="Times New Roman" w:cs="Times New Roman"/>
          <w:spacing w:val="-2"/>
          <w:sz w:val="24"/>
          <w:szCs w:val="24"/>
        </w:rPr>
        <w:t>Ph</w:t>
      </w:r>
      <w:r w:rsidR="002270BD">
        <w:rPr>
          <w:rFonts w:ascii="Times New Roman" w:eastAsia="Times New Roman" w:hAnsi="Times New Roman" w:cs="Times New Roman"/>
          <w:spacing w:val="-2"/>
          <w:sz w:val="24"/>
          <w:szCs w:val="24"/>
        </w:rPr>
        <w:t>one:</w:t>
      </w:r>
      <w:r w:rsidRPr="00C5009C">
        <w:rPr>
          <w:rFonts w:ascii="Times New Roman" w:eastAsia="Times New Roman" w:hAnsi="Times New Roman" w:cs="Times New Roman"/>
          <w:spacing w:val="-2"/>
          <w:sz w:val="24"/>
          <w:szCs w:val="24"/>
        </w:rPr>
        <w:t xml:space="preserve"> 011-43526652</w:t>
      </w:r>
    </w:p>
    <w:p w:rsidR="00D56F2C" w:rsidRDefault="00F67A9A" w:rsidP="0044687B">
      <w:pPr>
        <w:spacing w:line="264" w:lineRule="auto"/>
        <w:jc w:val="both"/>
        <w:rPr>
          <w:rStyle w:val="Hyperlink"/>
          <w:rFonts w:ascii="Times New Roman" w:hAnsi="Times New Roman" w:cs="Times New Roman"/>
          <w:b/>
          <w:bCs/>
          <w:spacing w:val="-2"/>
          <w:sz w:val="24"/>
          <w:szCs w:val="24"/>
        </w:rPr>
      </w:pPr>
      <w:r w:rsidRPr="00C5009C">
        <w:rPr>
          <w:rFonts w:ascii="Times New Roman" w:eastAsia="Times New Roman" w:hAnsi="Times New Roman" w:cs="Times New Roman"/>
          <w:spacing w:val="-2"/>
          <w:sz w:val="24"/>
          <w:szCs w:val="24"/>
        </w:rPr>
        <w:t xml:space="preserve">Email: </w:t>
      </w:r>
      <w:r w:rsidR="00DD0BDF" w:rsidRPr="00DD0BDF">
        <w:rPr>
          <w:rStyle w:val="Hyperlink"/>
          <w:rFonts w:ascii="Times New Roman" w:hAnsi="Times New Roman" w:cs="Times New Roman"/>
          <w:color w:val="auto"/>
          <w:spacing w:val="-2"/>
          <w:sz w:val="24"/>
          <w:szCs w:val="24"/>
          <w:u w:val="none"/>
        </w:rPr>
        <w:t>sidbi_prsf@sidbi.in</w:t>
      </w:r>
    </w:p>
    <w:p w:rsidR="00F67A9A" w:rsidRPr="00D56F2C" w:rsidRDefault="00F67A9A" w:rsidP="0044687B">
      <w:pPr>
        <w:spacing w:line="264" w:lineRule="auto"/>
        <w:jc w:val="both"/>
        <w:rPr>
          <w:rFonts w:ascii="Times New Roman" w:hAnsi="Times New Roman" w:cs="Times New Roman"/>
          <w:sz w:val="24"/>
          <w:szCs w:val="24"/>
        </w:rPr>
      </w:pPr>
    </w:p>
    <w:p w:rsidR="0044687B"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Further information can be obtained at the</w:t>
      </w:r>
      <w:r w:rsidR="00C85D0E">
        <w:rPr>
          <w:rFonts w:ascii="Times New Roman" w:hAnsi="Times New Roman" w:cs="Times New Roman"/>
          <w:sz w:val="24"/>
          <w:szCs w:val="24"/>
        </w:rPr>
        <w:t xml:space="preserve"> above </w:t>
      </w:r>
      <w:r w:rsidRPr="00D56F2C">
        <w:rPr>
          <w:rFonts w:ascii="Times New Roman" w:hAnsi="Times New Roman" w:cs="Times New Roman"/>
          <w:sz w:val="24"/>
          <w:szCs w:val="24"/>
        </w:rPr>
        <w:t>address during office hours [</w:t>
      </w:r>
      <w:r w:rsidR="00C85D0E">
        <w:rPr>
          <w:rFonts w:ascii="Times New Roman" w:hAnsi="Times New Roman" w:cs="Times New Roman"/>
          <w:sz w:val="24"/>
          <w:szCs w:val="24"/>
        </w:rPr>
        <w:t>100</w:t>
      </w:r>
      <w:r w:rsidRPr="00D56F2C">
        <w:rPr>
          <w:rFonts w:ascii="Times New Roman" w:hAnsi="Times New Roman" w:cs="Times New Roman"/>
          <w:sz w:val="24"/>
          <w:szCs w:val="24"/>
        </w:rPr>
        <w:t>0 to 1</w:t>
      </w:r>
      <w:r w:rsidR="00C85D0E">
        <w:rPr>
          <w:rFonts w:ascii="Times New Roman" w:hAnsi="Times New Roman" w:cs="Times New Roman"/>
          <w:sz w:val="24"/>
          <w:szCs w:val="24"/>
        </w:rPr>
        <w:t>7</w:t>
      </w:r>
      <w:r w:rsidRPr="00D56F2C">
        <w:rPr>
          <w:rFonts w:ascii="Times New Roman" w:hAnsi="Times New Roman" w:cs="Times New Roman"/>
          <w:sz w:val="24"/>
          <w:szCs w:val="24"/>
        </w:rPr>
        <w:t>00 hours]</w:t>
      </w:r>
      <w:r w:rsidR="00C85D0E">
        <w:rPr>
          <w:rFonts w:ascii="Times New Roman" w:hAnsi="Times New Roman" w:cs="Times New Roman"/>
          <w:sz w:val="24"/>
          <w:szCs w:val="24"/>
        </w:rPr>
        <w:t>.</w:t>
      </w:r>
      <w:r w:rsidR="00DE2F0B">
        <w:rPr>
          <w:rFonts w:ascii="Times New Roman" w:hAnsi="Times New Roman" w:cs="Times New Roman"/>
          <w:sz w:val="24"/>
          <w:szCs w:val="24"/>
        </w:rPr>
        <w:t xml:space="preserve"> </w:t>
      </w:r>
    </w:p>
    <w:p w:rsidR="0044687B" w:rsidRDefault="0044687B" w:rsidP="0044687B">
      <w:pPr>
        <w:spacing w:line="264" w:lineRule="auto"/>
        <w:jc w:val="both"/>
        <w:rPr>
          <w:rFonts w:ascii="Times New Roman" w:hAnsi="Times New Roman" w:cs="Times New Roman"/>
          <w:sz w:val="24"/>
          <w:szCs w:val="24"/>
        </w:rPr>
      </w:pPr>
    </w:p>
    <w:p w:rsidR="00017C77" w:rsidRDefault="00D56F2C" w:rsidP="0044687B">
      <w:pPr>
        <w:spacing w:line="264" w:lineRule="auto"/>
        <w:jc w:val="both"/>
        <w:rPr>
          <w:rFonts w:ascii="Times New Roman" w:hAnsi="Times New Roman" w:cs="Times New Roman"/>
          <w:sz w:val="24"/>
          <w:szCs w:val="24"/>
        </w:rPr>
      </w:pPr>
      <w:r w:rsidRPr="00D56F2C">
        <w:rPr>
          <w:rFonts w:ascii="Times New Roman" w:hAnsi="Times New Roman" w:cs="Times New Roman"/>
          <w:sz w:val="24"/>
          <w:szCs w:val="24"/>
        </w:rPr>
        <w:t>For further details Terms of Reference (ToR)</w:t>
      </w:r>
      <w:r w:rsidR="00DA4856">
        <w:rPr>
          <w:rFonts w:ascii="Times New Roman" w:hAnsi="Times New Roman" w:cs="Times New Roman"/>
          <w:sz w:val="24"/>
          <w:szCs w:val="24"/>
        </w:rPr>
        <w:t xml:space="preserve"> enclosed below </w:t>
      </w:r>
      <w:r w:rsidRPr="00D56F2C">
        <w:rPr>
          <w:rFonts w:ascii="Times New Roman" w:hAnsi="Times New Roman" w:cs="Times New Roman"/>
          <w:sz w:val="24"/>
          <w:szCs w:val="24"/>
        </w:rPr>
        <w:t>may be referred</w:t>
      </w:r>
      <w:r w:rsidR="00DA4856">
        <w:rPr>
          <w:rFonts w:ascii="Times New Roman" w:hAnsi="Times New Roman" w:cs="Times New Roman"/>
          <w:sz w:val="24"/>
          <w:szCs w:val="24"/>
        </w:rPr>
        <w:t>:</w:t>
      </w:r>
    </w:p>
    <w:p w:rsidR="00364CA6" w:rsidRPr="000A68C3" w:rsidRDefault="008E0015" w:rsidP="0044687B">
      <w:pPr>
        <w:spacing w:line="264" w:lineRule="auto"/>
        <w:jc w:val="center"/>
        <w:rPr>
          <w:rFonts w:ascii="Times New Roman" w:hAnsi="Times New Roman" w:cs="Times New Roman"/>
          <w:b/>
          <w:spacing w:val="-2"/>
          <w:sz w:val="28"/>
          <w:szCs w:val="28"/>
          <w:u w:val="single"/>
        </w:rPr>
      </w:pPr>
      <w:r>
        <w:rPr>
          <w:rFonts w:ascii="Times New Roman" w:hAnsi="Times New Roman" w:cs="Times New Roman"/>
          <w:b/>
          <w:spacing w:val="-2"/>
          <w:sz w:val="28"/>
          <w:szCs w:val="28"/>
          <w:u w:val="single"/>
        </w:rPr>
        <w:br w:type="page"/>
      </w:r>
      <w:r w:rsidR="00364CA6" w:rsidRPr="000A68C3">
        <w:rPr>
          <w:rFonts w:ascii="Times New Roman" w:hAnsi="Times New Roman" w:cs="Times New Roman"/>
          <w:b/>
          <w:spacing w:val="-2"/>
          <w:sz w:val="28"/>
          <w:szCs w:val="28"/>
          <w:u w:val="single"/>
        </w:rPr>
        <w:lastRenderedPageBreak/>
        <w:t>TERMS OF REFERENCE</w:t>
      </w:r>
    </w:p>
    <w:p w:rsidR="00364CA6" w:rsidRPr="000A68C3" w:rsidRDefault="00364CA6" w:rsidP="0044687B">
      <w:pPr>
        <w:tabs>
          <w:tab w:val="center" w:pos="4680"/>
        </w:tabs>
        <w:suppressAutoHyphens/>
        <w:spacing w:line="264" w:lineRule="auto"/>
        <w:jc w:val="center"/>
        <w:rPr>
          <w:rFonts w:ascii="Times New Roman" w:hAnsi="Times New Roman" w:cs="Times New Roman"/>
          <w:b/>
          <w:spacing w:val="-2"/>
          <w:sz w:val="28"/>
          <w:szCs w:val="28"/>
          <w:u w:val="single"/>
        </w:rPr>
      </w:pPr>
    </w:p>
    <w:p w:rsidR="00364CA6" w:rsidRPr="000A68C3" w:rsidRDefault="00364CA6" w:rsidP="0044687B">
      <w:pPr>
        <w:tabs>
          <w:tab w:val="center" w:pos="4680"/>
        </w:tabs>
        <w:suppressAutoHyphens/>
        <w:spacing w:line="264" w:lineRule="auto"/>
        <w:jc w:val="center"/>
        <w:rPr>
          <w:rFonts w:ascii="Times New Roman" w:hAnsi="Times New Roman" w:cs="Times New Roman"/>
          <w:b/>
          <w:spacing w:val="-2"/>
          <w:sz w:val="28"/>
          <w:szCs w:val="28"/>
        </w:rPr>
      </w:pPr>
      <w:bookmarkStart w:id="0" w:name="_Hlk486080319"/>
      <w:r w:rsidRPr="000A68C3">
        <w:rPr>
          <w:rFonts w:ascii="Times New Roman" w:hAnsi="Times New Roman" w:cs="Times New Roman"/>
          <w:b/>
          <w:spacing w:val="-2"/>
          <w:sz w:val="28"/>
          <w:szCs w:val="28"/>
        </w:rPr>
        <w:t>Partial Risk Sharing Facility for Energy Efficiency (PRSF) Project</w:t>
      </w:r>
    </w:p>
    <w:p w:rsidR="00AC1476" w:rsidRDefault="00AC1476" w:rsidP="0044687B">
      <w:pPr>
        <w:spacing w:line="264" w:lineRule="auto"/>
        <w:jc w:val="both"/>
        <w:rPr>
          <w:rFonts w:ascii="Times New Roman" w:eastAsia="Calibri" w:hAnsi="Times New Roman"/>
          <w:b/>
          <w:bCs/>
          <w:sz w:val="24"/>
          <w:szCs w:val="24"/>
        </w:rPr>
      </w:pPr>
    </w:p>
    <w:p w:rsidR="00004AB0" w:rsidRDefault="00290116" w:rsidP="0044687B">
      <w:pPr>
        <w:spacing w:line="264" w:lineRule="auto"/>
        <w:jc w:val="both"/>
        <w:rPr>
          <w:rFonts w:ascii="Times New Roman" w:eastAsia="Calibri" w:hAnsi="Times New Roman"/>
          <w:b/>
          <w:bCs/>
          <w:sz w:val="24"/>
          <w:szCs w:val="24"/>
        </w:rPr>
      </w:pPr>
      <w:r w:rsidRPr="00DD28D8">
        <w:rPr>
          <w:rFonts w:ascii="Times New Roman" w:eastAsia="Calibri" w:hAnsi="Times New Roman"/>
          <w:b/>
          <w:bCs/>
          <w:sz w:val="24"/>
          <w:szCs w:val="24"/>
        </w:rPr>
        <w:t xml:space="preserve">SIDBI </w:t>
      </w:r>
      <w:r>
        <w:rPr>
          <w:rFonts w:ascii="Times New Roman" w:eastAsia="Calibri" w:hAnsi="Times New Roman"/>
          <w:b/>
          <w:bCs/>
          <w:sz w:val="24"/>
          <w:szCs w:val="24"/>
        </w:rPr>
        <w:t xml:space="preserve">intends to hire an agency for Generating pipeline of sub-projects implemented by Energy Service Companies (ESCOs) for issuance of Guarantee under PRSF Project in Zone 2 </w:t>
      </w:r>
      <w:r w:rsidR="004C7A45">
        <w:rPr>
          <w:rFonts w:ascii="Times New Roman" w:eastAsia="Calibri" w:hAnsi="Times New Roman"/>
          <w:b/>
          <w:bCs/>
          <w:sz w:val="24"/>
          <w:szCs w:val="24"/>
        </w:rPr>
        <w:t xml:space="preserve">(Western and Southern </w:t>
      </w:r>
      <w:r>
        <w:rPr>
          <w:rFonts w:ascii="Times New Roman" w:eastAsia="Calibri" w:hAnsi="Times New Roman"/>
          <w:b/>
          <w:bCs/>
          <w:sz w:val="24"/>
          <w:szCs w:val="24"/>
        </w:rPr>
        <w:t>States</w:t>
      </w:r>
      <w:r w:rsidR="004C7A45">
        <w:rPr>
          <w:rFonts w:ascii="Times New Roman" w:eastAsia="Calibri" w:hAnsi="Times New Roman"/>
          <w:b/>
          <w:bCs/>
          <w:sz w:val="24"/>
          <w:szCs w:val="24"/>
        </w:rPr>
        <w:t>)</w:t>
      </w:r>
      <w:bookmarkStart w:id="1" w:name="_GoBack"/>
      <w:bookmarkEnd w:id="1"/>
      <w:r>
        <w:rPr>
          <w:rFonts w:ascii="Times New Roman" w:eastAsia="Calibri" w:hAnsi="Times New Roman"/>
          <w:b/>
          <w:bCs/>
          <w:sz w:val="24"/>
          <w:szCs w:val="24"/>
        </w:rPr>
        <w:t>.</w:t>
      </w:r>
    </w:p>
    <w:p w:rsidR="00AD50D5" w:rsidRPr="00EF58A2" w:rsidRDefault="00AD50D5" w:rsidP="0044687B">
      <w:pPr>
        <w:spacing w:line="264" w:lineRule="auto"/>
        <w:rPr>
          <w:rFonts w:ascii="Times New Roman" w:hAnsi="Times New Roman"/>
          <w:b/>
          <w:iCs/>
        </w:rPr>
      </w:pPr>
    </w:p>
    <w:p w:rsidR="00AD50D5" w:rsidRPr="00661800" w:rsidRDefault="00AD50D5" w:rsidP="0044687B">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hanging="284"/>
        <w:jc w:val="left"/>
        <w:rPr>
          <w:sz w:val="28"/>
          <w:szCs w:val="28"/>
        </w:rPr>
      </w:pPr>
      <w:r w:rsidRPr="00661800">
        <w:rPr>
          <w:sz w:val="28"/>
          <w:szCs w:val="28"/>
        </w:rPr>
        <w:t>Background</w:t>
      </w:r>
    </w:p>
    <w:p w:rsidR="00AD50D5" w:rsidRPr="00DD28D8" w:rsidRDefault="00AD50D5" w:rsidP="0044687B">
      <w:pPr>
        <w:spacing w:line="264" w:lineRule="auto"/>
        <w:rPr>
          <w:rFonts w:ascii="Times New Roman" w:hAnsi="Times New Roman"/>
          <w:b/>
          <w:i/>
        </w:rPr>
      </w:pPr>
    </w:p>
    <w:p w:rsidR="00AD50D5" w:rsidRPr="00661800" w:rsidRDefault="00AD50D5" w:rsidP="0044687B">
      <w:pPr>
        <w:pStyle w:val="Heading2"/>
        <w:numPr>
          <w:ilvl w:val="0"/>
          <w:numId w:val="9"/>
        </w:numPr>
        <w:tabs>
          <w:tab w:val="clear" w:pos="540"/>
          <w:tab w:val="clear" w:pos="2160"/>
          <w:tab w:val="clear" w:pos="3600"/>
          <w:tab w:val="clear" w:pos="4500"/>
          <w:tab w:val="clear" w:pos="5220"/>
          <w:tab w:val="clear" w:pos="6840"/>
          <w:tab w:val="clear" w:pos="7920"/>
        </w:tabs>
        <w:spacing w:line="264" w:lineRule="auto"/>
        <w:ind w:left="0"/>
        <w:rPr>
          <w:sz w:val="24"/>
          <w:szCs w:val="24"/>
        </w:rPr>
      </w:pPr>
      <w:r w:rsidRPr="00661800">
        <w:rPr>
          <w:sz w:val="24"/>
          <w:szCs w:val="24"/>
        </w:rPr>
        <w:t>About SIDBI</w:t>
      </w:r>
    </w:p>
    <w:p w:rsidR="00AD50D5" w:rsidRPr="00DD28D8" w:rsidRDefault="00AD50D5" w:rsidP="0044687B">
      <w:pPr>
        <w:spacing w:line="264" w:lineRule="auto"/>
        <w:jc w:val="both"/>
        <w:rPr>
          <w:rFonts w:ascii="Times New Roman" w:hAnsi="Times New Roman"/>
          <w:b/>
          <w:bCs/>
          <w:sz w:val="24"/>
          <w:szCs w:val="24"/>
          <w:u w:val="single"/>
        </w:rPr>
      </w:pPr>
    </w:p>
    <w:p w:rsidR="00AD50D5" w:rsidRPr="00DD28D8" w:rsidRDefault="00AD50D5" w:rsidP="0044687B">
      <w:pPr>
        <w:spacing w:line="264" w:lineRule="auto"/>
        <w:jc w:val="both"/>
        <w:rPr>
          <w:rFonts w:ascii="Times New Roman" w:hAnsi="Times New Roman"/>
          <w:sz w:val="24"/>
          <w:szCs w:val="24"/>
        </w:rPr>
      </w:pPr>
      <w:r w:rsidRPr="00DD28D8">
        <w:rPr>
          <w:rFonts w:ascii="Times New Roman" w:hAnsi="Times New Roman"/>
          <w:sz w:val="24"/>
          <w:szCs w:val="24"/>
        </w:rPr>
        <w:t xml:space="preserve">Small Industries Development Bank of India (SIDBI) was established on April 2, 1990 under an Act of Indian Parliament. It is the principal financial institution for the promotion, financing and development of Micro, Small &amp; Medium Enterprises (MSMEs). In order to improve productivity and competitiveness of MSME sector through energy efficiency (EE) measures, SIDBI has undertaken a number of initiatives which include development assistance and line of credits from The World Bank, Japan International Cooperation Agency (JICA), Kreditanstalt für Wiederaufbau (KfW) and Agence Française de Développement (AFD). Further, SIDBI has setup an Energy Efficiency Centre (EEC) at New Delhi which is implementing various developmental projects </w:t>
      </w:r>
      <w:r>
        <w:rPr>
          <w:rFonts w:ascii="Times New Roman" w:hAnsi="Times New Roman"/>
          <w:sz w:val="24"/>
          <w:szCs w:val="24"/>
        </w:rPr>
        <w:t>in close cooperation</w:t>
      </w:r>
      <w:r w:rsidRPr="00DD28D8">
        <w:rPr>
          <w:rFonts w:ascii="Times New Roman" w:hAnsi="Times New Roman"/>
          <w:sz w:val="24"/>
          <w:szCs w:val="24"/>
        </w:rPr>
        <w:t xml:space="preserve"> with the World Bank, Bureau of Energy Efficiency (BEE), Energy Efficiency Services Limited (EESL), Deutsche Gesellschaft für Internationale Zus</w:t>
      </w:r>
      <w:r>
        <w:rPr>
          <w:rFonts w:ascii="Times New Roman" w:hAnsi="Times New Roman"/>
          <w:sz w:val="24"/>
          <w:szCs w:val="24"/>
        </w:rPr>
        <w:t>ammenarbeit (GIZ) and few others.</w:t>
      </w:r>
      <w:r w:rsidRPr="00DD28D8">
        <w:rPr>
          <w:rFonts w:ascii="Times New Roman" w:hAnsi="Times New Roman"/>
          <w:sz w:val="24"/>
          <w:szCs w:val="24"/>
        </w:rPr>
        <w:t xml:space="preserve"> </w:t>
      </w:r>
    </w:p>
    <w:p w:rsidR="00AD50D5" w:rsidRPr="00DD28D8" w:rsidRDefault="00AD50D5" w:rsidP="0044687B">
      <w:pPr>
        <w:spacing w:line="264" w:lineRule="auto"/>
        <w:jc w:val="both"/>
        <w:rPr>
          <w:rFonts w:ascii="Times New Roman" w:hAnsi="Times New Roman"/>
          <w:b/>
          <w:bCs/>
          <w:sz w:val="24"/>
          <w:szCs w:val="24"/>
          <w:u w:val="single"/>
        </w:rPr>
      </w:pPr>
    </w:p>
    <w:p w:rsidR="00AD50D5" w:rsidRPr="00064255" w:rsidRDefault="00AD50D5" w:rsidP="0044687B">
      <w:pPr>
        <w:pStyle w:val="Heading2"/>
        <w:numPr>
          <w:ilvl w:val="0"/>
          <w:numId w:val="9"/>
        </w:numPr>
        <w:tabs>
          <w:tab w:val="clear" w:pos="540"/>
          <w:tab w:val="clear" w:pos="2160"/>
          <w:tab w:val="clear" w:pos="3600"/>
          <w:tab w:val="clear" w:pos="4500"/>
          <w:tab w:val="clear" w:pos="5220"/>
          <w:tab w:val="clear" w:pos="6840"/>
          <w:tab w:val="clear" w:pos="7920"/>
        </w:tabs>
        <w:spacing w:line="264" w:lineRule="auto"/>
        <w:ind w:left="0"/>
        <w:rPr>
          <w:sz w:val="24"/>
          <w:szCs w:val="24"/>
        </w:rPr>
      </w:pPr>
      <w:r w:rsidRPr="00064255">
        <w:rPr>
          <w:sz w:val="24"/>
          <w:szCs w:val="24"/>
        </w:rPr>
        <w:t>Energy Efficiency Improvements &amp; ESCOs Role</w:t>
      </w:r>
    </w:p>
    <w:p w:rsidR="00AD50D5" w:rsidRPr="00DD28D8" w:rsidRDefault="00AD50D5" w:rsidP="0044687B">
      <w:pPr>
        <w:spacing w:line="264" w:lineRule="auto"/>
        <w:jc w:val="both"/>
        <w:rPr>
          <w:rFonts w:ascii="Times New Roman" w:hAnsi="Times New Roman"/>
          <w:b/>
          <w:bCs/>
          <w:sz w:val="24"/>
          <w:szCs w:val="24"/>
          <w:u w:val="single"/>
        </w:rPr>
      </w:pPr>
    </w:p>
    <w:p w:rsidR="00AD50D5" w:rsidRPr="00DD28D8" w:rsidRDefault="00AD50D5" w:rsidP="0044687B">
      <w:pPr>
        <w:spacing w:line="264" w:lineRule="auto"/>
        <w:jc w:val="both"/>
        <w:rPr>
          <w:rFonts w:ascii="Times New Roman" w:hAnsi="Times New Roman"/>
          <w:sz w:val="24"/>
          <w:szCs w:val="24"/>
        </w:rPr>
      </w:pPr>
      <w:r w:rsidRPr="00DD28D8">
        <w:rPr>
          <w:rFonts w:ascii="Times New Roman" w:hAnsi="Times New Roman"/>
          <w:noProof/>
          <w:sz w:val="24"/>
          <w:szCs w:val="24"/>
        </w:rPr>
        <w:t xml:space="preserve">Various studies estimates the EE investment potential in India is between Rs. 75,000 </w:t>
      </w:r>
      <w:r>
        <w:rPr>
          <w:rFonts w:ascii="Times New Roman" w:hAnsi="Times New Roman"/>
          <w:noProof/>
          <w:sz w:val="24"/>
          <w:szCs w:val="24"/>
        </w:rPr>
        <w:t>C</w:t>
      </w:r>
      <w:r w:rsidRPr="00DD28D8">
        <w:rPr>
          <w:rFonts w:ascii="Times New Roman" w:hAnsi="Times New Roman"/>
          <w:noProof/>
          <w:sz w:val="24"/>
          <w:szCs w:val="24"/>
        </w:rPr>
        <w:t xml:space="preserve">rore </w:t>
      </w:r>
      <w:r>
        <w:rPr>
          <w:rFonts w:ascii="Times New Roman" w:hAnsi="Times New Roman"/>
          <w:noProof/>
          <w:sz w:val="24"/>
          <w:szCs w:val="24"/>
        </w:rPr>
        <w:t xml:space="preserve">and </w:t>
      </w:r>
      <w:r w:rsidRPr="00DD28D8">
        <w:rPr>
          <w:rFonts w:ascii="Times New Roman" w:hAnsi="Times New Roman"/>
          <w:noProof/>
          <w:sz w:val="24"/>
          <w:szCs w:val="24"/>
        </w:rPr>
        <w:t xml:space="preserve"> Rs. 150,000 </w:t>
      </w:r>
      <w:r>
        <w:rPr>
          <w:rFonts w:ascii="Times New Roman" w:hAnsi="Times New Roman"/>
          <w:noProof/>
          <w:sz w:val="24"/>
          <w:szCs w:val="24"/>
        </w:rPr>
        <w:t>C</w:t>
      </w:r>
      <w:r w:rsidRPr="00DD28D8">
        <w:rPr>
          <w:rFonts w:ascii="Times New Roman" w:hAnsi="Times New Roman"/>
          <w:noProof/>
          <w:sz w:val="24"/>
          <w:szCs w:val="24"/>
        </w:rPr>
        <w:t xml:space="preserve">rore. </w:t>
      </w:r>
      <w:r w:rsidRPr="00DD28D8">
        <w:rPr>
          <w:rFonts w:ascii="Times New Roman" w:hAnsi="Times New Roman"/>
          <w:sz w:val="24"/>
          <w:szCs w:val="24"/>
        </w:rPr>
        <w:t xml:space="preserve">Despite the prevailing Energy Efficiency potential, most end users are unable to implement EE projects, either </w:t>
      </w:r>
      <w:r>
        <w:rPr>
          <w:rFonts w:ascii="Times New Roman" w:hAnsi="Times New Roman"/>
          <w:sz w:val="24"/>
          <w:szCs w:val="24"/>
        </w:rPr>
        <w:t xml:space="preserve">due to </w:t>
      </w:r>
      <w:r w:rsidRPr="00DD28D8">
        <w:rPr>
          <w:rFonts w:ascii="Times New Roman" w:hAnsi="Times New Roman"/>
          <w:sz w:val="24"/>
          <w:szCs w:val="24"/>
        </w:rPr>
        <w:t xml:space="preserve">lack </w:t>
      </w:r>
      <w:r>
        <w:rPr>
          <w:rFonts w:ascii="Times New Roman" w:hAnsi="Times New Roman"/>
          <w:sz w:val="24"/>
          <w:szCs w:val="24"/>
        </w:rPr>
        <w:t xml:space="preserve">of </w:t>
      </w:r>
      <w:r w:rsidRPr="00DD28D8">
        <w:rPr>
          <w:rFonts w:ascii="Times New Roman" w:hAnsi="Times New Roman"/>
          <w:sz w:val="24"/>
          <w:szCs w:val="24"/>
        </w:rPr>
        <w:t xml:space="preserve">technical capacity or </w:t>
      </w:r>
      <w:r>
        <w:rPr>
          <w:rFonts w:ascii="Times New Roman" w:hAnsi="Times New Roman"/>
          <w:sz w:val="24"/>
          <w:szCs w:val="24"/>
        </w:rPr>
        <w:t xml:space="preserve">due to lack of </w:t>
      </w:r>
      <w:r w:rsidRPr="00DD28D8">
        <w:rPr>
          <w:rFonts w:ascii="Times New Roman" w:hAnsi="Times New Roman"/>
          <w:sz w:val="24"/>
          <w:szCs w:val="24"/>
        </w:rPr>
        <w:t xml:space="preserve">sufficient focus and time for EE investments. </w:t>
      </w:r>
    </w:p>
    <w:p w:rsidR="00AD50D5" w:rsidRPr="00DD28D8" w:rsidRDefault="00AD50D5" w:rsidP="0044687B">
      <w:pPr>
        <w:spacing w:line="264" w:lineRule="auto"/>
        <w:jc w:val="both"/>
        <w:rPr>
          <w:rFonts w:ascii="Times New Roman" w:hAnsi="Times New Roman"/>
          <w:sz w:val="24"/>
          <w:szCs w:val="24"/>
        </w:rPr>
      </w:pPr>
    </w:p>
    <w:p w:rsidR="00AD50D5" w:rsidRDefault="00AD50D5" w:rsidP="0044687B">
      <w:pPr>
        <w:spacing w:line="264" w:lineRule="auto"/>
        <w:jc w:val="both"/>
        <w:rPr>
          <w:rFonts w:ascii="Times New Roman" w:hAnsi="Times New Roman"/>
          <w:sz w:val="24"/>
          <w:szCs w:val="24"/>
        </w:rPr>
      </w:pPr>
      <w:r w:rsidRPr="00DD28D8">
        <w:rPr>
          <w:rFonts w:ascii="Times New Roman" w:hAnsi="Times New Roman"/>
          <w:sz w:val="24"/>
          <w:szCs w:val="24"/>
        </w:rPr>
        <w:t>Energy Serv</w:t>
      </w:r>
      <w:r>
        <w:rPr>
          <w:rFonts w:ascii="Times New Roman" w:hAnsi="Times New Roman"/>
          <w:sz w:val="24"/>
          <w:szCs w:val="24"/>
        </w:rPr>
        <w:t>ice Companies (ESCOs) can help Clients in overcoming</w:t>
      </w:r>
      <w:r w:rsidRPr="00DD28D8">
        <w:rPr>
          <w:rFonts w:ascii="Times New Roman" w:hAnsi="Times New Roman"/>
          <w:sz w:val="24"/>
          <w:szCs w:val="24"/>
        </w:rPr>
        <w:t xml:space="preserve"> some of the key EE market barriers. ESCOs provide a range of services, including identification of EE opportunities, </w:t>
      </w:r>
      <w:r>
        <w:rPr>
          <w:rFonts w:ascii="Times New Roman" w:hAnsi="Times New Roman"/>
          <w:sz w:val="24"/>
          <w:szCs w:val="24"/>
        </w:rPr>
        <w:t xml:space="preserve">close association </w:t>
      </w:r>
      <w:r w:rsidRPr="00DD28D8">
        <w:rPr>
          <w:rFonts w:ascii="Times New Roman" w:hAnsi="Times New Roman"/>
          <w:sz w:val="24"/>
          <w:szCs w:val="24"/>
        </w:rPr>
        <w:t xml:space="preserve">with equipment manufacturers, design and management, construction, maintenance of the EE technology, and structuring transactions that are based on monetized energy savings, and </w:t>
      </w:r>
      <w:r>
        <w:rPr>
          <w:rFonts w:ascii="Times New Roman" w:hAnsi="Times New Roman"/>
          <w:sz w:val="24"/>
          <w:szCs w:val="24"/>
        </w:rPr>
        <w:t>M</w:t>
      </w:r>
      <w:r w:rsidRPr="00DD28D8">
        <w:rPr>
          <w:rFonts w:ascii="Times New Roman" w:hAnsi="Times New Roman"/>
          <w:sz w:val="24"/>
          <w:szCs w:val="24"/>
        </w:rPr>
        <w:t xml:space="preserve">easurement and </w:t>
      </w:r>
      <w:r>
        <w:rPr>
          <w:rFonts w:ascii="Times New Roman" w:hAnsi="Times New Roman"/>
          <w:sz w:val="24"/>
          <w:szCs w:val="24"/>
        </w:rPr>
        <w:t>V</w:t>
      </w:r>
      <w:r w:rsidRPr="00DD28D8">
        <w:rPr>
          <w:rFonts w:ascii="Times New Roman" w:hAnsi="Times New Roman"/>
          <w:sz w:val="24"/>
          <w:szCs w:val="24"/>
        </w:rPr>
        <w:t xml:space="preserve">erification </w:t>
      </w:r>
      <w:r>
        <w:rPr>
          <w:rFonts w:ascii="Times New Roman" w:hAnsi="Times New Roman"/>
          <w:sz w:val="24"/>
          <w:szCs w:val="24"/>
        </w:rPr>
        <w:t xml:space="preserve">(M&amp;V) </w:t>
      </w:r>
      <w:r w:rsidRPr="00DD28D8">
        <w:rPr>
          <w:rFonts w:ascii="Times New Roman" w:hAnsi="Times New Roman"/>
          <w:sz w:val="24"/>
          <w:szCs w:val="24"/>
        </w:rPr>
        <w:t xml:space="preserve">of the resulting energy and cost savings. </w:t>
      </w:r>
    </w:p>
    <w:p w:rsidR="00AC1476" w:rsidRDefault="00AC1476" w:rsidP="0044687B">
      <w:pPr>
        <w:spacing w:line="264" w:lineRule="auto"/>
        <w:jc w:val="both"/>
        <w:rPr>
          <w:rFonts w:ascii="Times New Roman" w:hAnsi="Times New Roman"/>
          <w:noProof/>
          <w:sz w:val="24"/>
          <w:szCs w:val="24"/>
        </w:rPr>
      </w:pPr>
    </w:p>
    <w:p w:rsidR="00AD50D5" w:rsidRPr="00DD28D8" w:rsidRDefault="00AD50D5" w:rsidP="0044687B">
      <w:pPr>
        <w:spacing w:line="264" w:lineRule="auto"/>
        <w:jc w:val="both"/>
        <w:rPr>
          <w:rFonts w:ascii="Times New Roman" w:hAnsi="Times New Roman"/>
          <w:noProof/>
          <w:sz w:val="24"/>
          <w:szCs w:val="24"/>
        </w:rPr>
      </w:pPr>
      <w:r w:rsidRPr="00DD28D8">
        <w:rPr>
          <w:rFonts w:ascii="Times New Roman" w:hAnsi="Times New Roman"/>
          <w:noProof/>
          <w:sz w:val="24"/>
          <w:szCs w:val="24"/>
        </w:rPr>
        <w:t>The innovative policies and regulatory regimes, financing mechanism and business models undertaken by India to address key issues of energy security and climate changes are through implementing Energy Conservation Act 2001 and National Mission for Enhanced Energy Efficiency (NMEEE) launched in 2008.  Furthermore, stimulation to the ESCO business in the country has successively come from these policy frameworks wherein the main government initiatives for ESCO market development are defined and implemented.</w:t>
      </w:r>
      <w:r>
        <w:rPr>
          <w:rFonts w:ascii="Times New Roman" w:hAnsi="Times New Roman"/>
          <w:noProof/>
          <w:sz w:val="24"/>
          <w:szCs w:val="24"/>
        </w:rPr>
        <w:t xml:space="preserve"> Over 15</w:t>
      </w:r>
      <w:r w:rsidR="00167053">
        <w:rPr>
          <w:rFonts w:ascii="Times New Roman" w:hAnsi="Times New Roman"/>
          <w:noProof/>
          <w:sz w:val="24"/>
          <w:szCs w:val="24"/>
        </w:rPr>
        <w:t>0</w:t>
      </w:r>
      <w:r>
        <w:rPr>
          <w:rFonts w:ascii="Times New Roman" w:hAnsi="Times New Roman"/>
          <w:noProof/>
          <w:sz w:val="24"/>
          <w:szCs w:val="24"/>
        </w:rPr>
        <w:t xml:space="preserve"> ESCOs have been empaneled by Bureau of Energy Efficiency</w:t>
      </w:r>
      <w:r w:rsidR="00AC1476">
        <w:rPr>
          <w:rFonts w:ascii="Times New Roman" w:hAnsi="Times New Roman"/>
          <w:noProof/>
          <w:sz w:val="24"/>
          <w:szCs w:val="24"/>
        </w:rPr>
        <w:t xml:space="preserve"> (BEE)</w:t>
      </w:r>
      <w:r>
        <w:rPr>
          <w:rFonts w:ascii="Times New Roman" w:hAnsi="Times New Roman"/>
          <w:noProof/>
          <w:sz w:val="24"/>
          <w:szCs w:val="24"/>
        </w:rPr>
        <w:t>.</w:t>
      </w:r>
    </w:p>
    <w:p w:rsidR="00AD50D5" w:rsidRPr="00DD28D8" w:rsidRDefault="00AD50D5" w:rsidP="0044687B">
      <w:pPr>
        <w:spacing w:line="264" w:lineRule="auto"/>
        <w:jc w:val="both"/>
        <w:rPr>
          <w:rFonts w:ascii="Times New Roman" w:hAnsi="Times New Roman"/>
          <w:noProof/>
          <w:sz w:val="24"/>
          <w:szCs w:val="24"/>
        </w:rPr>
      </w:pPr>
    </w:p>
    <w:p w:rsidR="00AD50D5" w:rsidRPr="00DD28D8" w:rsidRDefault="00AD50D5" w:rsidP="0044687B">
      <w:pPr>
        <w:spacing w:line="264" w:lineRule="auto"/>
        <w:jc w:val="both"/>
        <w:rPr>
          <w:rFonts w:ascii="Times New Roman" w:hAnsi="Times New Roman"/>
          <w:noProof/>
          <w:sz w:val="24"/>
          <w:szCs w:val="24"/>
        </w:rPr>
      </w:pPr>
      <w:r w:rsidRPr="00DD28D8">
        <w:rPr>
          <w:rFonts w:ascii="Times New Roman" w:hAnsi="Times New Roman"/>
          <w:noProof/>
          <w:sz w:val="24"/>
          <w:szCs w:val="24"/>
        </w:rPr>
        <w:t xml:space="preserve">The increase and the high volatility of energy prices in India </w:t>
      </w:r>
      <w:r>
        <w:rPr>
          <w:rFonts w:ascii="Times New Roman" w:hAnsi="Times New Roman"/>
          <w:noProof/>
          <w:sz w:val="24"/>
          <w:szCs w:val="24"/>
        </w:rPr>
        <w:t xml:space="preserve">is </w:t>
      </w:r>
      <w:r w:rsidRPr="00DD28D8">
        <w:rPr>
          <w:rFonts w:ascii="Times New Roman" w:hAnsi="Times New Roman"/>
          <w:noProof/>
          <w:sz w:val="24"/>
          <w:szCs w:val="24"/>
        </w:rPr>
        <w:t xml:space="preserve">an important driver of ESCO market development. </w:t>
      </w:r>
      <w:r>
        <w:rPr>
          <w:rFonts w:ascii="Times New Roman" w:hAnsi="Times New Roman"/>
          <w:noProof/>
          <w:sz w:val="24"/>
          <w:szCs w:val="24"/>
        </w:rPr>
        <w:t>Neverthless</w:t>
      </w:r>
      <w:r w:rsidRPr="00DD28D8">
        <w:rPr>
          <w:rFonts w:ascii="Times New Roman" w:hAnsi="Times New Roman"/>
          <w:noProof/>
          <w:sz w:val="24"/>
          <w:szCs w:val="24"/>
        </w:rPr>
        <w:t xml:space="preserve"> the ESCO market is made of a few big companies and the market competition is consequently quite low. The big/</w:t>
      </w:r>
      <w:r w:rsidR="00AC1476">
        <w:rPr>
          <w:rFonts w:ascii="Times New Roman" w:hAnsi="Times New Roman"/>
          <w:noProof/>
          <w:sz w:val="24"/>
          <w:szCs w:val="24"/>
        </w:rPr>
        <w:t xml:space="preserve"> </w:t>
      </w:r>
      <w:r w:rsidRPr="00DD28D8">
        <w:rPr>
          <w:rFonts w:ascii="Times New Roman" w:hAnsi="Times New Roman"/>
          <w:noProof/>
          <w:sz w:val="24"/>
          <w:szCs w:val="24"/>
        </w:rPr>
        <w:t>super ESCOs operating can take greater financial and technical risks in their energy efficiency investments compared to smaller ESCOs which typically have to deal with more challenges in accessing bank financing and in increasing the credibility of their offers to potential clients.</w:t>
      </w:r>
    </w:p>
    <w:p w:rsidR="00AD50D5" w:rsidRPr="00DD28D8" w:rsidRDefault="00AD50D5" w:rsidP="0044687B">
      <w:pPr>
        <w:spacing w:line="264" w:lineRule="auto"/>
        <w:jc w:val="both"/>
        <w:rPr>
          <w:rFonts w:ascii="Times New Roman" w:hAnsi="Times New Roman"/>
          <w:noProof/>
          <w:sz w:val="24"/>
          <w:szCs w:val="24"/>
        </w:rPr>
      </w:pPr>
    </w:p>
    <w:p w:rsidR="00AD50D5" w:rsidRPr="00DD28D8" w:rsidRDefault="00AD50D5" w:rsidP="0044687B">
      <w:pPr>
        <w:spacing w:line="264" w:lineRule="auto"/>
        <w:jc w:val="both"/>
        <w:rPr>
          <w:rFonts w:ascii="Times New Roman" w:hAnsi="Times New Roman"/>
          <w:noProof/>
          <w:sz w:val="24"/>
          <w:szCs w:val="24"/>
        </w:rPr>
      </w:pPr>
      <w:r w:rsidRPr="00DD28D8">
        <w:rPr>
          <w:rFonts w:ascii="Times New Roman" w:hAnsi="Times New Roman"/>
          <w:noProof/>
          <w:sz w:val="24"/>
          <w:szCs w:val="24"/>
        </w:rPr>
        <w:t xml:space="preserve">The presence of limited number of active </w:t>
      </w:r>
      <w:r>
        <w:rPr>
          <w:rFonts w:ascii="Times New Roman" w:hAnsi="Times New Roman"/>
          <w:noProof/>
          <w:sz w:val="24"/>
          <w:szCs w:val="24"/>
        </w:rPr>
        <w:t xml:space="preserve">private </w:t>
      </w:r>
      <w:r w:rsidRPr="00DD28D8">
        <w:rPr>
          <w:rFonts w:ascii="Times New Roman" w:hAnsi="Times New Roman"/>
          <w:noProof/>
          <w:sz w:val="24"/>
          <w:szCs w:val="24"/>
        </w:rPr>
        <w:t xml:space="preserve">ESCOs and the absence of competition in the market signals towards various factors and barriers still prevailing and hinder ESCO market development. Apparently, the ESCO market in India is still at a preliminary development stage </w:t>
      </w:r>
      <w:r>
        <w:rPr>
          <w:rFonts w:ascii="Times New Roman" w:hAnsi="Times New Roman"/>
          <w:noProof/>
          <w:sz w:val="24"/>
          <w:szCs w:val="24"/>
        </w:rPr>
        <w:t xml:space="preserve">in terms of total volume of ESCO implemented projects, </w:t>
      </w:r>
      <w:r w:rsidRPr="00DD28D8">
        <w:rPr>
          <w:rFonts w:ascii="Times New Roman" w:hAnsi="Times New Roman"/>
          <w:noProof/>
          <w:sz w:val="24"/>
          <w:szCs w:val="24"/>
        </w:rPr>
        <w:t xml:space="preserve">and important steps need to be undertaken in order to prove the effectiveness of the ESCO concept. </w:t>
      </w:r>
    </w:p>
    <w:p w:rsidR="00AD50D5" w:rsidRPr="00DD28D8" w:rsidRDefault="00AD50D5" w:rsidP="0044687B">
      <w:pPr>
        <w:spacing w:line="264" w:lineRule="auto"/>
        <w:jc w:val="both"/>
        <w:rPr>
          <w:rFonts w:ascii="Times New Roman" w:hAnsi="Times New Roman"/>
          <w:sz w:val="24"/>
          <w:szCs w:val="24"/>
        </w:rPr>
      </w:pPr>
    </w:p>
    <w:p w:rsidR="00AD50D5" w:rsidRPr="00064255" w:rsidRDefault="00AD50D5" w:rsidP="0044687B">
      <w:pPr>
        <w:pStyle w:val="Heading2"/>
        <w:numPr>
          <w:ilvl w:val="0"/>
          <w:numId w:val="9"/>
        </w:numPr>
        <w:tabs>
          <w:tab w:val="clear" w:pos="540"/>
          <w:tab w:val="clear" w:pos="2160"/>
          <w:tab w:val="clear" w:pos="3600"/>
          <w:tab w:val="clear" w:pos="4500"/>
          <w:tab w:val="clear" w:pos="5220"/>
          <w:tab w:val="clear" w:pos="6840"/>
          <w:tab w:val="clear" w:pos="7920"/>
        </w:tabs>
        <w:spacing w:line="264" w:lineRule="auto"/>
        <w:ind w:left="0"/>
        <w:rPr>
          <w:sz w:val="24"/>
          <w:szCs w:val="24"/>
        </w:rPr>
      </w:pPr>
      <w:r w:rsidRPr="00064255">
        <w:rPr>
          <w:sz w:val="24"/>
          <w:szCs w:val="24"/>
        </w:rPr>
        <w:t xml:space="preserve">Partial Risk Sharing Facility (PRSF) for Energy Efficiency </w:t>
      </w:r>
    </w:p>
    <w:p w:rsidR="00AD50D5" w:rsidRPr="00DD28D8" w:rsidRDefault="00AD50D5" w:rsidP="0044687B">
      <w:pPr>
        <w:spacing w:line="264" w:lineRule="auto"/>
        <w:jc w:val="both"/>
        <w:rPr>
          <w:rFonts w:ascii="Times New Roman" w:hAnsi="Times New Roman"/>
          <w:b/>
          <w:bCs/>
          <w:sz w:val="24"/>
          <w:szCs w:val="24"/>
          <w:u w:val="single"/>
        </w:rPr>
      </w:pPr>
    </w:p>
    <w:p w:rsidR="00AD50D5" w:rsidRPr="00DD28D8" w:rsidRDefault="00AD50D5" w:rsidP="0044687B">
      <w:pPr>
        <w:spacing w:line="264" w:lineRule="auto"/>
        <w:jc w:val="both"/>
        <w:rPr>
          <w:rFonts w:ascii="Times New Roman" w:hAnsi="Times New Roman"/>
          <w:noProof/>
          <w:sz w:val="24"/>
          <w:szCs w:val="24"/>
        </w:rPr>
      </w:pPr>
      <w:r w:rsidRPr="00DD28D8">
        <w:rPr>
          <w:rFonts w:ascii="Times New Roman" w:hAnsi="Times New Roman"/>
          <w:noProof/>
          <w:sz w:val="24"/>
          <w:szCs w:val="24"/>
        </w:rPr>
        <w:t xml:space="preserve">SIDBI </w:t>
      </w:r>
      <w:r>
        <w:rPr>
          <w:rFonts w:ascii="Times New Roman" w:hAnsi="Times New Roman"/>
          <w:noProof/>
          <w:sz w:val="24"/>
          <w:szCs w:val="24"/>
        </w:rPr>
        <w:t>as Project Execution Agency (PEA)</w:t>
      </w:r>
      <w:r w:rsidRPr="00DD28D8">
        <w:rPr>
          <w:rFonts w:ascii="Times New Roman" w:hAnsi="Times New Roman"/>
          <w:noProof/>
          <w:sz w:val="24"/>
          <w:szCs w:val="24"/>
        </w:rPr>
        <w:t xml:space="preserve"> is implementing a project </w:t>
      </w:r>
      <w:r>
        <w:rPr>
          <w:rFonts w:ascii="Times New Roman" w:hAnsi="Times New Roman"/>
          <w:noProof/>
          <w:sz w:val="24"/>
          <w:szCs w:val="24"/>
        </w:rPr>
        <w:t xml:space="preserve">titled </w:t>
      </w:r>
      <w:r w:rsidRPr="00AE13FF">
        <w:rPr>
          <w:rFonts w:ascii="Times New Roman" w:hAnsi="Times New Roman"/>
          <w:b/>
          <w:noProof/>
          <w:sz w:val="24"/>
          <w:szCs w:val="24"/>
        </w:rPr>
        <w:t>“Partial Risk Sharing Facility for Energy Efficiency (PRSF)”</w:t>
      </w:r>
      <w:r w:rsidRPr="00DD28D8">
        <w:rPr>
          <w:rFonts w:ascii="Times New Roman" w:hAnsi="Times New Roman"/>
          <w:noProof/>
          <w:sz w:val="24"/>
          <w:szCs w:val="24"/>
        </w:rPr>
        <w:t xml:space="preserve"> with the support of The World Bank, </w:t>
      </w:r>
      <w:r>
        <w:rPr>
          <w:rFonts w:ascii="Times New Roman" w:hAnsi="Times New Roman"/>
          <w:noProof/>
          <w:sz w:val="24"/>
          <w:szCs w:val="24"/>
        </w:rPr>
        <w:t xml:space="preserve">and financed by the </w:t>
      </w:r>
      <w:r w:rsidRPr="00DD28D8">
        <w:rPr>
          <w:rFonts w:ascii="Times New Roman" w:hAnsi="Times New Roman"/>
          <w:noProof/>
          <w:sz w:val="24"/>
          <w:szCs w:val="24"/>
        </w:rPr>
        <w:t>Global Environment Facility (GEF) and Clean Technology Fund (CTF)</w:t>
      </w:r>
      <w:r>
        <w:rPr>
          <w:rStyle w:val="FootnoteReference"/>
          <w:rFonts w:ascii="Times New Roman" w:hAnsi="Times New Roman"/>
          <w:noProof/>
          <w:sz w:val="24"/>
          <w:szCs w:val="24"/>
        </w:rPr>
        <w:footnoteReference w:id="2"/>
      </w:r>
      <w:r w:rsidRPr="00DD28D8">
        <w:rPr>
          <w:rFonts w:ascii="Times New Roman" w:hAnsi="Times New Roman"/>
          <w:noProof/>
          <w:sz w:val="24"/>
          <w:szCs w:val="24"/>
        </w:rPr>
        <w:t xml:space="preserve">. The objective of the project is to transform the </w:t>
      </w:r>
      <w:r w:rsidR="00AC1476">
        <w:rPr>
          <w:rFonts w:ascii="Times New Roman" w:hAnsi="Times New Roman"/>
          <w:noProof/>
          <w:sz w:val="24"/>
          <w:szCs w:val="24"/>
        </w:rPr>
        <w:t>E</w:t>
      </w:r>
      <w:r>
        <w:rPr>
          <w:rFonts w:ascii="Times New Roman" w:hAnsi="Times New Roman"/>
          <w:noProof/>
          <w:sz w:val="24"/>
          <w:szCs w:val="24"/>
        </w:rPr>
        <w:t xml:space="preserve">nergy </w:t>
      </w:r>
      <w:r w:rsidR="00AC1476">
        <w:rPr>
          <w:rFonts w:ascii="Times New Roman" w:hAnsi="Times New Roman"/>
          <w:noProof/>
          <w:sz w:val="24"/>
          <w:szCs w:val="24"/>
        </w:rPr>
        <w:t>E</w:t>
      </w:r>
      <w:r>
        <w:rPr>
          <w:rFonts w:ascii="Times New Roman" w:hAnsi="Times New Roman"/>
          <w:noProof/>
          <w:sz w:val="24"/>
          <w:szCs w:val="24"/>
        </w:rPr>
        <w:t>fficiency (</w:t>
      </w:r>
      <w:r w:rsidRPr="00DD28D8">
        <w:rPr>
          <w:rFonts w:ascii="Times New Roman" w:hAnsi="Times New Roman"/>
          <w:noProof/>
          <w:sz w:val="24"/>
          <w:szCs w:val="24"/>
        </w:rPr>
        <w:t>EE</w:t>
      </w:r>
      <w:r>
        <w:rPr>
          <w:rFonts w:ascii="Times New Roman" w:hAnsi="Times New Roman"/>
          <w:noProof/>
          <w:sz w:val="24"/>
          <w:szCs w:val="24"/>
        </w:rPr>
        <w:t>)</w:t>
      </w:r>
      <w:r w:rsidRPr="00DD28D8">
        <w:rPr>
          <w:rFonts w:ascii="Times New Roman" w:hAnsi="Times New Roman"/>
          <w:noProof/>
          <w:sz w:val="24"/>
          <w:szCs w:val="24"/>
        </w:rPr>
        <w:t xml:space="preserve"> market in India by promoting increased level of EE investments, through </w:t>
      </w:r>
      <w:r w:rsidR="00AC1476">
        <w:rPr>
          <w:rFonts w:ascii="Times New Roman" w:hAnsi="Times New Roman"/>
          <w:noProof/>
          <w:sz w:val="24"/>
          <w:szCs w:val="24"/>
        </w:rPr>
        <w:t>Energy S</w:t>
      </w:r>
      <w:r w:rsidRPr="00DD28D8">
        <w:rPr>
          <w:rFonts w:ascii="Times New Roman" w:hAnsi="Times New Roman"/>
          <w:noProof/>
          <w:sz w:val="24"/>
          <w:szCs w:val="24"/>
        </w:rPr>
        <w:t xml:space="preserve">ervice </w:t>
      </w:r>
      <w:r w:rsidR="00AC1476">
        <w:rPr>
          <w:rFonts w:ascii="Times New Roman" w:hAnsi="Times New Roman"/>
          <w:noProof/>
          <w:sz w:val="24"/>
          <w:szCs w:val="24"/>
        </w:rPr>
        <w:t>P</w:t>
      </w:r>
      <w:r w:rsidRPr="00DD28D8">
        <w:rPr>
          <w:rFonts w:ascii="Times New Roman" w:hAnsi="Times New Roman"/>
          <w:noProof/>
          <w:sz w:val="24"/>
          <w:szCs w:val="24"/>
        </w:rPr>
        <w:t xml:space="preserve">erformance </w:t>
      </w:r>
      <w:r w:rsidR="00AC1476">
        <w:rPr>
          <w:rFonts w:ascii="Times New Roman" w:hAnsi="Times New Roman"/>
          <w:noProof/>
          <w:sz w:val="24"/>
          <w:szCs w:val="24"/>
        </w:rPr>
        <w:t>C</w:t>
      </w:r>
      <w:r w:rsidRPr="00DD28D8">
        <w:rPr>
          <w:rFonts w:ascii="Times New Roman" w:hAnsi="Times New Roman"/>
          <w:noProof/>
          <w:sz w:val="24"/>
          <w:szCs w:val="24"/>
        </w:rPr>
        <w:t xml:space="preserve">ontracting (ESPC) </w:t>
      </w:r>
      <w:r>
        <w:rPr>
          <w:rFonts w:ascii="Times New Roman" w:hAnsi="Times New Roman"/>
          <w:noProof/>
          <w:sz w:val="24"/>
          <w:szCs w:val="24"/>
        </w:rPr>
        <w:t xml:space="preserve">modality and implementation </w:t>
      </w:r>
      <w:r w:rsidRPr="00DD28D8">
        <w:rPr>
          <w:rFonts w:ascii="Times New Roman" w:hAnsi="Times New Roman"/>
          <w:noProof/>
          <w:sz w:val="24"/>
          <w:szCs w:val="24"/>
        </w:rPr>
        <w:t>delivered through Energy Service Companies (ESCOs). The successful demonstration of ESCO-managed EE sub</w:t>
      </w:r>
      <w:r w:rsidR="00AC1476">
        <w:rPr>
          <w:rFonts w:ascii="Times New Roman" w:hAnsi="Times New Roman"/>
          <w:noProof/>
          <w:sz w:val="24"/>
          <w:szCs w:val="24"/>
        </w:rPr>
        <w:t>-</w:t>
      </w:r>
      <w:r w:rsidRPr="00DD28D8">
        <w:rPr>
          <w:rFonts w:ascii="Times New Roman" w:hAnsi="Times New Roman"/>
          <w:noProof/>
          <w:sz w:val="24"/>
          <w:szCs w:val="24"/>
        </w:rPr>
        <w:t xml:space="preserve">projects, through PRSF support, is expected to reduce the risk commercial banks perceive in providing credit to EE projects and to </w:t>
      </w:r>
      <w:r>
        <w:rPr>
          <w:rFonts w:ascii="Times New Roman" w:hAnsi="Times New Roman"/>
          <w:noProof/>
          <w:sz w:val="24"/>
          <w:szCs w:val="24"/>
        </w:rPr>
        <w:t xml:space="preserve">help in develoment of market for the private </w:t>
      </w:r>
      <w:r w:rsidRPr="00DD28D8">
        <w:rPr>
          <w:rFonts w:ascii="Times New Roman" w:hAnsi="Times New Roman"/>
          <w:noProof/>
          <w:sz w:val="24"/>
          <w:szCs w:val="24"/>
        </w:rPr>
        <w:t xml:space="preserve">ESCOs. </w:t>
      </w:r>
      <w:r>
        <w:rPr>
          <w:rFonts w:ascii="Times New Roman" w:hAnsi="Times New Roman"/>
          <w:noProof/>
          <w:sz w:val="24"/>
          <w:szCs w:val="24"/>
        </w:rPr>
        <w:t>Energy Efficiency Services Limted (EESL) is the TA partner in PRSF project and Bureau of Energy Efficiency (BEE) provides overall directions</w:t>
      </w:r>
      <w:r w:rsidR="00D36F50">
        <w:rPr>
          <w:rFonts w:ascii="Times New Roman" w:hAnsi="Times New Roman"/>
          <w:noProof/>
          <w:sz w:val="24"/>
          <w:szCs w:val="24"/>
        </w:rPr>
        <w:t>, DG</w:t>
      </w:r>
      <w:r>
        <w:rPr>
          <w:rFonts w:ascii="Times New Roman" w:hAnsi="Times New Roman"/>
          <w:noProof/>
          <w:sz w:val="24"/>
          <w:szCs w:val="24"/>
        </w:rPr>
        <w:t xml:space="preserve"> as the Co-Chair of the PRSF Advisory Committee.</w:t>
      </w:r>
    </w:p>
    <w:p w:rsidR="00AC1476" w:rsidRDefault="00AC1476" w:rsidP="0044687B">
      <w:pPr>
        <w:spacing w:line="264" w:lineRule="auto"/>
        <w:jc w:val="both"/>
        <w:rPr>
          <w:rFonts w:ascii="Times New Roman" w:hAnsi="Times New Roman"/>
          <w:noProof/>
          <w:sz w:val="24"/>
          <w:szCs w:val="24"/>
        </w:rPr>
      </w:pPr>
    </w:p>
    <w:p w:rsidR="00AD50D5" w:rsidRPr="00DD28D8" w:rsidRDefault="00AD50D5" w:rsidP="0044687B">
      <w:pPr>
        <w:spacing w:line="264" w:lineRule="auto"/>
        <w:jc w:val="both"/>
        <w:rPr>
          <w:rFonts w:ascii="Times New Roman" w:hAnsi="Times New Roman"/>
          <w:noProof/>
          <w:sz w:val="24"/>
          <w:szCs w:val="24"/>
        </w:rPr>
      </w:pPr>
      <w:r w:rsidRPr="00DD28D8">
        <w:rPr>
          <w:rFonts w:ascii="Times New Roman" w:hAnsi="Times New Roman"/>
          <w:noProof/>
          <w:sz w:val="24"/>
          <w:szCs w:val="24"/>
        </w:rPr>
        <w:t>The PRSF project is aimed at demonstrating the viability of Energy Service Performance Contract (ESPC) market for scaling up implementation of energy efficiency projects in Micro, Small a</w:t>
      </w:r>
      <w:r w:rsidR="00AC1476">
        <w:rPr>
          <w:rFonts w:ascii="Times New Roman" w:hAnsi="Times New Roman"/>
          <w:noProof/>
          <w:sz w:val="24"/>
          <w:szCs w:val="24"/>
        </w:rPr>
        <w:t>nd Medium Enterprises (MSMEs), L</w:t>
      </w:r>
      <w:r w:rsidRPr="00DD28D8">
        <w:rPr>
          <w:rFonts w:ascii="Times New Roman" w:hAnsi="Times New Roman"/>
          <w:noProof/>
          <w:sz w:val="24"/>
          <w:szCs w:val="24"/>
        </w:rPr>
        <w:t xml:space="preserve">arge industries,  </w:t>
      </w:r>
      <w:r w:rsidR="00AC1476">
        <w:rPr>
          <w:rFonts w:ascii="Times New Roman" w:hAnsi="Times New Roman"/>
          <w:noProof/>
          <w:sz w:val="24"/>
          <w:szCs w:val="24"/>
        </w:rPr>
        <w:t>M</w:t>
      </w:r>
      <w:r w:rsidRPr="00DD28D8">
        <w:rPr>
          <w:rFonts w:ascii="Times New Roman" w:hAnsi="Times New Roman"/>
          <w:noProof/>
          <w:sz w:val="24"/>
          <w:szCs w:val="24"/>
        </w:rPr>
        <w:t xml:space="preserve">unicipalities, and </w:t>
      </w:r>
      <w:r w:rsidR="00AC1476">
        <w:rPr>
          <w:rFonts w:ascii="Times New Roman" w:hAnsi="Times New Roman"/>
          <w:noProof/>
          <w:sz w:val="24"/>
          <w:szCs w:val="24"/>
        </w:rPr>
        <w:t>B</w:t>
      </w:r>
      <w:r w:rsidRPr="00DD28D8">
        <w:rPr>
          <w:rFonts w:ascii="Times New Roman" w:hAnsi="Times New Roman"/>
          <w:noProof/>
          <w:sz w:val="24"/>
          <w:szCs w:val="24"/>
        </w:rPr>
        <w:t xml:space="preserve">uildings sector in India. </w:t>
      </w:r>
    </w:p>
    <w:p w:rsidR="00AD50D5" w:rsidRPr="00DD28D8" w:rsidRDefault="00AD50D5" w:rsidP="0044687B">
      <w:pPr>
        <w:spacing w:line="264" w:lineRule="auto"/>
        <w:jc w:val="both"/>
        <w:rPr>
          <w:rFonts w:ascii="Times New Roman" w:hAnsi="Times New Roman"/>
          <w:noProof/>
          <w:sz w:val="24"/>
          <w:szCs w:val="24"/>
        </w:rPr>
      </w:pPr>
    </w:p>
    <w:p w:rsidR="00364CA6" w:rsidRPr="002F4D6D" w:rsidRDefault="00AD50D5" w:rsidP="0044687B">
      <w:pPr>
        <w:pStyle w:val="ListParagraph"/>
        <w:spacing w:line="264" w:lineRule="auto"/>
        <w:ind w:left="0"/>
        <w:jc w:val="both"/>
        <w:rPr>
          <w:rFonts w:ascii="Times New Roman" w:hAnsi="Times New Roman" w:cs="Times New Roman"/>
          <w:noProof/>
          <w:sz w:val="24"/>
          <w:szCs w:val="24"/>
        </w:rPr>
      </w:pPr>
      <w:r w:rsidRPr="00DD28D8">
        <w:rPr>
          <w:rFonts w:ascii="Times New Roman" w:hAnsi="Times New Roman"/>
          <w:noProof/>
          <w:sz w:val="24"/>
          <w:szCs w:val="24"/>
        </w:rPr>
        <w:t xml:space="preserve">With the efforts made under the PRSF project, significant strides have been made in convincing </w:t>
      </w:r>
      <w:r>
        <w:rPr>
          <w:rFonts w:ascii="Times New Roman" w:hAnsi="Times New Roman"/>
          <w:noProof/>
          <w:sz w:val="24"/>
          <w:szCs w:val="24"/>
        </w:rPr>
        <w:t>many</w:t>
      </w:r>
      <w:r w:rsidR="00AC1476">
        <w:rPr>
          <w:rFonts w:ascii="Times New Roman" w:hAnsi="Times New Roman"/>
          <w:noProof/>
          <w:sz w:val="24"/>
          <w:szCs w:val="24"/>
        </w:rPr>
        <w:t xml:space="preserve"> Banks/ NBFCs</w:t>
      </w:r>
      <w:r w:rsidRPr="00DD28D8">
        <w:rPr>
          <w:rFonts w:ascii="Times New Roman" w:hAnsi="Times New Roman"/>
          <w:noProof/>
          <w:sz w:val="24"/>
          <w:szCs w:val="24"/>
        </w:rPr>
        <w:t xml:space="preserve">/ FIs  (collectively, </w:t>
      </w:r>
      <w:r>
        <w:rPr>
          <w:rFonts w:ascii="Times New Roman" w:hAnsi="Times New Roman"/>
          <w:noProof/>
          <w:sz w:val="24"/>
          <w:szCs w:val="24"/>
        </w:rPr>
        <w:t>P</w:t>
      </w:r>
      <w:r w:rsidRPr="00DD28D8">
        <w:rPr>
          <w:rFonts w:ascii="Times New Roman" w:hAnsi="Times New Roman"/>
          <w:noProof/>
          <w:sz w:val="24"/>
          <w:szCs w:val="24"/>
        </w:rPr>
        <w:t>artici</w:t>
      </w:r>
      <w:r>
        <w:rPr>
          <w:rFonts w:ascii="Times New Roman" w:hAnsi="Times New Roman"/>
          <w:noProof/>
          <w:sz w:val="24"/>
          <w:szCs w:val="24"/>
        </w:rPr>
        <w:t>pa</w:t>
      </w:r>
      <w:r w:rsidRPr="00DD28D8">
        <w:rPr>
          <w:rFonts w:ascii="Times New Roman" w:hAnsi="Times New Roman"/>
          <w:noProof/>
          <w:sz w:val="24"/>
          <w:szCs w:val="24"/>
        </w:rPr>
        <w:t>ting Financial Institutions or PFIs</w:t>
      </w:r>
      <w:r>
        <w:rPr>
          <w:rFonts w:ascii="Times New Roman" w:hAnsi="Times New Roman"/>
          <w:noProof/>
          <w:sz w:val="24"/>
          <w:szCs w:val="24"/>
        </w:rPr>
        <w:t xml:space="preserve"> under PRSF</w:t>
      </w:r>
      <w:r w:rsidRPr="00DD28D8">
        <w:rPr>
          <w:rFonts w:ascii="Times New Roman" w:hAnsi="Times New Roman"/>
          <w:noProof/>
          <w:sz w:val="24"/>
          <w:szCs w:val="24"/>
        </w:rPr>
        <w:t xml:space="preserve">) to finance ESCO projects. Out of the </w:t>
      </w:r>
      <w:r>
        <w:rPr>
          <w:rFonts w:ascii="Times New Roman" w:hAnsi="Times New Roman"/>
          <w:noProof/>
          <w:sz w:val="24"/>
          <w:szCs w:val="24"/>
        </w:rPr>
        <w:t xml:space="preserve">all </w:t>
      </w:r>
      <w:r w:rsidRPr="00DD28D8">
        <w:rPr>
          <w:rFonts w:ascii="Times New Roman" w:hAnsi="Times New Roman"/>
          <w:noProof/>
          <w:sz w:val="24"/>
          <w:szCs w:val="24"/>
        </w:rPr>
        <w:t>empanelled PFIs under PRSF</w:t>
      </w:r>
      <w:r>
        <w:rPr>
          <w:rFonts w:ascii="Times New Roman" w:hAnsi="Times New Roman"/>
          <w:noProof/>
          <w:sz w:val="24"/>
          <w:szCs w:val="24"/>
        </w:rPr>
        <w:t xml:space="preserve"> (see Annex)</w:t>
      </w:r>
      <w:r w:rsidRPr="00DD28D8">
        <w:rPr>
          <w:rFonts w:ascii="Times New Roman" w:hAnsi="Times New Roman"/>
          <w:noProof/>
          <w:sz w:val="24"/>
          <w:szCs w:val="24"/>
        </w:rPr>
        <w:t xml:space="preserve">, </w:t>
      </w:r>
      <w:r>
        <w:rPr>
          <w:rFonts w:ascii="Times New Roman" w:hAnsi="Times New Roman"/>
          <w:noProof/>
          <w:sz w:val="24"/>
          <w:szCs w:val="24"/>
        </w:rPr>
        <w:t>most</w:t>
      </w:r>
      <w:r w:rsidRPr="00DD28D8">
        <w:rPr>
          <w:rFonts w:ascii="Times New Roman" w:hAnsi="Times New Roman"/>
          <w:noProof/>
          <w:sz w:val="24"/>
          <w:szCs w:val="24"/>
        </w:rPr>
        <w:t xml:space="preserve"> have already </w:t>
      </w:r>
      <w:r>
        <w:rPr>
          <w:rFonts w:ascii="Times New Roman" w:hAnsi="Times New Roman"/>
          <w:noProof/>
          <w:sz w:val="24"/>
          <w:szCs w:val="24"/>
        </w:rPr>
        <w:t>financed</w:t>
      </w:r>
      <w:r w:rsidRPr="00DD28D8">
        <w:rPr>
          <w:rFonts w:ascii="Times New Roman" w:hAnsi="Times New Roman"/>
          <w:noProof/>
          <w:sz w:val="24"/>
          <w:szCs w:val="24"/>
        </w:rPr>
        <w:t xml:space="preserve"> ESCO projects</w:t>
      </w:r>
      <w:r>
        <w:rPr>
          <w:rFonts w:ascii="Times New Roman" w:hAnsi="Times New Roman"/>
          <w:noProof/>
          <w:sz w:val="24"/>
          <w:szCs w:val="24"/>
        </w:rPr>
        <w:t>, in addition to SIDBI’s own financing, with support from PRSF. A total of 2</w:t>
      </w:r>
      <w:r w:rsidR="00A9196A">
        <w:rPr>
          <w:rFonts w:ascii="Times New Roman" w:hAnsi="Times New Roman"/>
          <w:noProof/>
          <w:sz w:val="24"/>
          <w:szCs w:val="24"/>
        </w:rPr>
        <w:t>4</w:t>
      </w:r>
      <w:r>
        <w:rPr>
          <w:rFonts w:ascii="Times New Roman" w:hAnsi="Times New Roman"/>
          <w:noProof/>
          <w:sz w:val="24"/>
          <w:szCs w:val="24"/>
        </w:rPr>
        <w:t xml:space="preserve"> ESCO sub-projects have been supported through PRSF partial credit (loan) guarantees as of December 2019. </w:t>
      </w:r>
      <w:r w:rsidRPr="00DD28D8">
        <w:rPr>
          <w:rFonts w:ascii="Times New Roman" w:hAnsi="Times New Roman"/>
          <w:noProof/>
          <w:sz w:val="24"/>
          <w:szCs w:val="24"/>
        </w:rPr>
        <w:t xml:space="preserve"> </w:t>
      </w:r>
      <w:r>
        <w:rPr>
          <w:rFonts w:ascii="Times New Roman" w:hAnsi="Times New Roman"/>
          <w:noProof/>
          <w:sz w:val="24"/>
          <w:szCs w:val="24"/>
        </w:rPr>
        <w:t xml:space="preserve">More information about PRSF is at </w:t>
      </w:r>
      <w:hyperlink r:id="rId12" w:history="1">
        <w:r w:rsidRPr="00595916">
          <w:rPr>
            <w:rStyle w:val="Hyperlink"/>
            <w:rFonts w:ascii="Times New Roman" w:hAnsi="Times New Roman"/>
            <w:noProof/>
            <w:sz w:val="24"/>
            <w:szCs w:val="24"/>
          </w:rPr>
          <w:t>http://prsf.sidbi.in</w:t>
        </w:r>
      </w:hyperlink>
      <w:r>
        <w:rPr>
          <w:rFonts w:ascii="Times New Roman" w:hAnsi="Times New Roman"/>
          <w:noProof/>
          <w:sz w:val="24"/>
          <w:szCs w:val="24"/>
        </w:rPr>
        <w:t>.</w:t>
      </w:r>
    </w:p>
    <w:p w:rsidR="00992100" w:rsidRDefault="00992100" w:rsidP="0044687B">
      <w:pPr>
        <w:pStyle w:val="Heading1"/>
        <w:tabs>
          <w:tab w:val="clear" w:pos="0"/>
          <w:tab w:val="clear" w:pos="540"/>
          <w:tab w:val="clear" w:pos="1440"/>
          <w:tab w:val="clear" w:pos="3600"/>
          <w:tab w:val="clear" w:pos="4500"/>
          <w:tab w:val="clear" w:pos="5220"/>
          <w:tab w:val="clear" w:pos="6840"/>
          <w:tab w:val="clear" w:pos="7920"/>
        </w:tabs>
        <w:spacing w:line="264" w:lineRule="auto"/>
        <w:jc w:val="left"/>
        <w:rPr>
          <w:sz w:val="24"/>
          <w:szCs w:val="24"/>
        </w:rPr>
      </w:pPr>
    </w:p>
    <w:p w:rsidR="00820DC1" w:rsidRDefault="00820DC1" w:rsidP="00820DC1"/>
    <w:p w:rsidR="00820DC1" w:rsidRPr="00820DC1" w:rsidRDefault="00820DC1" w:rsidP="00820DC1"/>
    <w:p w:rsidR="004D3B43" w:rsidRDefault="00364CA6" w:rsidP="0044687B">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left"/>
        <w:rPr>
          <w:sz w:val="24"/>
          <w:szCs w:val="24"/>
        </w:rPr>
      </w:pPr>
      <w:r w:rsidRPr="002F4D6D">
        <w:rPr>
          <w:sz w:val="24"/>
          <w:szCs w:val="24"/>
        </w:rPr>
        <w:lastRenderedPageBreak/>
        <w:t>Objective of the Assignment</w:t>
      </w:r>
    </w:p>
    <w:p w:rsidR="004D3B43" w:rsidRPr="004D3B43" w:rsidRDefault="004D3B43" w:rsidP="0044687B">
      <w:pPr>
        <w:spacing w:line="264" w:lineRule="auto"/>
      </w:pPr>
    </w:p>
    <w:p w:rsidR="00C55E5D" w:rsidRDefault="00C55E5D" w:rsidP="00C55E5D">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The ultimate objective of the </w:t>
      </w:r>
      <w:r w:rsidRPr="002F4D6D">
        <w:rPr>
          <w:rFonts w:ascii="Times New Roman" w:hAnsi="Times New Roman" w:cs="Times New Roman"/>
          <w:sz w:val="24"/>
          <w:szCs w:val="24"/>
        </w:rPr>
        <w:t xml:space="preserve">assignment is </w:t>
      </w:r>
      <w:r>
        <w:rPr>
          <w:rFonts w:ascii="Times New Roman" w:hAnsi="Times New Roman" w:cs="Times New Roman"/>
          <w:sz w:val="24"/>
          <w:szCs w:val="24"/>
        </w:rPr>
        <w:t xml:space="preserve">to </w:t>
      </w:r>
      <w:r w:rsidR="003E14A9">
        <w:rPr>
          <w:rFonts w:ascii="Times New Roman" w:hAnsi="Times New Roman" w:cs="Times New Roman"/>
          <w:sz w:val="24"/>
          <w:szCs w:val="24"/>
        </w:rPr>
        <w:t xml:space="preserve">maximize </w:t>
      </w:r>
      <w:r>
        <w:rPr>
          <w:rFonts w:ascii="Times New Roman" w:hAnsi="Times New Roman" w:cs="Times New Roman"/>
          <w:sz w:val="24"/>
          <w:szCs w:val="24"/>
        </w:rPr>
        <w:t xml:space="preserve">the number of Energy Efficiency (EE) projects implemented </w:t>
      </w:r>
      <w:r w:rsidR="003E14A9">
        <w:rPr>
          <w:rFonts w:ascii="Times New Roman" w:hAnsi="Times New Roman" w:cs="Times New Roman"/>
          <w:sz w:val="24"/>
          <w:szCs w:val="24"/>
        </w:rPr>
        <w:t>by</w:t>
      </w:r>
      <w:r>
        <w:rPr>
          <w:rFonts w:ascii="Times New Roman" w:hAnsi="Times New Roman" w:cs="Times New Roman"/>
          <w:sz w:val="24"/>
          <w:szCs w:val="24"/>
        </w:rPr>
        <w:t xml:space="preserve"> ESCOs receiving Guarantee under the PRSF Project. </w:t>
      </w:r>
    </w:p>
    <w:p w:rsidR="00C55E5D" w:rsidRDefault="00C55E5D" w:rsidP="00C55E5D">
      <w:pPr>
        <w:spacing w:line="264" w:lineRule="auto"/>
        <w:jc w:val="both"/>
        <w:rPr>
          <w:rFonts w:ascii="Times New Roman" w:hAnsi="Times New Roman" w:cs="Times New Roman"/>
          <w:sz w:val="24"/>
          <w:szCs w:val="24"/>
        </w:rPr>
      </w:pPr>
    </w:p>
    <w:p w:rsidR="00AA6CB2" w:rsidRDefault="00C55E5D" w:rsidP="00C55E5D">
      <w:pPr>
        <w:spacing w:line="264" w:lineRule="auto"/>
        <w:jc w:val="both"/>
        <w:rPr>
          <w:rFonts w:ascii="Times New Roman" w:hAnsi="Times New Roman" w:cs="Times New Roman"/>
          <w:sz w:val="24"/>
          <w:szCs w:val="24"/>
        </w:rPr>
      </w:pPr>
      <w:r>
        <w:rPr>
          <w:rFonts w:ascii="Times New Roman" w:hAnsi="Times New Roman" w:cs="Times New Roman"/>
          <w:sz w:val="24"/>
          <w:szCs w:val="24"/>
        </w:rPr>
        <w:t>To achieve this objective the selected agency will be required to adopt two pronged strategy where on one hand it needs to generate a pipeline of sub-projects by having close interactions with all three concerned stakeholders i.e. Hosts, Energy Service Companies (ESCOs), &amp; Financial Institutions (FIs) and simultaneously on other hand it needs to work on bringing these pipeline of sub-projects under the coverage of PRSF Project by getting guarantee issued to PFIs for the loans</w:t>
      </w:r>
      <w:r w:rsidR="00820DC1">
        <w:rPr>
          <w:rFonts w:ascii="Times New Roman" w:hAnsi="Times New Roman" w:cs="Times New Roman"/>
          <w:sz w:val="24"/>
          <w:szCs w:val="24"/>
        </w:rPr>
        <w:t xml:space="preserve"> provided to EE sub-projects.</w:t>
      </w:r>
    </w:p>
    <w:p w:rsidR="00AA6CB2" w:rsidRDefault="00AA6CB2" w:rsidP="0044687B">
      <w:pPr>
        <w:spacing w:line="264" w:lineRule="auto"/>
        <w:jc w:val="both"/>
        <w:rPr>
          <w:rFonts w:ascii="Times New Roman" w:hAnsi="Times New Roman" w:cs="Times New Roman"/>
          <w:sz w:val="24"/>
          <w:szCs w:val="24"/>
        </w:rPr>
      </w:pPr>
    </w:p>
    <w:p w:rsidR="006B1F4E" w:rsidRDefault="006B1F4E" w:rsidP="0044687B">
      <w:pPr>
        <w:pStyle w:val="ListParagraph"/>
        <w:numPr>
          <w:ilvl w:val="0"/>
          <w:numId w:val="8"/>
        </w:numPr>
        <w:spacing w:line="264" w:lineRule="auto"/>
        <w:ind w:left="0"/>
        <w:jc w:val="both"/>
        <w:rPr>
          <w:rFonts w:ascii="Times New Roman" w:hAnsi="Times New Roman" w:cs="Times New Roman"/>
          <w:b/>
          <w:bCs/>
          <w:sz w:val="24"/>
          <w:szCs w:val="24"/>
        </w:rPr>
      </w:pPr>
      <w:r>
        <w:rPr>
          <w:rFonts w:ascii="Times New Roman" w:hAnsi="Times New Roman" w:cs="Times New Roman"/>
          <w:b/>
          <w:bCs/>
          <w:sz w:val="24"/>
          <w:szCs w:val="24"/>
        </w:rPr>
        <w:t>Location</w:t>
      </w:r>
    </w:p>
    <w:p w:rsidR="00D97058" w:rsidRPr="006B1F4E" w:rsidRDefault="00D97058" w:rsidP="0044687B">
      <w:pPr>
        <w:pStyle w:val="ListParagraph"/>
        <w:spacing w:line="264" w:lineRule="auto"/>
        <w:ind w:left="0"/>
        <w:jc w:val="both"/>
        <w:rPr>
          <w:rFonts w:ascii="Times New Roman" w:hAnsi="Times New Roman" w:cs="Times New Roman"/>
          <w:b/>
          <w:bCs/>
          <w:sz w:val="24"/>
          <w:szCs w:val="24"/>
        </w:rPr>
      </w:pPr>
    </w:p>
    <w:p w:rsidR="009D3B39" w:rsidRDefault="00DB3DBB" w:rsidP="0044687B">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The selected agency will operate in a zone consisting of various States. All States have been divided into two zones and two </w:t>
      </w:r>
      <w:r w:rsidR="001343B8">
        <w:rPr>
          <w:rFonts w:ascii="Times New Roman" w:hAnsi="Times New Roman" w:cs="Times New Roman"/>
          <w:sz w:val="24"/>
          <w:szCs w:val="24"/>
        </w:rPr>
        <w:t xml:space="preserve">separate </w:t>
      </w:r>
      <w:r>
        <w:rPr>
          <w:rFonts w:ascii="Times New Roman" w:hAnsi="Times New Roman" w:cs="Times New Roman"/>
          <w:sz w:val="24"/>
          <w:szCs w:val="24"/>
        </w:rPr>
        <w:t xml:space="preserve">agencies will be selected to operate in respective zones. </w:t>
      </w:r>
    </w:p>
    <w:p w:rsidR="00DB3DBB" w:rsidRDefault="001343B8" w:rsidP="0044687B">
      <w:pPr>
        <w:spacing w:line="264" w:lineRule="auto"/>
        <w:jc w:val="both"/>
        <w:rPr>
          <w:rFonts w:ascii="Times New Roman" w:hAnsi="Times New Roman" w:cs="Times New Roman"/>
          <w:sz w:val="24"/>
          <w:szCs w:val="24"/>
        </w:rPr>
      </w:pPr>
      <w:r>
        <w:rPr>
          <w:rFonts w:ascii="Times New Roman" w:hAnsi="Times New Roman" w:cs="Times New Roman"/>
          <w:sz w:val="24"/>
          <w:szCs w:val="24"/>
        </w:rPr>
        <w:t>Th</w:t>
      </w:r>
      <w:r w:rsidR="004D4808">
        <w:rPr>
          <w:rFonts w:ascii="Times New Roman" w:hAnsi="Times New Roman" w:cs="Times New Roman"/>
          <w:sz w:val="24"/>
          <w:szCs w:val="24"/>
        </w:rPr>
        <w:t>e</w:t>
      </w:r>
      <w:r>
        <w:rPr>
          <w:rFonts w:ascii="Times New Roman" w:hAnsi="Times New Roman" w:cs="Times New Roman"/>
          <w:sz w:val="24"/>
          <w:szCs w:val="24"/>
        </w:rPr>
        <w:t xml:space="preserve"> agency to be selected will operate in </w:t>
      </w:r>
      <w:r w:rsidR="00DB3DBB">
        <w:rPr>
          <w:rFonts w:ascii="Times New Roman" w:hAnsi="Times New Roman" w:cs="Times New Roman"/>
          <w:sz w:val="24"/>
          <w:szCs w:val="24"/>
        </w:rPr>
        <w:t xml:space="preserve">Zone </w:t>
      </w:r>
      <w:r w:rsidR="00071C99">
        <w:rPr>
          <w:rFonts w:ascii="Times New Roman" w:hAnsi="Times New Roman" w:cs="Times New Roman"/>
          <w:sz w:val="24"/>
          <w:szCs w:val="24"/>
        </w:rPr>
        <w:t>2</w:t>
      </w:r>
      <w:r w:rsidR="00DB3DBB">
        <w:rPr>
          <w:rFonts w:ascii="Times New Roman" w:hAnsi="Times New Roman" w:cs="Times New Roman"/>
          <w:sz w:val="24"/>
          <w:szCs w:val="24"/>
        </w:rPr>
        <w:t xml:space="preserve"> consist</w:t>
      </w:r>
      <w:r>
        <w:rPr>
          <w:rFonts w:ascii="Times New Roman" w:hAnsi="Times New Roman" w:cs="Times New Roman"/>
          <w:sz w:val="24"/>
          <w:szCs w:val="24"/>
        </w:rPr>
        <w:t>ing</w:t>
      </w:r>
      <w:r w:rsidR="00DB3DBB">
        <w:rPr>
          <w:rFonts w:ascii="Times New Roman" w:hAnsi="Times New Roman" w:cs="Times New Roman"/>
          <w:sz w:val="24"/>
          <w:szCs w:val="24"/>
        </w:rPr>
        <w:t xml:space="preserve"> of following States:</w:t>
      </w:r>
    </w:p>
    <w:p w:rsidR="00AA6CB2" w:rsidRPr="001343B8" w:rsidRDefault="00AA6CB2" w:rsidP="0044687B">
      <w:pPr>
        <w:spacing w:line="264" w:lineRule="auto"/>
        <w:jc w:val="both"/>
        <w:rPr>
          <w:rFonts w:ascii="Times New Roman" w:hAnsi="Times New Roman" w:cs="Times New Roman"/>
          <w:sz w:val="24"/>
          <w:szCs w:val="24"/>
        </w:rPr>
      </w:pPr>
    </w:p>
    <w:tbl>
      <w:tblPr>
        <w:tblStyle w:val="TableGrid"/>
        <w:tblW w:w="9077" w:type="dxa"/>
        <w:jc w:val="center"/>
        <w:tblLayout w:type="fixed"/>
        <w:tblLook w:val="04A0" w:firstRow="1" w:lastRow="0" w:firstColumn="1" w:lastColumn="0" w:noHBand="0" w:noVBand="1"/>
      </w:tblPr>
      <w:tblGrid>
        <w:gridCol w:w="851"/>
        <w:gridCol w:w="3397"/>
        <w:gridCol w:w="992"/>
        <w:gridCol w:w="3837"/>
      </w:tblGrid>
      <w:tr w:rsidR="00DB3DBB" w:rsidRPr="002F4D6D" w:rsidTr="00E265F6">
        <w:trPr>
          <w:trHeight w:val="397"/>
          <w:jc w:val="center"/>
        </w:trPr>
        <w:tc>
          <w:tcPr>
            <w:tcW w:w="851" w:type="dxa"/>
          </w:tcPr>
          <w:p w:rsidR="00DB3DBB" w:rsidRPr="002F4D6D" w:rsidRDefault="00DB3DBB" w:rsidP="0044687B">
            <w:pPr>
              <w:spacing w:line="264" w:lineRule="auto"/>
              <w:jc w:val="center"/>
              <w:rPr>
                <w:sz w:val="24"/>
                <w:szCs w:val="24"/>
              </w:rPr>
            </w:pPr>
            <w:r w:rsidRPr="002F4D6D">
              <w:rPr>
                <w:sz w:val="24"/>
                <w:szCs w:val="24"/>
              </w:rPr>
              <w:t>S.</w:t>
            </w:r>
            <w:r>
              <w:rPr>
                <w:sz w:val="24"/>
                <w:szCs w:val="24"/>
              </w:rPr>
              <w:t xml:space="preserve"> </w:t>
            </w:r>
            <w:r w:rsidRPr="002F4D6D">
              <w:rPr>
                <w:sz w:val="24"/>
                <w:szCs w:val="24"/>
              </w:rPr>
              <w:t>N.</w:t>
            </w:r>
          </w:p>
        </w:tc>
        <w:tc>
          <w:tcPr>
            <w:tcW w:w="3397" w:type="dxa"/>
          </w:tcPr>
          <w:p w:rsidR="00DB3DBB" w:rsidRPr="002F4D6D" w:rsidRDefault="00DB3DBB" w:rsidP="0044687B">
            <w:pPr>
              <w:spacing w:line="264" w:lineRule="auto"/>
              <w:jc w:val="both"/>
              <w:rPr>
                <w:bCs/>
                <w:sz w:val="24"/>
                <w:szCs w:val="24"/>
              </w:rPr>
            </w:pPr>
            <w:r>
              <w:rPr>
                <w:bCs/>
                <w:sz w:val="24"/>
                <w:szCs w:val="24"/>
              </w:rPr>
              <w:t>State/</w:t>
            </w:r>
            <w:r w:rsidR="009D3B39">
              <w:rPr>
                <w:bCs/>
                <w:sz w:val="24"/>
                <w:szCs w:val="24"/>
              </w:rPr>
              <w:t xml:space="preserve"> </w:t>
            </w:r>
            <w:r>
              <w:rPr>
                <w:bCs/>
                <w:sz w:val="24"/>
                <w:szCs w:val="24"/>
              </w:rPr>
              <w:t>UT</w:t>
            </w:r>
          </w:p>
        </w:tc>
        <w:tc>
          <w:tcPr>
            <w:tcW w:w="992" w:type="dxa"/>
          </w:tcPr>
          <w:p w:rsidR="00DB3DBB" w:rsidRPr="002F4D6D" w:rsidRDefault="00DB3DBB" w:rsidP="0044687B">
            <w:pPr>
              <w:spacing w:line="264" w:lineRule="auto"/>
              <w:jc w:val="center"/>
              <w:rPr>
                <w:sz w:val="24"/>
                <w:szCs w:val="24"/>
              </w:rPr>
            </w:pPr>
            <w:r w:rsidRPr="002F4D6D">
              <w:rPr>
                <w:sz w:val="24"/>
                <w:szCs w:val="24"/>
              </w:rPr>
              <w:t>S.</w:t>
            </w:r>
            <w:r>
              <w:rPr>
                <w:sz w:val="24"/>
                <w:szCs w:val="24"/>
              </w:rPr>
              <w:t xml:space="preserve"> </w:t>
            </w:r>
            <w:r w:rsidRPr="002F4D6D">
              <w:rPr>
                <w:sz w:val="24"/>
                <w:szCs w:val="24"/>
              </w:rPr>
              <w:t>N.</w:t>
            </w:r>
          </w:p>
        </w:tc>
        <w:tc>
          <w:tcPr>
            <w:tcW w:w="3837" w:type="dxa"/>
          </w:tcPr>
          <w:p w:rsidR="00DB3DBB" w:rsidRPr="002F4D6D" w:rsidRDefault="00DB3DBB" w:rsidP="0044687B">
            <w:pPr>
              <w:spacing w:line="264" w:lineRule="auto"/>
              <w:jc w:val="both"/>
              <w:rPr>
                <w:bCs/>
                <w:sz w:val="24"/>
                <w:szCs w:val="24"/>
              </w:rPr>
            </w:pPr>
            <w:r>
              <w:rPr>
                <w:bCs/>
                <w:sz w:val="24"/>
                <w:szCs w:val="24"/>
              </w:rPr>
              <w:t>State</w:t>
            </w:r>
            <w:r w:rsidR="001343B8">
              <w:rPr>
                <w:bCs/>
                <w:sz w:val="24"/>
                <w:szCs w:val="24"/>
              </w:rPr>
              <w:t>/</w:t>
            </w:r>
            <w:r w:rsidR="009D3B39">
              <w:rPr>
                <w:bCs/>
                <w:sz w:val="24"/>
                <w:szCs w:val="24"/>
              </w:rPr>
              <w:t xml:space="preserve"> </w:t>
            </w:r>
            <w:r w:rsidR="001343B8">
              <w:rPr>
                <w:bCs/>
                <w:sz w:val="24"/>
                <w:szCs w:val="24"/>
              </w:rPr>
              <w:t>UT</w:t>
            </w:r>
          </w:p>
        </w:tc>
      </w:tr>
      <w:tr w:rsidR="00120174" w:rsidRPr="002F4D6D" w:rsidTr="00E265F6">
        <w:trPr>
          <w:trHeight w:val="397"/>
          <w:jc w:val="center"/>
        </w:trPr>
        <w:tc>
          <w:tcPr>
            <w:tcW w:w="851" w:type="dxa"/>
          </w:tcPr>
          <w:p w:rsidR="00120174" w:rsidRPr="002F4D6D" w:rsidRDefault="00120174" w:rsidP="0044687B">
            <w:pPr>
              <w:spacing w:line="264" w:lineRule="auto"/>
              <w:jc w:val="center"/>
              <w:rPr>
                <w:sz w:val="24"/>
                <w:szCs w:val="24"/>
              </w:rPr>
            </w:pPr>
            <w:r w:rsidRPr="002F4D6D">
              <w:rPr>
                <w:sz w:val="24"/>
                <w:szCs w:val="24"/>
              </w:rPr>
              <w:t>1</w:t>
            </w:r>
            <w:r w:rsidR="00E265F6">
              <w:rPr>
                <w:sz w:val="24"/>
                <w:szCs w:val="24"/>
              </w:rPr>
              <w:t>.</w:t>
            </w:r>
          </w:p>
        </w:tc>
        <w:tc>
          <w:tcPr>
            <w:tcW w:w="3397" w:type="dxa"/>
          </w:tcPr>
          <w:p w:rsidR="00120174" w:rsidRPr="002F4D6D" w:rsidRDefault="00120174" w:rsidP="0044687B">
            <w:pPr>
              <w:spacing w:line="264" w:lineRule="auto"/>
              <w:jc w:val="both"/>
              <w:rPr>
                <w:sz w:val="24"/>
                <w:szCs w:val="24"/>
              </w:rPr>
            </w:pPr>
            <w:r>
              <w:rPr>
                <w:sz w:val="24"/>
                <w:szCs w:val="24"/>
              </w:rPr>
              <w:t>Gujarat</w:t>
            </w:r>
          </w:p>
        </w:tc>
        <w:tc>
          <w:tcPr>
            <w:tcW w:w="992" w:type="dxa"/>
          </w:tcPr>
          <w:p w:rsidR="00120174" w:rsidRPr="002F4D6D" w:rsidRDefault="00120174" w:rsidP="0044687B">
            <w:pPr>
              <w:spacing w:line="264" w:lineRule="auto"/>
              <w:jc w:val="center"/>
              <w:rPr>
                <w:sz w:val="24"/>
                <w:szCs w:val="24"/>
              </w:rPr>
            </w:pPr>
            <w:r>
              <w:rPr>
                <w:sz w:val="24"/>
                <w:szCs w:val="24"/>
              </w:rPr>
              <w:t>8</w:t>
            </w:r>
            <w:r w:rsidR="00E265F6">
              <w:rPr>
                <w:sz w:val="24"/>
                <w:szCs w:val="24"/>
              </w:rPr>
              <w:t>.</w:t>
            </w:r>
          </w:p>
        </w:tc>
        <w:tc>
          <w:tcPr>
            <w:tcW w:w="3837" w:type="dxa"/>
          </w:tcPr>
          <w:p w:rsidR="00120174" w:rsidRDefault="006C12DB" w:rsidP="0044687B">
            <w:pPr>
              <w:spacing w:line="264" w:lineRule="auto"/>
              <w:jc w:val="both"/>
              <w:rPr>
                <w:sz w:val="24"/>
                <w:szCs w:val="24"/>
              </w:rPr>
            </w:pPr>
            <w:r>
              <w:rPr>
                <w:sz w:val="24"/>
                <w:szCs w:val="24"/>
              </w:rPr>
              <w:t>Tamil Nadu</w:t>
            </w:r>
          </w:p>
        </w:tc>
      </w:tr>
      <w:tr w:rsidR="00120174" w:rsidRPr="002F4D6D" w:rsidTr="00E265F6">
        <w:trPr>
          <w:trHeight w:val="397"/>
          <w:jc w:val="center"/>
        </w:trPr>
        <w:tc>
          <w:tcPr>
            <w:tcW w:w="851" w:type="dxa"/>
          </w:tcPr>
          <w:p w:rsidR="00120174" w:rsidRPr="002F4D6D" w:rsidRDefault="00120174" w:rsidP="0044687B">
            <w:pPr>
              <w:spacing w:line="264" w:lineRule="auto"/>
              <w:jc w:val="center"/>
              <w:rPr>
                <w:sz w:val="24"/>
                <w:szCs w:val="24"/>
              </w:rPr>
            </w:pPr>
            <w:r w:rsidRPr="002F4D6D">
              <w:rPr>
                <w:sz w:val="24"/>
                <w:szCs w:val="24"/>
              </w:rPr>
              <w:t>2</w:t>
            </w:r>
            <w:r w:rsidR="00E265F6">
              <w:rPr>
                <w:sz w:val="24"/>
                <w:szCs w:val="24"/>
              </w:rPr>
              <w:t>.</w:t>
            </w:r>
          </w:p>
        </w:tc>
        <w:tc>
          <w:tcPr>
            <w:tcW w:w="3397" w:type="dxa"/>
          </w:tcPr>
          <w:p w:rsidR="00120174" w:rsidRPr="002F4D6D" w:rsidRDefault="00120174" w:rsidP="0044687B">
            <w:pPr>
              <w:spacing w:line="264" w:lineRule="auto"/>
              <w:jc w:val="both"/>
              <w:rPr>
                <w:sz w:val="24"/>
                <w:szCs w:val="24"/>
              </w:rPr>
            </w:pPr>
            <w:r>
              <w:rPr>
                <w:sz w:val="24"/>
                <w:szCs w:val="24"/>
              </w:rPr>
              <w:t>Maharashtra</w:t>
            </w:r>
          </w:p>
        </w:tc>
        <w:tc>
          <w:tcPr>
            <w:tcW w:w="992" w:type="dxa"/>
          </w:tcPr>
          <w:p w:rsidR="00120174" w:rsidRDefault="00120174" w:rsidP="0044687B">
            <w:pPr>
              <w:spacing w:line="264" w:lineRule="auto"/>
              <w:jc w:val="center"/>
              <w:rPr>
                <w:sz w:val="24"/>
                <w:szCs w:val="24"/>
              </w:rPr>
            </w:pPr>
            <w:r>
              <w:rPr>
                <w:sz w:val="24"/>
                <w:szCs w:val="24"/>
              </w:rPr>
              <w:t>9</w:t>
            </w:r>
            <w:r w:rsidR="00E265F6">
              <w:rPr>
                <w:sz w:val="24"/>
                <w:szCs w:val="24"/>
              </w:rPr>
              <w:t>.</w:t>
            </w:r>
          </w:p>
        </w:tc>
        <w:tc>
          <w:tcPr>
            <w:tcW w:w="3837" w:type="dxa"/>
          </w:tcPr>
          <w:p w:rsidR="00120174" w:rsidRDefault="006C12DB" w:rsidP="0044687B">
            <w:pPr>
              <w:spacing w:line="264" w:lineRule="auto"/>
              <w:jc w:val="both"/>
              <w:rPr>
                <w:sz w:val="24"/>
                <w:szCs w:val="24"/>
              </w:rPr>
            </w:pPr>
            <w:r>
              <w:rPr>
                <w:sz w:val="24"/>
                <w:szCs w:val="24"/>
              </w:rPr>
              <w:t>Puducherry</w:t>
            </w:r>
          </w:p>
        </w:tc>
      </w:tr>
      <w:tr w:rsidR="00120174" w:rsidRPr="002F4D6D" w:rsidTr="00E265F6">
        <w:trPr>
          <w:trHeight w:val="397"/>
          <w:jc w:val="center"/>
        </w:trPr>
        <w:tc>
          <w:tcPr>
            <w:tcW w:w="851" w:type="dxa"/>
          </w:tcPr>
          <w:p w:rsidR="00120174" w:rsidRPr="002F4D6D" w:rsidRDefault="00120174" w:rsidP="0044687B">
            <w:pPr>
              <w:spacing w:line="264" w:lineRule="auto"/>
              <w:jc w:val="center"/>
              <w:rPr>
                <w:sz w:val="24"/>
                <w:szCs w:val="24"/>
              </w:rPr>
            </w:pPr>
            <w:r w:rsidRPr="002F4D6D">
              <w:rPr>
                <w:sz w:val="24"/>
                <w:szCs w:val="24"/>
              </w:rPr>
              <w:t>3</w:t>
            </w:r>
            <w:r w:rsidR="00E265F6">
              <w:rPr>
                <w:sz w:val="24"/>
                <w:szCs w:val="24"/>
              </w:rPr>
              <w:t>.</w:t>
            </w:r>
          </w:p>
        </w:tc>
        <w:tc>
          <w:tcPr>
            <w:tcW w:w="3397" w:type="dxa"/>
          </w:tcPr>
          <w:p w:rsidR="00120174" w:rsidRPr="002F4D6D" w:rsidRDefault="00120174" w:rsidP="0044687B">
            <w:pPr>
              <w:spacing w:line="264" w:lineRule="auto"/>
              <w:jc w:val="both"/>
              <w:rPr>
                <w:sz w:val="24"/>
                <w:szCs w:val="24"/>
              </w:rPr>
            </w:pPr>
            <w:r>
              <w:rPr>
                <w:sz w:val="24"/>
                <w:szCs w:val="24"/>
              </w:rPr>
              <w:t>Goa</w:t>
            </w:r>
          </w:p>
        </w:tc>
        <w:tc>
          <w:tcPr>
            <w:tcW w:w="992" w:type="dxa"/>
          </w:tcPr>
          <w:p w:rsidR="00120174" w:rsidRDefault="00120174" w:rsidP="0044687B">
            <w:pPr>
              <w:spacing w:line="264" w:lineRule="auto"/>
              <w:jc w:val="center"/>
              <w:rPr>
                <w:sz w:val="24"/>
                <w:szCs w:val="24"/>
              </w:rPr>
            </w:pPr>
            <w:r>
              <w:rPr>
                <w:sz w:val="24"/>
                <w:szCs w:val="24"/>
              </w:rPr>
              <w:t>10</w:t>
            </w:r>
            <w:r w:rsidR="00E265F6">
              <w:rPr>
                <w:sz w:val="24"/>
                <w:szCs w:val="24"/>
              </w:rPr>
              <w:t>.</w:t>
            </w:r>
          </w:p>
        </w:tc>
        <w:tc>
          <w:tcPr>
            <w:tcW w:w="3837" w:type="dxa"/>
          </w:tcPr>
          <w:p w:rsidR="00120174" w:rsidRDefault="00120174" w:rsidP="0044687B">
            <w:pPr>
              <w:spacing w:line="264" w:lineRule="auto"/>
              <w:jc w:val="both"/>
              <w:rPr>
                <w:sz w:val="24"/>
                <w:szCs w:val="24"/>
              </w:rPr>
            </w:pPr>
            <w:r>
              <w:rPr>
                <w:sz w:val="24"/>
                <w:szCs w:val="24"/>
              </w:rPr>
              <w:t>Andhra Pradesh</w:t>
            </w:r>
          </w:p>
        </w:tc>
      </w:tr>
      <w:tr w:rsidR="00120174" w:rsidRPr="002F4D6D" w:rsidTr="00E265F6">
        <w:trPr>
          <w:trHeight w:val="397"/>
          <w:jc w:val="center"/>
        </w:trPr>
        <w:tc>
          <w:tcPr>
            <w:tcW w:w="851" w:type="dxa"/>
          </w:tcPr>
          <w:p w:rsidR="00120174" w:rsidRPr="002F4D6D" w:rsidRDefault="00120174" w:rsidP="0044687B">
            <w:pPr>
              <w:spacing w:line="264" w:lineRule="auto"/>
              <w:jc w:val="center"/>
              <w:rPr>
                <w:sz w:val="24"/>
                <w:szCs w:val="24"/>
              </w:rPr>
            </w:pPr>
            <w:r w:rsidRPr="002F4D6D">
              <w:rPr>
                <w:sz w:val="24"/>
                <w:szCs w:val="24"/>
              </w:rPr>
              <w:t>4</w:t>
            </w:r>
            <w:r w:rsidR="00E265F6">
              <w:rPr>
                <w:sz w:val="24"/>
                <w:szCs w:val="24"/>
              </w:rPr>
              <w:t>.</w:t>
            </w:r>
          </w:p>
        </w:tc>
        <w:tc>
          <w:tcPr>
            <w:tcW w:w="3397" w:type="dxa"/>
          </w:tcPr>
          <w:p w:rsidR="00120174" w:rsidRPr="002F4D6D" w:rsidRDefault="006C12DB" w:rsidP="0044687B">
            <w:pPr>
              <w:spacing w:line="264" w:lineRule="auto"/>
              <w:jc w:val="both"/>
              <w:rPr>
                <w:sz w:val="24"/>
                <w:szCs w:val="24"/>
              </w:rPr>
            </w:pPr>
            <w:r>
              <w:rPr>
                <w:sz w:val="24"/>
                <w:szCs w:val="24"/>
              </w:rPr>
              <w:t>Dadra and Nagar Haveli</w:t>
            </w:r>
          </w:p>
        </w:tc>
        <w:tc>
          <w:tcPr>
            <w:tcW w:w="992" w:type="dxa"/>
          </w:tcPr>
          <w:p w:rsidR="00120174" w:rsidRDefault="00120174" w:rsidP="0044687B">
            <w:pPr>
              <w:spacing w:line="264" w:lineRule="auto"/>
              <w:jc w:val="center"/>
              <w:rPr>
                <w:sz w:val="24"/>
                <w:szCs w:val="24"/>
              </w:rPr>
            </w:pPr>
            <w:r>
              <w:rPr>
                <w:sz w:val="24"/>
                <w:szCs w:val="24"/>
              </w:rPr>
              <w:t>11</w:t>
            </w:r>
            <w:r w:rsidR="00E265F6">
              <w:rPr>
                <w:sz w:val="24"/>
                <w:szCs w:val="24"/>
              </w:rPr>
              <w:t>.</w:t>
            </w:r>
          </w:p>
        </w:tc>
        <w:tc>
          <w:tcPr>
            <w:tcW w:w="3837" w:type="dxa"/>
          </w:tcPr>
          <w:p w:rsidR="00120174" w:rsidRDefault="00120174" w:rsidP="0044687B">
            <w:pPr>
              <w:spacing w:line="264" w:lineRule="auto"/>
              <w:jc w:val="both"/>
              <w:rPr>
                <w:sz w:val="24"/>
                <w:szCs w:val="24"/>
              </w:rPr>
            </w:pPr>
            <w:r>
              <w:rPr>
                <w:sz w:val="24"/>
                <w:szCs w:val="24"/>
              </w:rPr>
              <w:t>Chhattisgarh</w:t>
            </w:r>
          </w:p>
        </w:tc>
      </w:tr>
      <w:tr w:rsidR="00120174" w:rsidRPr="002F4D6D" w:rsidTr="00E265F6">
        <w:trPr>
          <w:trHeight w:val="397"/>
          <w:jc w:val="center"/>
        </w:trPr>
        <w:tc>
          <w:tcPr>
            <w:tcW w:w="851" w:type="dxa"/>
          </w:tcPr>
          <w:p w:rsidR="00120174" w:rsidRPr="002F4D6D" w:rsidRDefault="00120174" w:rsidP="0044687B">
            <w:pPr>
              <w:spacing w:line="264" w:lineRule="auto"/>
              <w:jc w:val="center"/>
              <w:rPr>
                <w:sz w:val="24"/>
                <w:szCs w:val="24"/>
              </w:rPr>
            </w:pPr>
            <w:r w:rsidRPr="002F4D6D">
              <w:rPr>
                <w:sz w:val="24"/>
                <w:szCs w:val="24"/>
              </w:rPr>
              <w:t>5</w:t>
            </w:r>
            <w:r w:rsidR="00E265F6">
              <w:rPr>
                <w:sz w:val="24"/>
                <w:szCs w:val="24"/>
              </w:rPr>
              <w:t>.</w:t>
            </w:r>
          </w:p>
        </w:tc>
        <w:tc>
          <w:tcPr>
            <w:tcW w:w="3397" w:type="dxa"/>
          </w:tcPr>
          <w:p w:rsidR="00120174" w:rsidRPr="002F4D6D" w:rsidRDefault="006C12DB" w:rsidP="0044687B">
            <w:pPr>
              <w:spacing w:line="264" w:lineRule="auto"/>
              <w:jc w:val="both"/>
              <w:rPr>
                <w:sz w:val="24"/>
                <w:szCs w:val="24"/>
              </w:rPr>
            </w:pPr>
            <w:r>
              <w:rPr>
                <w:sz w:val="24"/>
                <w:szCs w:val="24"/>
              </w:rPr>
              <w:t>Daman and Diu</w:t>
            </w:r>
          </w:p>
        </w:tc>
        <w:tc>
          <w:tcPr>
            <w:tcW w:w="992" w:type="dxa"/>
          </w:tcPr>
          <w:p w:rsidR="00120174" w:rsidRPr="002F4D6D" w:rsidRDefault="00120174" w:rsidP="0044687B">
            <w:pPr>
              <w:spacing w:line="264" w:lineRule="auto"/>
              <w:jc w:val="center"/>
              <w:rPr>
                <w:sz w:val="24"/>
                <w:szCs w:val="24"/>
              </w:rPr>
            </w:pPr>
            <w:r>
              <w:rPr>
                <w:sz w:val="24"/>
                <w:szCs w:val="24"/>
              </w:rPr>
              <w:t>12</w:t>
            </w:r>
            <w:r w:rsidR="00E265F6">
              <w:rPr>
                <w:sz w:val="24"/>
                <w:szCs w:val="24"/>
              </w:rPr>
              <w:t>.</w:t>
            </w:r>
          </w:p>
        </w:tc>
        <w:tc>
          <w:tcPr>
            <w:tcW w:w="3837" w:type="dxa"/>
          </w:tcPr>
          <w:p w:rsidR="00120174" w:rsidRDefault="00120174" w:rsidP="0044687B">
            <w:pPr>
              <w:spacing w:line="264" w:lineRule="auto"/>
              <w:jc w:val="both"/>
              <w:rPr>
                <w:sz w:val="24"/>
                <w:szCs w:val="24"/>
              </w:rPr>
            </w:pPr>
            <w:r>
              <w:rPr>
                <w:sz w:val="24"/>
                <w:szCs w:val="24"/>
              </w:rPr>
              <w:t>Telangana</w:t>
            </w:r>
          </w:p>
        </w:tc>
      </w:tr>
      <w:tr w:rsidR="00120174" w:rsidRPr="002F4D6D" w:rsidTr="00E265F6">
        <w:trPr>
          <w:trHeight w:val="397"/>
          <w:jc w:val="center"/>
        </w:trPr>
        <w:tc>
          <w:tcPr>
            <w:tcW w:w="851" w:type="dxa"/>
          </w:tcPr>
          <w:p w:rsidR="00120174" w:rsidRPr="002F4D6D" w:rsidRDefault="00120174" w:rsidP="0044687B">
            <w:pPr>
              <w:spacing w:line="264" w:lineRule="auto"/>
              <w:jc w:val="center"/>
              <w:rPr>
                <w:sz w:val="24"/>
                <w:szCs w:val="24"/>
              </w:rPr>
            </w:pPr>
            <w:r>
              <w:rPr>
                <w:sz w:val="24"/>
                <w:szCs w:val="24"/>
              </w:rPr>
              <w:t>6</w:t>
            </w:r>
            <w:r w:rsidR="00E265F6">
              <w:rPr>
                <w:sz w:val="24"/>
                <w:szCs w:val="24"/>
              </w:rPr>
              <w:t>.</w:t>
            </w:r>
          </w:p>
        </w:tc>
        <w:tc>
          <w:tcPr>
            <w:tcW w:w="3397" w:type="dxa"/>
          </w:tcPr>
          <w:p w:rsidR="00120174" w:rsidRPr="002F4D6D" w:rsidRDefault="006C12DB" w:rsidP="0044687B">
            <w:pPr>
              <w:spacing w:line="264" w:lineRule="auto"/>
              <w:jc w:val="both"/>
              <w:rPr>
                <w:sz w:val="24"/>
                <w:szCs w:val="24"/>
              </w:rPr>
            </w:pPr>
            <w:r>
              <w:rPr>
                <w:sz w:val="24"/>
                <w:szCs w:val="24"/>
              </w:rPr>
              <w:t>Karnataka</w:t>
            </w:r>
          </w:p>
        </w:tc>
        <w:tc>
          <w:tcPr>
            <w:tcW w:w="992" w:type="dxa"/>
          </w:tcPr>
          <w:p w:rsidR="00120174" w:rsidRPr="002F4D6D" w:rsidRDefault="003F4A58" w:rsidP="0044687B">
            <w:pPr>
              <w:spacing w:line="264" w:lineRule="auto"/>
              <w:jc w:val="center"/>
              <w:rPr>
                <w:sz w:val="24"/>
                <w:szCs w:val="24"/>
              </w:rPr>
            </w:pPr>
            <w:r>
              <w:rPr>
                <w:sz w:val="24"/>
                <w:szCs w:val="24"/>
              </w:rPr>
              <w:t>13</w:t>
            </w:r>
            <w:r w:rsidR="00E265F6">
              <w:rPr>
                <w:sz w:val="24"/>
                <w:szCs w:val="24"/>
              </w:rPr>
              <w:t>.</w:t>
            </w:r>
          </w:p>
        </w:tc>
        <w:tc>
          <w:tcPr>
            <w:tcW w:w="3837" w:type="dxa"/>
          </w:tcPr>
          <w:p w:rsidR="00120174" w:rsidRDefault="003F4A58" w:rsidP="0044687B">
            <w:pPr>
              <w:spacing w:line="264" w:lineRule="auto"/>
              <w:jc w:val="both"/>
              <w:rPr>
                <w:sz w:val="24"/>
                <w:szCs w:val="24"/>
              </w:rPr>
            </w:pPr>
            <w:r>
              <w:rPr>
                <w:sz w:val="24"/>
                <w:szCs w:val="24"/>
              </w:rPr>
              <w:t>Lakshadweep</w:t>
            </w:r>
          </w:p>
        </w:tc>
      </w:tr>
      <w:tr w:rsidR="00120174" w:rsidRPr="002F4D6D" w:rsidTr="00E265F6">
        <w:trPr>
          <w:trHeight w:val="397"/>
          <w:jc w:val="center"/>
        </w:trPr>
        <w:tc>
          <w:tcPr>
            <w:tcW w:w="851" w:type="dxa"/>
          </w:tcPr>
          <w:p w:rsidR="00120174" w:rsidRPr="002F4D6D" w:rsidRDefault="00120174" w:rsidP="0044687B">
            <w:pPr>
              <w:spacing w:line="264" w:lineRule="auto"/>
              <w:jc w:val="center"/>
              <w:rPr>
                <w:sz w:val="24"/>
                <w:szCs w:val="24"/>
              </w:rPr>
            </w:pPr>
            <w:r>
              <w:rPr>
                <w:sz w:val="24"/>
                <w:szCs w:val="24"/>
              </w:rPr>
              <w:t>7</w:t>
            </w:r>
            <w:r w:rsidR="00E265F6">
              <w:rPr>
                <w:sz w:val="24"/>
                <w:szCs w:val="24"/>
              </w:rPr>
              <w:t>.</w:t>
            </w:r>
          </w:p>
        </w:tc>
        <w:tc>
          <w:tcPr>
            <w:tcW w:w="3397" w:type="dxa"/>
          </w:tcPr>
          <w:p w:rsidR="00120174" w:rsidRDefault="006C12DB" w:rsidP="0044687B">
            <w:pPr>
              <w:spacing w:line="264" w:lineRule="auto"/>
              <w:jc w:val="both"/>
              <w:rPr>
                <w:sz w:val="24"/>
                <w:szCs w:val="24"/>
              </w:rPr>
            </w:pPr>
            <w:r>
              <w:rPr>
                <w:sz w:val="24"/>
                <w:szCs w:val="24"/>
              </w:rPr>
              <w:t>Kerala</w:t>
            </w:r>
          </w:p>
        </w:tc>
        <w:tc>
          <w:tcPr>
            <w:tcW w:w="992" w:type="dxa"/>
          </w:tcPr>
          <w:p w:rsidR="00120174" w:rsidRPr="002F4D6D" w:rsidRDefault="003F4A58" w:rsidP="0044687B">
            <w:pPr>
              <w:spacing w:line="264" w:lineRule="auto"/>
              <w:jc w:val="center"/>
              <w:rPr>
                <w:sz w:val="24"/>
                <w:szCs w:val="24"/>
              </w:rPr>
            </w:pPr>
            <w:r>
              <w:rPr>
                <w:sz w:val="24"/>
                <w:szCs w:val="24"/>
              </w:rPr>
              <w:t>14</w:t>
            </w:r>
            <w:r w:rsidR="00E265F6">
              <w:rPr>
                <w:sz w:val="24"/>
                <w:szCs w:val="24"/>
              </w:rPr>
              <w:t>.</w:t>
            </w:r>
          </w:p>
        </w:tc>
        <w:tc>
          <w:tcPr>
            <w:tcW w:w="3837" w:type="dxa"/>
          </w:tcPr>
          <w:p w:rsidR="00120174" w:rsidRPr="002F4D6D" w:rsidRDefault="003F4A58" w:rsidP="0044687B">
            <w:pPr>
              <w:spacing w:line="264" w:lineRule="auto"/>
              <w:jc w:val="both"/>
              <w:rPr>
                <w:sz w:val="24"/>
                <w:szCs w:val="24"/>
              </w:rPr>
            </w:pPr>
            <w:r>
              <w:rPr>
                <w:sz w:val="24"/>
                <w:szCs w:val="24"/>
              </w:rPr>
              <w:t xml:space="preserve">Andaman </w:t>
            </w:r>
            <w:r w:rsidR="00165D11">
              <w:rPr>
                <w:sz w:val="24"/>
                <w:szCs w:val="24"/>
              </w:rPr>
              <w:t>and</w:t>
            </w:r>
            <w:r>
              <w:rPr>
                <w:sz w:val="24"/>
                <w:szCs w:val="24"/>
              </w:rPr>
              <w:t xml:space="preserve"> Nicobar Islands</w:t>
            </w:r>
          </w:p>
        </w:tc>
      </w:tr>
    </w:tbl>
    <w:p w:rsidR="00AA6CB2" w:rsidRDefault="00AA6CB2" w:rsidP="0044687B">
      <w:pPr>
        <w:spacing w:line="264" w:lineRule="auto"/>
        <w:jc w:val="both"/>
        <w:rPr>
          <w:rFonts w:ascii="Times New Roman" w:hAnsi="Times New Roman" w:cs="Times New Roman"/>
          <w:sz w:val="24"/>
          <w:szCs w:val="24"/>
        </w:rPr>
      </w:pPr>
    </w:p>
    <w:p w:rsidR="00453BAF" w:rsidRDefault="00453BAF" w:rsidP="0044687B">
      <w:pPr>
        <w:spacing w:line="264" w:lineRule="auto"/>
        <w:jc w:val="both"/>
        <w:rPr>
          <w:rFonts w:ascii="Times New Roman" w:hAnsi="Times New Roman" w:cs="Times New Roman"/>
          <w:sz w:val="24"/>
          <w:szCs w:val="24"/>
        </w:rPr>
      </w:pPr>
      <w:r w:rsidRPr="00E26516">
        <w:rPr>
          <w:rFonts w:ascii="Times New Roman" w:hAnsi="Times New Roman" w:cs="Times New Roman"/>
          <w:sz w:val="24"/>
          <w:szCs w:val="24"/>
          <w:u w:val="single"/>
        </w:rPr>
        <w:t>Note:</w:t>
      </w:r>
      <w:r w:rsidRPr="00E26516">
        <w:rPr>
          <w:rFonts w:ascii="Times New Roman" w:hAnsi="Times New Roman" w:cs="Times New Roman"/>
          <w:sz w:val="24"/>
          <w:szCs w:val="24"/>
        </w:rPr>
        <w:t xml:space="preserve"> The agency selected for respective zones will have the mandate to identify ESCO implemented sub projects from the States falling under their zone however sub-projects from States coming under other zone can be considered for issuance of guarantee on case to case basis.</w:t>
      </w:r>
    </w:p>
    <w:p w:rsidR="00453BAF" w:rsidRPr="002F4D6D" w:rsidRDefault="00453BAF" w:rsidP="0044687B">
      <w:pPr>
        <w:spacing w:line="264" w:lineRule="auto"/>
        <w:jc w:val="both"/>
        <w:rPr>
          <w:rFonts w:ascii="Times New Roman" w:hAnsi="Times New Roman" w:cs="Times New Roman"/>
          <w:sz w:val="24"/>
          <w:szCs w:val="24"/>
        </w:rPr>
      </w:pPr>
    </w:p>
    <w:p w:rsidR="00364CA6" w:rsidRDefault="00364CA6" w:rsidP="0044687B">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t>Scope of Services, Tasks [Components] to be Carried Out and Expected Deliverables</w:t>
      </w:r>
    </w:p>
    <w:p w:rsidR="009F6411" w:rsidRPr="009F6411" w:rsidRDefault="009F6411" w:rsidP="0044687B">
      <w:pPr>
        <w:spacing w:line="264" w:lineRule="auto"/>
      </w:pPr>
    </w:p>
    <w:p w:rsidR="00520422" w:rsidRDefault="00984DEA" w:rsidP="0044687B">
      <w:pPr>
        <w:spacing w:line="264" w:lineRule="auto"/>
        <w:jc w:val="both"/>
        <w:rPr>
          <w:rFonts w:ascii="Times New Roman" w:hAnsi="Times New Roman" w:cs="Times New Roman"/>
          <w:bCs/>
          <w:iCs/>
          <w:sz w:val="24"/>
          <w:szCs w:val="24"/>
        </w:rPr>
      </w:pPr>
      <w:r w:rsidRPr="00984DEA">
        <w:rPr>
          <w:rFonts w:ascii="Times New Roman" w:hAnsi="Times New Roman" w:cs="Times New Roman"/>
          <w:bCs/>
          <w:iCs/>
          <w:sz w:val="24"/>
          <w:szCs w:val="24"/>
        </w:rPr>
        <w:t>To achieve the objective</w:t>
      </w:r>
      <w:r w:rsidR="008B26C2">
        <w:rPr>
          <w:rFonts w:ascii="Times New Roman" w:hAnsi="Times New Roman" w:cs="Times New Roman"/>
          <w:bCs/>
          <w:iCs/>
          <w:sz w:val="24"/>
          <w:szCs w:val="24"/>
        </w:rPr>
        <w:t>s</w:t>
      </w:r>
      <w:r w:rsidRPr="00984DEA">
        <w:rPr>
          <w:rFonts w:ascii="Times New Roman" w:hAnsi="Times New Roman" w:cs="Times New Roman"/>
          <w:bCs/>
          <w:iCs/>
          <w:sz w:val="24"/>
          <w:szCs w:val="24"/>
        </w:rPr>
        <w:t xml:space="preserve"> of this assignment </w:t>
      </w:r>
      <w:r w:rsidR="0087667F">
        <w:rPr>
          <w:rFonts w:ascii="Times New Roman" w:hAnsi="Times New Roman" w:cs="Times New Roman"/>
          <w:bCs/>
          <w:iCs/>
          <w:sz w:val="24"/>
          <w:szCs w:val="24"/>
        </w:rPr>
        <w:t xml:space="preserve">identification of </w:t>
      </w:r>
      <w:r w:rsidR="00AE14D9">
        <w:rPr>
          <w:rFonts w:ascii="Times New Roman" w:hAnsi="Times New Roman" w:cs="Times New Roman"/>
          <w:bCs/>
          <w:iCs/>
          <w:sz w:val="24"/>
          <w:szCs w:val="24"/>
        </w:rPr>
        <w:t xml:space="preserve">eligible </w:t>
      </w:r>
      <w:r w:rsidR="0087667F">
        <w:rPr>
          <w:rFonts w:ascii="Times New Roman" w:hAnsi="Times New Roman" w:cs="Times New Roman"/>
          <w:bCs/>
          <w:iCs/>
          <w:sz w:val="24"/>
          <w:szCs w:val="24"/>
        </w:rPr>
        <w:t xml:space="preserve">projects fulfilling the requirements of PRSF and </w:t>
      </w:r>
      <w:r w:rsidRPr="00984DEA">
        <w:rPr>
          <w:rFonts w:ascii="Times New Roman" w:hAnsi="Times New Roman" w:cs="Times New Roman"/>
          <w:bCs/>
          <w:iCs/>
          <w:sz w:val="24"/>
          <w:szCs w:val="24"/>
        </w:rPr>
        <w:t>generati</w:t>
      </w:r>
      <w:r w:rsidR="0087667F">
        <w:rPr>
          <w:rFonts w:ascii="Times New Roman" w:hAnsi="Times New Roman" w:cs="Times New Roman"/>
          <w:bCs/>
          <w:iCs/>
          <w:sz w:val="24"/>
          <w:szCs w:val="24"/>
        </w:rPr>
        <w:t xml:space="preserve">on of </w:t>
      </w:r>
      <w:r w:rsidR="00AE14D9">
        <w:rPr>
          <w:rFonts w:ascii="Times New Roman" w:hAnsi="Times New Roman" w:cs="Times New Roman"/>
          <w:bCs/>
          <w:iCs/>
          <w:sz w:val="24"/>
          <w:szCs w:val="24"/>
        </w:rPr>
        <w:t xml:space="preserve">a </w:t>
      </w:r>
      <w:r w:rsidRPr="00984DEA">
        <w:rPr>
          <w:rFonts w:ascii="Times New Roman" w:hAnsi="Times New Roman" w:cs="Times New Roman"/>
          <w:bCs/>
          <w:iCs/>
          <w:sz w:val="24"/>
          <w:szCs w:val="24"/>
        </w:rPr>
        <w:t xml:space="preserve">healthy pipeline is </w:t>
      </w:r>
      <w:r w:rsidR="0087667F">
        <w:rPr>
          <w:rFonts w:ascii="Times New Roman" w:hAnsi="Times New Roman" w:cs="Times New Roman"/>
          <w:bCs/>
          <w:iCs/>
          <w:sz w:val="24"/>
          <w:szCs w:val="24"/>
        </w:rPr>
        <w:t xml:space="preserve">paramount. This can be achieved only through having </w:t>
      </w:r>
      <w:r w:rsidRPr="00984DEA">
        <w:rPr>
          <w:rFonts w:ascii="Times New Roman" w:hAnsi="Times New Roman" w:cs="Times New Roman"/>
          <w:bCs/>
          <w:iCs/>
          <w:sz w:val="24"/>
          <w:szCs w:val="24"/>
        </w:rPr>
        <w:t>close interactions</w:t>
      </w:r>
      <w:r w:rsidR="0087667F">
        <w:rPr>
          <w:rFonts w:ascii="Times New Roman" w:hAnsi="Times New Roman" w:cs="Times New Roman"/>
          <w:bCs/>
          <w:iCs/>
          <w:sz w:val="24"/>
          <w:szCs w:val="24"/>
        </w:rPr>
        <w:t xml:space="preserve"> and creating awareness about the PRSF Project among </w:t>
      </w:r>
      <w:r w:rsidR="008B26C2">
        <w:rPr>
          <w:rFonts w:ascii="Times New Roman" w:hAnsi="Times New Roman" w:cs="Times New Roman"/>
          <w:bCs/>
          <w:iCs/>
          <w:sz w:val="24"/>
          <w:szCs w:val="24"/>
        </w:rPr>
        <w:t xml:space="preserve">all concerned </w:t>
      </w:r>
      <w:r w:rsidRPr="00984DEA">
        <w:rPr>
          <w:rFonts w:ascii="Times New Roman" w:hAnsi="Times New Roman" w:cs="Times New Roman"/>
          <w:bCs/>
          <w:iCs/>
          <w:sz w:val="24"/>
          <w:szCs w:val="24"/>
        </w:rPr>
        <w:t xml:space="preserve">stakeholders </w:t>
      </w:r>
      <w:r w:rsidR="0087667F">
        <w:rPr>
          <w:rFonts w:ascii="Times New Roman" w:hAnsi="Times New Roman" w:cs="Times New Roman"/>
          <w:bCs/>
          <w:iCs/>
          <w:sz w:val="24"/>
          <w:szCs w:val="24"/>
        </w:rPr>
        <w:t xml:space="preserve">i.e. Host (where EE project </w:t>
      </w:r>
      <w:r w:rsidRPr="00984DEA">
        <w:rPr>
          <w:rFonts w:ascii="Times New Roman" w:hAnsi="Times New Roman" w:cs="Times New Roman"/>
          <w:bCs/>
          <w:iCs/>
          <w:sz w:val="24"/>
          <w:szCs w:val="24"/>
        </w:rPr>
        <w:t>is</w:t>
      </w:r>
      <w:r w:rsidR="0087667F">
        <w:rPr>
          <w:rFonts w:ascii="Times New Roman" w:hAnsi="Times New Roman" w:cs="Times New Roman"/>
          <w:bCs/>
          <w:iCs/>
          <w:sz w:val="24"/>
          <w:szCs w:val="24"/>
        </w:rPr>
        <w:t xml:space="preserve"> installed), ESCOs (the organization executing the EE project) and PFIs (financial institutions providing loan for the EE project).</w:t>
      </w:r>
    </w:p>
    <w:p w:rsidR="0087667F" w:rsidRPr="00AE14D9" w:rsidRDefault="0087667F" w:rsidP="0044687B">
      <w:pPr>
        <w:spacing w:line="264" w:lineRule="auto"/>
        <w:jc w:val="both"/>
        <w:rPr>
          <w:rFonts w:ascii="Times New Roman" w:hAnsi="Times New Roman" w:cs="Times New Roman"/>
          <w:bCs/>
          <w:iCs/>
          <w:sz w:val="24"/>
          <w:szCs w:val="24"/>
        </w:rPr>
      </w:pPr>
    </w:p>
    <w:p w:rsidR="00AE14D9" w:rsidRPr="00AE14D9" w:rsidRDefault="00AE14D9" w:rsidP="0044687B">
      <w:pPr>
        <w:autoSpaceDE w:val="0"/>
        <w:autoSpaceDN w:val="0"/>
        <w:adjustRightInd w:val="0"/>
        <w:spacing w:line="264" w:lineRule="auto"/>
        <w:rPr>
          <w:rFonts w:ascii="Times New Roman" w:hAnsi="Times New Roman" w:cs="Times New Roman"/>
          <w:color w:val="000000"/>
          <w:sz w:val="24"/>
          <w:szCs w:val="24"/>
          <w:lang w:val="en-IN" w:bidi="hi-IN"/>
        </w:rPr>
      </w:pPr>
      <w:r w:rsidRPr="00AE14D9">
        <w:rPr>
          <w:rFonts w:ascii="Times New Roman" w:hAnsi="Times New Roman" w:cs="Times New Roman"/>
          <w:color w:val="000000"/>
          <w:sz w:val="24"/>
          <w:szCs w:val="24"/>
          <w:lang w:val="en-IN" w:bidi="hi-IN"/>
        </w:rPr>
        <w:t xml:space="preserve">The eligible </w:t>
      </w:r>
      <w:r w:rsidR="00BA694B">
        <w:rPr>
          <w:rFonts w:ascii="Times New Roman" w:hAnsi="Times New Roman" w:cs="Times New Roman"/>
          <w:color w:val="000000"/>
          <w:sz w:val="24"/>
          <w:szCs w:val="24"/>
          <w:lang w:val="en-IN" w:bidi="hi-IN"/>
        </w:rPr>
        <w:t>sectors</w:t>
      </w:r>
      <w:r>
        <w:rPr>
          <w:rFonts w:ascii="Times New Roman" w:hAnsi="Times New Roman" w:cs="Times New Roman"/>
          <w:color w:val="000000"/>
          <w:sz w:val="24"/>
          <w:szCs w:val="24"/>
          <w:lang w:val="en-IN" w:bidi="hi-IN"/>
        </w:rPr>
        <w:t>/ proj</w:t>
      </w:r>
      <w:r w:rsidRPr="00AE14D9">
        <w:rPr>
          <w:rFonts w:ascii="Times New Roman" w:hAnsi="Times New Roman" w:cs="Times New Roman"/>
          <w:color w:val="000000"/>
          <w:sz w:val="24"/>
          <w:szCs w:val="24"/>
          <w:lang w:val="en-IN" w:bidi="hi-IN"/>
        </w:rPr>
        <w:t>ects under PRSF are:</w:t>
      </w:r>
    </w:p>
    <w:p w:rsidR="00AE14D9" w:rsidRDefault="00AE14D9" w:rsidP="0044687B">
      <w:pPr>
        <w:autoSpaceDE w:val="0"/>
        <w:autoSpaceDN w:val="0"/>
        <w:adjustRightInd w:val="0"/>
        <w:spacing w:line="264" w:lineRule="auto"/>
        <w:rPr>
          <w:rFonts w:ascii="Times New Roman" w:hAnsi="Times New Roman" w:cs="Times New Roman"/>
          <w:color w:val="000000"/>
          <w:sz w:val="24"/>
          <w:szCs w:val="24"/>
          <w:lang w:val="en-IN" w:bidi="hi-IN"/>
        </w:rPr>
      </w:pPr>
    </w:p>
    <w:p w:rsidR="00AE14D9" w:rsidRDefault="00AE14D9" w:rsidP="0044687B">
      <w:pPr>
        <w:autoSpaceDE w:val="0"/>
        <w:autoSpaceDN w:val="0"/>
        <w:adjustRightInd w:val="0"/>
        <w:spacing w:line="264" w:lineRule="auto"/>
        <w:rPr>
          <w:rFonts w:ascii="Times New Roman" w:hAnsi="Times New Roman" w:cs="Times New Roman"/>
          <w:b/>
          <w:bCs/>
          <w:color w:val="000000"/>
          <w:sz w:val="24"/>
          <w:szCs w:val="24"/>
          <w:lang w:val="en-IN" w:bidi="hi-IN"/>
        </w:rPr>
      </w:pPr>
      <w:r w:rsidRPr="00AE14D9">
        <w:rPr>
          <w:rFonts w:ascii="Times New Roman" w:hAnsi="Times New Roman" w:cs="Times New Roman"/>
          <w:b/>
          <w:bCs/>
          <w:color w:val="000000"/>
          <w:sz w:val="24"/>
          <w:szCs w:val="24"/>
          <w:lang w:val="en-IN" w:bidi="hi-IN"/>
        </w:rPr>
        <w:t>Sectors</w:t>
      </w:r>
    </w:p>
    <w:p w:rsidR="00AE330E" w:rsidRPr="00AE14D9" w:rsidRDefault="00AE330E" w:rsidP="0044687B">
      <w:pPr>
        <w:autoSpaceDE w:val="0"/>
        <w:autoSpaceDN w:val="0"/>
        <w:adjustRightInd w:val="0"/>
        <w:spacing w:line="264" w:lineRule="auto"/>
        <w:rPr>
          <w:rFonts w:ascii="Times New Roman" w:hAnsi="Times New Roman" w:cs="Times New Roman"/>
          <w:b/>
          <w:bCs/>
          <w:color w:val="000000"/>
          <w:sz w:val="24"/>
          <w:szCs w:val="24"/>
          <w:lang w:val="en-IN" w:bidi="hi-IN"/>
        </w:rPr>
      </w:pPr>
    </w:p>
    <w:p w:rsidR="00AE14D9" w:rsidRDefault="00AE14D9" w:rsidP="0044687B">
      <w:pPr>
        <w:pStyle w:val="ListParagraph"/>
        <w:numPr>
          <w:ilvl w:val="0"/>
          <w:numId w:val="17"/>
        </w:numPr>
        <w:autoSpaceDE w:val="0"/>
        <w:autoSpaceDN w:val="0"/>
        <w:adjustRightInd w:val="0"/>
        <w:spacing w:line="264" w:lineRule="auto"/>
        <w:rPr>
          <w:rFonts w:ascii="Times New Roman" w:hAnsi="Times New Roman" w:cs="Times New Roman"/>
          <w:color w:val="000000"/>
          <w:sz w:val="24"/>
          <w:szCs w:val="24"/>
          <w:lang w:val="en-IN" w:bidi="hi-IN"/>
        </w:rPr>
      </w:pPr>
      <w:r w:rsidRPr="00AE14D9">
        <w:rPr>
          <w:rFonts w:ascii="Times New Roman" w:hAnsi="Times New Roman" w:cs="Times New Roman"/>
          <w:color w:val="000000"/>
          <w:sz w:val="24"/>
          <w:szCs w:val="24"/>
          <w:lang w:val="en-IN" w:bidi="hi-IN"/>
        </w:rPr>
        <w:t>Large industries</w:t>
      </w:r>
      <w:r>
        <w:rPr>
          <w:rFonts w:ascii="Times New Roman" w:hAnsi="Times New Roman" w:cs="Times New Roman"/>
          <w:color w:val="000000"/>
          <w:sz w:val="24"/>
          <w:szCs w:val="24"/>
          <w:lang w:val="en-IN" w:bidi="hi-IN"/>
        </w:rPr>
        <w:t xml:space="preserve"> </w:t>
      </w:r>
      <w:r w:rsidRPr="00AE14D9">
        <w:rPr>
          <w:rFonts w:ascii="Times New Roman" w:hAnsi="Times New Roman" w:cs="Times New Roman"/>
          <w:color w:val="000000"/>
          <w:sz w:val="24"/>
          <w:szCs w:val="24"/>
          <w:lang w:val="en-IN" w:bidi="hi-IN"/>
        </w:rPr>
        <w:t>(excluding thermal power plants), including those notified under</w:t>
      </w:r>
      <w:r>
        <w:rPr>
          <w:rFonts w:ascii="Times New Roman" w:hAnsi="Times New Roman" w:cs="Times New Roman"/>
          <w:color w:val="000000"/>
          <w:sz w:val="24"/>
          <w:szCs w:val="24"/>
          <w:lang w:val="en-IN" w:bidi="hi-IN"/>
        </w:rPr>
        <w:t xml:space="preserve"> </w:t>
      </w:r>
      <w:r w:rsidRPr="00AE14D9">
        <w:rPr>
          <w:rFonts w:ascii="Times New Roman" w:hAnsi="Times New Roman" w:cs="Times New Roman"/>
          <w:color w:val="000000"/>
          <w:sz w:val="24"/>
          <w:szCs w:val="24"/>
          <w:lang w:val="en-IN" w:bidi="hi-IN"/>
        </w:rPr>
        <w:t>the BEE’s energy consumption norms and standards (i.e., through PAT)</w:t>
      </w:r>
    </w:p>
    <w:p w:rsidR="00AE14D9" w:rsidRDefault="00AE14D9" w:rsidP="0044687B">
      <w:pPr>
        <w:pStyle w:val="ListParagraph"/>
        <w:numPr>
          <w:ilvl w:val="0"/>
          <w:numId w:val="17"/>
        </w:numPr>
        <w:autoSpaceDE w:val="0"/>
        <w:autoSpaceDN w:val="0"/>
        <w:adjustRightInd w:val="0"/>
        <w:spacing w:line="264" w:lineRule="auto"/>
        <w:rPr>
          <w:rFonts w:ascii="Times New Roman" w:hAnsi="Times New Roman" w:cs="Times New Roman"/>
          <w:color w:val="000000"/>
          <w:sz w:val="24"/>
          <w:szCs w:val="24"/>
          <w:lang w:val="en-IN" w:bidi="hi-IN"/>
        </w:rPr>
      </w:pPr>
      <w:r>
        <w:rPr>
          <w:rFonts w:ascii="Times New Roman" w:hAnsi="Times New Roman" w:cs="Times New Roman"/>
          <w:color w:val="000000"/>
          <w:sz w:val="24"/>
          <w:szCs w:val="24"/>
          <w:lang w:val="en-IN" w:bidi="hi-IN"/>
        </w:rPr>
        <w:t>MSMEs</w:t>
      </w:r>
    </w:p>
    <w:p w:rsidR="00AE14D9" w:rsidRDefault="00AE14D9" w:rsidP="0044687B">
      <w:pPr>
        <w:pStyle w:val="ListParagraph"/>
        <w:numPr>
          <w:ilvl w:val="0"/>
          <w:numId w:val="17"/>
        </w:numPr>
        <w:autoSpaceDE w:val="0"/>
        <w:autoSpaceDN w:val="0"/>
        <w:adjustRightInd w:val="0"/>
        <w:spacing w:line="264" w:lineRule="auto"/>
        <w:rPr>
          <w:rFonts w:ascii="Times New Roman" w:hAnsi="Times New Roman" w:cs="Times New Roman"/>
          <w:color w:val="000000"/>
          <w:sz w:val="24"/>
          <w:szCs w:val="24"/>
          <w:lang w:val="en-IN" w:bidi="hi-IN"/>
        </w:rPr>
      </w:pPr>
      <w:r>
        <w:rPr>
          <w:rFonts w:ascii="Times New Roman" w:hAnsi="Times New Roman" w:cs="Times New Roman"/>
          <w:color w:val="000000"/>
          <w:sz w:val="24"/>
          <w:szCs w:val="24"/>
          <w:lang w:val="en-IN" w:bidi="hi-IN"/>
        </w:rPr>
        <w:t>M</w:t>
      </w:r>
      <w:r w:rsidRPr="00AE14D9">
        <w:rPr>
          <w:rFonts w:ascii="Times New Roman" w:hAnsi="Times New Roman" w:cs="Times New Roman"/>
          <w:color w:val="000000"/>
          <w:sz w:val="24"/>
          <w:szCs w:val="24"/>
          <w:lang w:val="en-IN" w:bidi="hi-IN"/>
        </w:rPr>
        <w:t>unicipalities</w:t>
      </w:r>
    </w:p>
    <w:p w:rsidR="00AE14D9" w:rsidRDefault="00AE14D9" w:rsidP="0044687B">
      <w:pPr>
        <w:pStyle w:val="ListParagraph"/>
        <w:numPr>
          <w:ilvl w:val="0"/>
          <w:numId w:val="17"/>
        </w:numPr>
        <w:autoSpaceDE w:val="0"/>
        <w:autoSpaceDN w:val="0"/>
        <w:adjustRightInd w:val="0"/>
        <w:spacing w:line="264" w:lineRule="auto"/>
        <w:rPr>
          <w:rFonts w:ascii="Times New Roman" w:hAnsi="Times New Roman" w:cs="Times New Roman"/>
          <w:color w:val="000000"/>
          <w:sz w:val="24"/>
          <w:szCs w:val="24"/>
          <w:lang w:val="en-IN" w:bidi="hi-IN"/>
        </w:rPr>
      </w:pPr>
      <w:r>
        <w:rPr>
          <w:rFonts w:ascii="Times New Roman" w:hAnsi="Times New Roman" w:cs="Times New Roman"/>
          <w:color w:val="000000"/>
          <w:sz w:val="24"/>
          <w:szCs w:val="24"/>
          <w:lang w:val="en-IN" w:bidi="hi-IN"/>
        </w:rPr>
        <w:t>B</w:t>
      </w:r>
      <w:r w:rsidRPr="00AE14D9">
        <w:rPr>
          <w:rFonts w:ascii="Times New Roman" w:hAnsi="Times New Roman" w:cs="Times New Roman"/>
          <w:color w:val="000000"/>
          <w:sz w:val="24"/>
          <w:szCs w:val="24"/>
          <w:lang w:val="en-IN" w:bidi="hi-IN"/>
        </w:rPr>
        <w:t>uildings</w:t>
      </w:r>
    </w:p>
    <w:p w:rsidR="00AE14D9" w:rsidRDefault="00AE14D9" w:rsidP="0044687B">
      <w:pPr>
        <w:autoSpaceDE w:val="0"/>
        <w:autoSpaceDN w:val="0"/>
        <w:adjustRightInd w:val="0"/>
        <w:spacing w:line="264" w:lineRule="auto"/>
        <w:rPr>
          <w:rFonts w:ascii="Times New Roman" w:hAnsi="Times New Roman" w:cs="Times New Roman"/>
          <w:color w:val="000000"/>
          <w:sz w:val="24"/>
          <w:szCs w:val="24"/>
          <w:lang w:val="en-IN" w:bidi="hi-IN"/>
        </w:rPr>
      </w:pPr>
    </w:p>
    <w:p w:rsidR="00453BAF" w:rsidRDefault="00453BAF" w:rsidP="0044687B">
      <w:pPr>
        <w:autoSpaceDE w:val="0"/>
        <w:autoSpaceDN w:val="0"/>
        <w:adjustRightInd w:val="0"/>
        <w:spacing w:line="264" w:lineRule="auto"/>
        <w:jc w:val="both"/>
        <w:rPr>
          <w:rFonts w:ascii="Times New Roman" w:hAnsi="Times New Roman" w:cs="Times New Roman"/>
          <w:color w:val="000000"/>
          <w:sz w:val="24"/>
          <w:szCs w:val="24"/>
          <w:lang w:val="en-IN" w:bidi="hi-IN"/>
        </w:rPr>
      </w:pPr>
      <w:r w:rsidRPr="00BC2BE8">
        <w:rPr>
          <w:rFonts w:ascii="Times New Roman" w:hAnsi="Times New Roman" w:cs="Times New Roman"/>
          <w:color w:val="000000"/>
          <w:sz w:val="24"/>
          <w:szCs w:val="24"/>
          <w:lang w:val="en-IN" w:bidi="hi-IN"/>
        </w:rPr>
        <w:t xml:space="preserve">Apart from above other sectors like Smart metering </w:t>
      </w:r>
      <w:r w:rsidR="008E13EA">
        <w:rPr>
          <w:rFonts w:ascii="Times New Roman" w:hAnsi="Times New Roman" w:cs="Times New Roman"/>
          <w:color w:val="000000"/>
          <w:sz w:val="24"/>
          <w:szCs w:val="24"/>
          <w:lang w:val="en-IN" w:bidi="hi-IN"/>
        </w:rPr>
        <w:t xml:space="preserve">is also </w:t>
      </w:r>
      <w:r w:rsidRPr="00BC2BE8">
        <w:rPr>
          <w:rFonts w:ascii="Times New Roman" w:hAnsi="Times New Roman" w:cs="Times New Roman"/>
          <w:color w:val="000000"/>
          <w:sz w:val="24"/>
          <w:szCs w:val="24"/>
          <w:lang w:val="en-IN" w:bidi="hi-IN"/>
        </w:rPr>
        <w:t>under consideration.</w:t>
      </w:r>
    </w:p>
    <w:p w:rsidR="00453BAF" w:rsidRPr="001E6B19" w:rsidRDefault="00453BAF" w:rsidP="0044687B">
      <w:pPr>
        <w:autoSpaceDE w:val="0"/>
        <w:autoSpaceDN w:val="0"/>
        <w:adjustRightInd w:val="0"/>
        <w:spacing w:line="264" w:lineRule="auto"/>
        <w:rPr>
          <w:rFonts w:ascii="Times New Roman" w:hAnsi="Times New Roman" w:cs="Times New Roman"/>
          <w:color w:val="000000"/>
          <w:sz w:val="24"/>
          <w:szCs w:val="24"/>
          <w:lang w:val="en-IN" w:bidi="hi-IN"/>
        </w:rPr>
      </w:pPr>
    </w:p>
    <w:p w:rsidR="00AE14D9" w:rsidRDefault="00AE14D9" w:rsidP="0044687B">
      <w:pPr>
        <w:autoSpaceDE w:val="0"/>
        <w:autoSpaceDN w:val="0"/>
        <w:adjustRightInd w:val="0"/>
        <w:spacing w:line="264" w:lineRule="auto"/>
        <w:rPr>
          <w:rFonts w:ascii="Times New Roman" w:hAnsi="Times New Roman" w:cs="Times New Roman"/>
          <w:b/>
          <w:bCs/>
          <w:color w:val="000000"/>
          <w:sz w:val="24"/>
          <w:szCs w:val="24"/>
          <w:lang w:val="en-IN" w:bidi="hi-IN"/>
        </w:rPr>
      </w:pPr>
      <w:r>
        <w:rPr>
          <w:rFonts w:ascii="Times New Roman" w:hAnsi="Times New Roman" w:cs="Times New Roman"/>
          <w:b/>
          <w:bCs/>
          <w:color w:val="000000"/>
          <w:sz w:val="24"/>
          <w:szCs w:val="24"/>
          <w:lang w:val="en-IN" w:bidi="hi-IN"/>
        </w:rPr>
        <w:t>Projects</w:t>
      </w:r>
    </w:p>
    <w:p w:rsidR="00AE330E" w:rsidRDefault="00AE330E" w:rsidP="0044687B">
      <w:pPr>
        <w:autoSpaceDE w:val="0"/>
        <w:autoSpaceDN w:val="0"/>
        <w:adjustRightInd w:val="0"/>
        <w:spacing w:line="264" w:lineRule="auto"/>
        <w:rPr>
          <w:rFonts w:ascii="Times New Roman" w:hAnsi="Times New Roman" w:cs="Times New Roman"/>
          <w:b/>
          <w:bCs/>
          <w:color w:val="000000"/>
          <w:sz w:val="24"/>
          <w:szCs w:val="24"/>
          <w:lang w:val="en-IN" w:bidi="hi-IN"/>
        </w:rPr>
      </w:pPr>
    </w:p>
    <w:p w:rsidR="0087667F" w:rsidRPr="00AE14D9" w:rsidRDefault="00AE14D9" w:rsidP="0044687B">
      <w:pPr>
        <w:autoSpaceDE w:val="0"/>
        <w:autoSpaceDN w:val="0"/>
        <w:adjustRightInd w:val="0"/>
        <w:spacing w:line="264" w:lineRule="auto"/>
        <w:jc w:val="both"/>
        <w:rPr>
          <w:rFonts w:ascii="Times New Roman" w:hAnsi="Times New Roman" w:cs="Times New Roman"/>
          <w:b/>
          <w:bCs/>
          <w:color w:val="000000"/>
          <w:sz w:val="24"/>
          <w:szCs w:val="24"/>
          <w:lang w:val="en-IN" w:bidi="hi-IN"/>
        </w:rPr>
      </w:pPr>
      <w:r w:rsidRPr="00AE14D9">
        <w:rPr>
          <w:rFonts w:ascii="Times New Roman" w:hAnsi="Times New Roman" w:cs="Times New Roman"/>
          <w:color w:val="000000"/>
          <w:sz w:val="24"/>
          <w:szCs w:val="24"/>
          <w:lang w:val="en-IN" w:bidi="hi-IN"/>
        </w:rPr>
        <w:t xml:space="preserve">Any project in which ESCO enters into </w:t>
      </w:r>
      <w:r>
        <w:rPr>
          <w:rFonts w:ascii="Times New Roman" w:hAnsi="Times New Roman" w:cs="Times New Roman"/>
          <w:color w:val="000000"/>
          <w:sz w:val="24"/>
          <w:szCs w:val="24"/>
          <w:lang w:val="en-IN" w:bidi="hi-IN"/>
        </w:rPr>
        <w:t>Energy Saving Performance Contract (</w:t>
      </w:r>
      <w:r w:rsidRPr="00AE14D9">
        <w:rPr>
          <w:rFonts w:ascii="Times New Roman" w:hAnsi="Times New Roman" w:cs="Times New Roman"/>
          <w:color w:val="000000"/>
          <w:sz w:val="24"/>
          <w:szCs w:val="24"/>
          <w:lang w:val="en-IN" w:bidi="hi-IN"/>
        </w:rPr>
        <w:t>ESPC</w:t>
      </w:r>
      <w:r>
        <w:rPr>
          <w:rFonts w:ascii="Times New Roman" w:hAnsi="Times New Roman" w:cs="Times New Roman"/>
          <w:color w:val="000000"/>
          <w:sz w:val="24"/>
          <w:szCs w:val="24"/>
          <w:lang w:val="en-IN" w:bidi="hi-IN"/>
        </w:rPr>
        <w:t>)</w:t>
      </w:r>
      <w:r w:rsidRPr="00AE14D9">
        <w:rPr>
          <w:rFonts w:ascii="Times New Roman" w:hAnsi="Times New Roman" w:cs="Times New Roman"/>
          <w:color w:val="000000"/>
          <w:sz w:val="24"/>
          <w:szCs w:val="24"/>
          <w:lang w:val="en-IN" w:bidi="hi-IN"/>
        </w:rPr>
        <w:t xml:space="preserve"> with the Host, with the objective of bringing about</w:t>
      </w:r>
      <w:r>
        <w:rPr>
          <w:rFonts w:ascii="Times New Roman" w:hAnsi="Times New Roman" w:cs="Times New Roman"/>
          <w:color w:val="000000"/>
          <w:sz w:val="24"/>
          <w:szCs w:val="24"/>
          <w:lang w:val="en-IN" w:bidi="hi-IN"/>
        </w:rPr>
        <w:t xml:space="preserve"> </w:t>
      </w:r>
      <w:r w:rsidRPr="00AE14D9">
        <w:rPr>
          <w:rFonts w:ascii="Times New Roman" w:hAnsi="Times New Roman" w:cs="Times New Roman"/>
          <w:color w:val="000000"/>
          <w:sz w:val="24"/>
          <w:szCs w:val="24"/>
          <w:lang w:val="en-IN" w:bidi="hi-IN"/>
        </w:rPr>
        <w:t xml:space="preserve">demonstrable energy savings. </w:t>
      </w:r>
    </w:p>
    <w:p w:rsidR="00520422" w:rsidRDefault="00520422" w:rsidP="0044687B">
      <w:pPr>
        <w:spacing w:line="264" w:lineRule="auto"/>
        <w:jc w:val="both"/>
        <w:rPr>
          <w:rFonts w:ascii="Times New Roman" w:hAnsi="Times New Roman" w:cs="Times New Roman"/>
          <w:sz w:val="24"/>
          <w:szCs w:val="24"/>
        </w:rPr>
      </w:pPr>
    </w:p>
    <w:p w:rsidR="001E6B19" w:rsidRDefault="001E6B19" w:rsidP="0044687B">
      <w:pPr>
        <w:spacing w:line="264" w:lineRule="auto"/>
        <w:jc w:val="both"/>
        <w:rPr>
          <w:rFonts w:ascii="Times New Roman" w:hAnsi="Times New Roman" w:cs="Times New Roman"/>
          <w:sz w:val="24"/>
          <w:szCs w:val="24"/>
        </w:rPr>
      </w:pPr>
      <w:r w:rsidRPr="002F4D6D">
        <w:rPr>
          <w:rFonts w:ascii="Times New Roman" w:hAnsi="Times New Roman" w:cs="Times New Roman"/>
          <w:sz w:val="24"/>
          <w:szCs w:val="24"/>
        </w:rPr>
        <w:t xml:space="preserve">The following </w:t>
      </w:r>
      <w:r>
        <w:rPr>
          <w:rFonts w:ascii="Times New Roman" w:hAnsi="Times New Roman" w:cs="Times New Roman"/>
          <w:sz w:val="24"/>
          <w:szCs w:val="24"/>
        </w:rPr>
        <w:t xml:space="preserve">are the broad level of </w:t>
      </w:r>
      <w:r w:rsidRPr="002F4D6D">
        <w:rPr>
          <w:rFonts w:ascii="Times New Roman" w:hAnsi="Times New Roman" w:cs="Times New Roman"/>
          <w:sz w:val="24"/>
          <w:szCs w:val="24"/>
        </w:rPr>
        <w:t xml:space="preserve">activities </w:t>
      </w:r>
      <w:r>
        <w:rPr>
          <w:rFonts w:ascii="Times New Roman" w:hAnsi="Times New Roman" w:cs="Times New Roman"/>
          <w:sz w:val="24"/>
          <w:szCs w:val="24"/>
        </w:rPr>
        <w:t>identified to be performed under this assignment</w:t>
      </w:r>
      <w:r w:rsidRPr="002F4D6D">
        <w:rPr>
          <w:rFonts w:ascii="Times New Roman" w:hAnsi="Times New Roman" w:cs="Times New Roman"/>
          <w:sz w:val="24"/>
          <w:szCs w:val="24"/>
        </w:rPr>
        <w:t>:</w:t>
      </w:r>
    </w:p>
    <w:p w:rsidR="001E6B19" w:rsidRPr="002F4D6D" w:rsidRDefault="001E6B19" w:rsidP="0044687B">
      <w:pPr>
        <w:spacing w:line="264" w:lineRule="auto"/>
        <w:jc w:val="both"/>
        <w:rPr>
          <w:rFonts w:ascii="Times New Roman" w:hAnsi="Times New Roman" w:cs="Times New Roman"/>
          <w:sz w:val="24"/>
          <w:szCs w:val="24"/>
        </w:rPr>
      </w:pP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agency will approach the ESCOs/ Hosts in the respective zone for generation of pipeline </w:t>
      </w:r>
      <w:r w:rsidR="00485A7D">
        <w:rPr>
          <w:rFonts w:ascii="Times New Roman" w:hAnsi="Times New Roman" w:cs="Times New Roman"/>
          <w:sz w:val="24"/>
          <w:szCs w:val="24"/>
        </w:rPr>
        <w:t xml:space="preserve">of EE </w:t>
      </w:r>
      <w:r>
        <w:rPr>
          <w:rFonts w:ascii="Times New Roman" w:hAnsi="Times New Roman" w:cs="Times New Roman"/>
          <w:sz w:val="24"/>
          <w:szCs w:val="24"/>
        </w:rPr>
        <w:t>sub-projects</w:t>
      </w:r>
      <w:r w:rsidR="00485A7D">
        <w:rPr>
          <w:rFonts w:ascii="Times New Roman" w:hAnsi="Times New Roman" w:cs="Times New Roman"/>
          <w:sz w:val="24"/>
          <w:szCs w:val="24"/>
        </w:rPr>
        <w:t xml:space="preserve"> implemented by ESCOs</w:t>
      </w:r>
      <w:r>
        <w:rPr>
          <w:rFonts w:ascii="Times New Roman" w:hAnsi="Times New Roman" w:cs="Times New Roman"/>
          <w:sz w:val="24"/>
          <w:szCs w:val="24"/>
        </w:rPr>
        <w:t>.</w:t>
      </w: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involve and work closely with industry associations active in their zone which will help in identifying potential hosts and facilitate its engagement with industry in more meaningful manner.</w:t>
      </w: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sidRPr="002F4D6D">
        <w:rPr>
          <w:rFonts w:ascii="Times New Roman" w:hAnsi="Times New Roman" w:cs="Times New Roman"/>
          <w:sz w:val="24"/>
          <w:szCs w:val="24"/>
        </w:rPr>
        <w:t xml:space="preserve">The </w:t>
      </w:r>
      <w:r>
        <w:rPr>
          <w:rFonts w:ascii="Times New Roman" w:hAnsi="Times New Roman" w:cs="Times New Roman"/>
          <w:sz w:val="24"/>
          <w:szCs w:val="24"/>
        </w:rPr>
        <w:t>agency will</w:t>
      </w:r>
      <w:r w:rsidRPr="002F4D6D">
        <w:rPr>
          <w:rFonts w:ascii="Times New Roman" w:hAnsi="Times New Roman" w:cs="Times New Roman"/>
          <w:sz w:val="24"/>
          <w:szCs w:val="24"/>
        </w:rPr>
        <w:t xml:space="preserve"> involve either BEE empaneled</w:t>
      </w:r>
      <w:r>
        <w:rPr>
          <w:rFonts w:ascii="Times New Roman" w:hAnsi="Times New Roman" w:cs="Times New Roman"/>
          <w:sz w:val="24"/>
          <w:szCs w:val="24"/>
        </w:rPr>
        <w:t xml:space="preserve"> or non-empaneled </w:t>
      </w:r>
      <w:r w:rsidRPr="002F4D6D">
        <w:rPr>
          <w:rFonts w:ascii="Times New Roman" w:hAnsi="Times New Roman" w:cs="Times New Roman"/>
          <w:sz w:val="24"/>
          <w:szCs w:val="24"/>
        </w:rPr>
        <w:t xml:space="preserve">ESCOs. In case of non- empaneled ESCOs, the firm should </w:t>
      </w:r>
      <w:r>
        <w:rPr>
          <w:rFonts w:ascii="Times New Roman" w:hAnsi="Times New Roman" w:cs="Times New Roman"/>
          <w:sz w:val="24"/>
          <w:szCs w:val="24"/>
        </w:rPr>
        <w:t xml:space="preserve">get </w:t>
      </w:r>
      <w:r w:rsidRPr="002F4D6D">
        <w:rPr>
          <w:rFonts w:ascii="Times New Roman" w:hAnsi="Times New Roman" w:cs="Times New Roman"/>
          <w:sz w:val="24"/>
          <w:szCs w:val="24"/>
        </w:rPr>
        <w:t>graded by rating agencies such as CRISIL</w:t>
      </w:r>
      <w:r>
        <w:rPr>
          <w:rFonts w:ascii="Times New Roman" w:hAnsi="Times New Roman" w:cs="Times New Roman"/>
          <w:sz w:val="24"/>
          <w:szCs w:val="24"/>
        </w:rPr>
        <w:t>/</w:t>
      </w:r>
      <w:r w:rsidRPr="002F4D6D">
        <w:rPr>
          <w:rFonts w:ascii="Times New Roman" w:hAnsi="Times New Roman" w:cs="Times New Roman"/>
          <w:sz w:val="24"/>
          <w:szCs w:val="24"/>
        </w:rPr>
        <w:t xml:space="preserve"> CARE</w:t>
      </w:r>
      <w:r>
        <w:rPr>
          <w:rFonts w:ascii="Times New Roman" w:hAnsi="Times New Roman" w:cs="Times New Roman"/>
          <w:sz w:val="24"/>
          <w:szCs w:val="24"/>
        </w:rPr>
        <w:t xml:space="preserve">/ </w:t>
      </w:r>
      <w:r w:rsidRPr="002F4D6D">
        <w:rPr>
          <w:rFonts w:ascii="Times New Roman" w:hAnsi="Times New Roman" w:cs="Times New Roman"/>
          <w:sz w:val="24"/>
          <w:szCs w:val="24"/>
        </w:rPr>
        <w:t>ICRA.</w:t>
      </w: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 agency will engage in activities for creating awareness about PRSF among the stakeholders in the zone by holding workshops at various locations. These workshops shall include participation form ESCOs, PFIs and the prospective Hosts.  </w:t>
      </w: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identify potential sub-projects for generation of pipeline during these workshops.</w:t>
      </w: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facilitate preparation of DPR/ Energy audit reports.</w:t>
      </w: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sidRPr="002F4D6D">
        <w:rPr>
          <w:rFonts w:ascii="Times New Roman" w:hAnsi="Times New Roman" w:cs="Times New Roman"/>
          <w:sz w:val="24"/>
          <w:szCs w:val="24"/>
        </w:rPr>
        <w:t xml:space="preserve">The </w:t>
      </w:r>
      <w:r>
        <w:rPr>
          <w:rFonts w:ascii="Times New Roman" w:hAnsi="Times New Roman" w:cs="Times New Roman"/>
          <w:sz w:val="24"/>
          <w:szCs w:val="24"/>
        </w:rPr>
        <w:t>agency will</w:t>
      </w:r>
      <w:r w:rsidRPr="002F4D6D">
        <w:rPr>
          <w:rFonts w:ascii="Times New Roman" w:hAnsi="Times New Roman" w:cs="Times New Roman"/>
          <w:sz w:val="24"/>
          <w:szCs w:val="24"/>
        </w:rPr>
        <w:t xml:space="preserve"> facilitat</w:t>
      </w:r>
      <w:r>
        <w:rPr>
          <w:rFonts w:ascii="Times New Roman" w:hAnsi="Times New Roman" w:cs="Times New Roman"/>
          <w:sz w:val="24"/>
          <w:szCs w:val="24"/>
        </w:rPr>
        <w:t>e</w:t>
      </w:r>
      <w:r w:rsidRPr="002F4D6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F4D6D">
        <w:rPr>
          <w:rFonts w:ascii="Times New Roman" w:hAnsi="Times New Roman" w:cs="Times New Roman"/>
          <w:sz w:val="24"/>
          <w:szCs w:val="24"/>
        </w:rPr>
        <w:t xml:space="preserve">match making </w:t>
      </w:r>
      <w:r>
        <w:rPr>
          <w:rFonts w:ascii="Times New Roman" w:hAnsi="Times New Roman" w:cs="Times New Roman"/>
          <w:sz w:val="24"/>
          <w:szCs w:val="24"/>
        </w:rPr>
        <w:t>between prospective ESCOs/ Hosts and PFIs (</w:t>
      </w:r>
      <w:r w:rsidRPr="002F4D6D">
        <w:rPr>
          <w:rFonts w:ascii="Times New Roman" w:hAnsi="Times New Roman" w:cs="Times New Roman"/>
          <w:sz w:val="24"/>
          <w:szCs w:val="24"/>
        </w:rPr>
        <w:t>Banks / NBFCs</w:t>
      </w:r>
      <w:r>
        <w:rPr>
          <w:rFonts w:ascii="Times New Roman" w:hAnsi="Times New Roman" w:cs="Times New Roman"/>
          <w:sz w:val="24"/>
          <w:szCs w:val="24"/>
        </w:rPr>
        <w:t>)</w:t>
      </w:r>
      <w:r w:rsidRPr="002F4D6D">
        <w:rPr>
          <w:rFonts w:ascii="Times New Roman" w:hAnsi="Times New Roman" w:cs="Times New Roman"/>
          <w:sz w:val="24"/>
          <w:szCs w:val="24"/>
        </w:rPr>
        <w:t>.</w:t>
      </w: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identify potential Financial Institutions (FIs) not already empaneled or under discussion for empanelment and facilitate their empaneled by fulfilling the requirements of signing MoU and Master Guarantee Agreement (MGA) between FIs and PEA, SIDBI.</w:t>
      </w:r>
    </w:p>
    <w:p w:rsidR="008F072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assist the ESCOs/ Hosts in processing of loans and getting sanction letter issued from PFIs.</w:t>
      </w:r>
    </w:p>
    <w:p w:rsidR="00F45AB9" w:rsidRPr="00F45AB9" w:rsidRDefault="008F0729" w:rsidP="008F0729">
      <w:pPr>
        <w:pStyle w:val="ListParagraph"/>
        <w:numPr>
          <w:ilvl w:val="0"/>
          <w:numId w:val="16"/>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agency will facilitate PFIs/ PEA, SIDBI in processing of issuance of guarantee from PEA, SIDBI to the PFI for loans provided to EE sub-project.</w:t>
      </w:r>
      <w:r w:rsidR="00F45AB9" w:rsidRPr="00F45AB9">
        <w:rPr>
          <w:rFonts w:ascii="Times New Roman" w:hAnsi="Times New Roman" w:cs="Times New Roman"/>
          <w:sz w:val="24"/>
          <w:szCs w:val="24"/>
        </w:rPr>
        <w:t xml:space="preserve"> </w:t>
      </w:r>
    </w:p>
    <w:p w:rsidR="001E6B19" w:rsidRPr="008E1410" w:rsidRDefault="001E6B19" w:rsidP="0044687B">
      <w:pPr>
        <w:spacing w:line="264" w:lineRule="auto"/>
        <w:rPr>
          <w:rFonts w:ascii="Times New Roman" w:hAnsi="Times New Roman" w:cs="Times New Roman"/>
          <w:b/>
          <w:iCs/>
          <w:sz w:val="24"/>
          <w:szCs w:val="24"/>
        </w:rPr>
      </w:pPr>
    </w:p>
    <w:p w:rsidR="001E0CE7" w:rsidRDefault="001E0CE7" w:rsidP="0044687B">
      <w:pPr>
        <w:spacing w:line="264" w:lineRule="auto"/>
        <w:jc w:val="both"/>
        <w:rPr>
          <w:rFonts w:ascii="Times New Roman" w:hAnsi="Times New Roman" w:cs="Times New Roman"/>
          <w:sz w:val="24"/>
          <w:szCs w:val="24"/>
        </w:rPr>
      </w:pPr>
      <w:r>
        <w:rPr>
          <w:rFonts w:ascii="Times New Roman" w:hAnsi="Times New Roman" w:cs="Times New Roman"/>
          <w:sz w:val="24"/>
          <w:szCs w:val="24"/>
        </w:rPr>
        <w:t>The information related to the scope of services which needs to be followed by the agency for execution of this assignment:</w:t>
      </w:r>
    </w:p>
    <w:p w:rsidR="001E0CE7" w:rsidRDefault="001E0CE7" w:rsidP="0044687B">
      <w:pPr>
        <w:spacing w:line="264" w:lineRule="auto"/>
        <w:jc w:val="both"/>
        <w:rPr>
          <w:rFonts w:ascii="Times New Roman" w:hAnsi="Times New Roman" w:cs="Times New Roman"/>
          <w:sz w:val="24"/>
          <w:szCs w:val="24"/>
        </w:rPr>
      </w:pPr>
    </w:p>
    <w:p w:rsidR="001E0CE7" w:rsidRPr="001E0CE7" w:rsidRDefault="001E0CE7" w:rsidP="0044687B">
      <w:pPr>
        <w:pStyle w:val="ListParagraph"/>
        <w:numPr>
          <w:ilvl w:val="0"/>
          <w:numId w:val="15"/>
        </w:numPr>
        <w:spacing w:line="264" w:lineRule="auto"/>
        <w:ind w:left="426"/>
        <w:jc w:val="both"/>
        <w:rPr>
          <w:rFonts w:ascii="Times New Roman" w:hAnsi="Times New Roman" w:cs="Times New Roman"/>
          <w:sz w:val="24"/>
          <w:szCs w:val="24"/>
        </w:rPr>
      </w:pPr>
      <w:r w:rsidRPr="001E0CE7">
        <w:rPr>
          <w:rFonts w:ascii="Times New Roman" w:hAnsi="Times New Roman" w:cs="Times New Roman"/>
          <w:sz w:val="24"/>
          <w:szCs w:val="24"/>
        </w:rPr>
        <w:t xml:space="preserve">All the identified ESCO based EE projects shall be routed through empaneled PFIs for availing the credit facilities and guarantee coverage under PRSF as given at Annexure. </w:t>
      </w:r>
    </w:p>
    <w:p w:rsidR="009F6411" w:rsidRDefault="009F6411" w:rsidP="0044687B">
      <w:pPr>
        <w:pStyle w:val="ListParagraph"/>
        <w:numPr>
          <w:ilvl w:val="0"/>
          <w:numId w:val="15"/>
        </w:numPr>
        <w:spacing w:line="264" w:lineRule="auto"/>
        <w:ind w:left="426"/>
        <w:jc w:val="both"/>
        <w:rPr>
          <w:rFonts w:ascii="Times New Roman" w:hAnsi="Times New Roman" w:cs="Times New Roman"/>
          <w:sz w:val="24"/>
          <w:szCs w:val="24"/>
        </w:rPr>
      </w:pPr>
      <w:r w:rsidRPr="00AE14D9">
        <w:rPr>
          <w:rFonts w:ascii="Times New Roman" w:hAnsi="Times New Roman" w:cs="Times New Roman"/>
          <w:color w:val="000000"/>
          <w:sz w:val="24"/>
          <w:szCs w:val="24"/>
          <w:lang w:val="en-IN" w:bidi="hi-IN"/>
        </w:rPr>
        <w:lastRenderedPageBreak/>
        <w:t>In case of ESCO being a JV or consortium, the share in equity or contra</w:t>
      </w:r>
      <w:r>
        <w:rPr>
          <w:rFonts w:ascii="Times New Roman" w:hAnsi="Times New Roman" w:cs="Times New Roman"/>
          <w:color w:val="000000"/>
          <w:sz w:val="24"/>
          <w:szCs w:val="24"/>
          <w:lang w:val="en-IN" w:bidi="hi-IN"/>
        </w:rPr>
        <w:t xml:space="preserve">ct </w:t>
      </w:r>
      <w:r w:rsidRPr="00AE14D9">
        <w:rPr>
          <w:rFonts w:ascii="Times New Roman" w:hAnsi="Times New Roman" w:cs="Times New Roman"/>
          <w:color w:val="000000"/>
          <w:sz w:val="24"/>
          <w:szCs w:val="24"/>
          <w:lang w:val="en-IN" w:bidi="hi-IN"/>
        </w:rPr>
        <w:t>value, as applicable, of ESCOs falling under MSME shall not be less than 51% for such JV or consortium</w:t>
      </w:r>
      <w:r>
        <w:rPr>
          <w:rFonts w:ascii="Times New Roman" w:hAnsi="Times New Roman" w:cs="Times New Roman"/>
          <w:color w:val="000000"/>
          <w:sz w:val="24"/>
          <w:szCs w:val="24"/>
          <w:lang w:val="en-IN" w:bidi="hi-IN"/>
        </w:rPr>
        <w:t xml:space="preserve"> </w:t>
      </w:r>
      <w:r w:rsidRPr="00AE14D9">
        <w:rPr>
          <w:rFonts w:ascii="Times New Roman" w:hAnsi="Times New Roman" w:cs="Times New Roman"/>
          <w:color w:val="000000"/>
          <w:sz w:val="24"/>
          <w:szCs w:val="24"/>
          <w:lang w:val="en-IN" w:bidi="hi-IN"/>
        </w:rPr>
        <w:t>to be treated as MSME.</w:t>
      </w:r>
    </w:p>
    <w:p w:rsidR="001E0CE7" w:rsidRPr="002F4D6D" w:rsidRDefault="001E0CE7" w:rsidP="0044687B">
      <w:pPr>
        <w:pStyle w:val="ListParagraph"/>
        <w:numPr>
          <w:ilvl w:val="0"/>
          <w:numId w:val="15"/>
        </w:numPr>
        <w:spacing w:line="264" w:lineRule="auto"/>
        <w:ind w:left="426"/>
        <w:jc w:val="both"/>
        <w:rPr>
          <w:rFonts w:ascii="Times New Roman" w:hAnsi="Times New Roman" w:cs="Times New Roman"/>
          <w:sz w:val="24"/>
          <w:szCs w:val="24"/>
        </w:rPr>
      </w:pPr>
      <w:r w:rsidRPr="002F4D6D">
        <w:rPr>
          <w:rFonts w:ascii="Times New Roman" w:hAnsi="Times New Roman" w:cs="Times New Roman"/>
          <w:sz w:val="24"/>
          <w:szCs w:val="24"/>
        </w:rPr>
        <w:t xml:space="preserve">The minimum loan size of each ESCO based EE project should be more than Rs. 10 lakhs and maximum upto Rs. 15 Crore. </w:t>
      </w:r>
    </w:p>
    <w:p w:rsidR="001E0CE7" w:rsidRDefault="001E0CE7" w:rsidP="0044687B">
      <w:pPr>
        <w:pStyle w:val="ListParagraph"/>
        <w:numPr>
          <w:ilvl w:val="0"/>
          <w:numId w:val="15"/>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Pipeline projects means completion of audit reports and submission of application to the empaneled Participating Financial Institution (PFIs)</w:t>
      </w:r>
      <w:r w:rsidR="00361A94">
        <w:rPr>
          <w:rFonts w:ascii="Times New Roman" w:hAnsi="Times New Roman" w:cs="Times New Roman"/>
          <w:sz w:val="24"/>
          <w:szCs w:val="24"/>
        </w:rPr>
        <w:t xml:space="preserve"> for lending</w:t>
      </w:r>
      <w:r>
        <w:rPr>
          <w:rFonts w:ascii="Times New Roman" w:hAnsi="Times New Roman" w:cs="Times New Roman"/>
          <w:sz w:val="24"/>
          <w:szCs w:val="24"/>
        </w:rPr>
        <w:t>.</w:t>
      </w:r>
    </w:p>
    <w:p w:rsidR="00F45AB9" w:rsidRDefault="00F45AB9" w:rsidP="0044687B">
      <w:pPr>
        <w:pStyle w:val="ListParagraph"/>
        <w:numPr>
          <w:ilvl w:val="0"/>
          <w:numId w:val="15"/>
        </w:numPr>
        <w:spacing w:line="264" w:lineRule="auto"/>
        <w:ind w:left="426"/>
        <w:jc w:val="both"/>
        <w:rPr>
          <w:rFonts w:ascii="Times New Roman" w:hAnsi="Times New Roman" w:cs="Times New Roman"/>
          <w:sz w:val="24"/>
          <w:szCs w:val="24"/>
        </w:rPr>
      </w:pPr>
      <w:r>
        <w:rPr>
          <w:rFonts w:ascii="Times New Roman" w:hAnsi="Times New Roman" w:cs="Times New Roman"/>
          <w:sz w:val="24"/>
          <w:szCs w:val="24"/>
        </w:rPr>
        <w:t>The eligible sectors/ projects may get modified/ updated dur</w:t>
      </w:r>
      <w:r w:rsidR="00EA590B">
        <w:rPr>
          <w:rFonts w:ascii="Times New Roman" w:hAnsi="Times New Roman" w:cs="Times New Roman"/>
          <w:sz w:val="24"/>
          <w:szCs w:val="24"/>
        </w:rPr>
        <w:t xml:space="preserve">ing </w:t>
      </w:r>
      <w:r>
        <w:rPr>
          <w:rFonts w:ascii="Times New Roman" w:hAnsi="Times New Roman" w:cs="Times New Roman"/>
          <w:sz w:val="24"/>
          <w:szCs w:val="24"/>
        </w:rPr>
        <w:t>the assignment.</w:t>
      </w:r>
    </w:p>
    <w:p w:rsidR="001E0CE7" w:rsidRDefault="001E0CE7" w:rsidP="0044687B">
      <w:pPr>
        <w:pStyle w:val="ListParagraph"/>
        <w:numPr>
          <w:ilvl w:val="0"/>
          <w:numId w:val="15"/>
        </w:numPr>
        <w:spacing w:line="264" w:lineRule="auto"/>
        <w:ind w:left="426"/>
        <w:jc w:val="both"/>
        <w:rPr>
          <w:rFonts w:ascii="Times New Roman" w:hAnsi="Times New Roman" w:cs="Times New Roman"/>
          <w:sz w:val="24"/>
          <w:szCs w:val="24"/>
        </w:rPr>
      </w:pPr>
      <w:r w:rsidRPr="001E0CE7">
        <w:rPr>
          <w:rFonts w:ascii="Times New Roman" w:hAnsi="Times New Roman" w:cs="Times New Roman"/>
          <w:sz w:val="24"/>
          <w:szCs w:val="24"/>
        </w:rPr>
        <w:t xml:space="preserve">The </w:t>
      </w:r>
      <w:r w:rsidR="00646A43">
        <w:rPr>
          <w:rFonts w:ascii="Times New Roman" w:hAnsi="Times New Roman" w:cs="Times New Roman"/>
          <w:sz w:val="24"/>
          <w:szCs w:val="24"/>
        </w:rPr>
        <w:t xml:space="preserve">agency </w:t>
      </w:r>
      <w:r w:rsidRPr="001E0CE7">
        <w:rPr>
          <w:rFonts w:ascii="Times New Roman" w:hAnsi="Times New Roman" w:cs="Times New Roman"/>
          <w:sz w:val="24"/>
          <w:szCs w:val="24"/>
        </w:rPr>
        <w:t>would facilitate relevant tasks, processes and information that are required by the Project Executing Agency (PEA) i.e. SIDBI for issuance of guarantees.</w:t>
      </w:r>
    </w:p>
    <w:p w:rsidR="001E0CE7" w:rsidRPr="001E0CE7" w:rsidRDefault="001E0CE7" w:rsidP="0044687B">
      <w:pPr>
        <w:pStyle w:val="ListParagraph"/>
        <w:numPr>
          <w:ilvl w:val="0"/>
          <w:numId w:val="15"/>
        </w:numPr>
        <w:spacing w:line="264" w:lineRule="auto"/>
        <w:ind w:left="426"/>
        <w:jc w:val="both"/>
        <w:rPr>
          <w:rFonts w:ascii="Times New Roman" w:hAnsi="Times New Roman" w:cs="Times New Roman"/>
          <w:sz w:val="24"/>
          <w:szCs w:val="24"/>
        </w:rPr>
      </w:pPr>
      <w:r w:rsidRPr="001E0CE7">
        <w:rPr>
          <w:rFonts w:ascii="Times New Roman" w:hAnsi="Times New Roman" w:cs="Times New Roman"/>
          <w:sz w:val="24"/>
          <w:szCs w:val="24"/>
        </w:rPr>
        <w:t xml:space="preserve">The </w:t>
      </w:r>
      <w:r w:rsidR="000904F9">
        <w:rPr>
          <w:rFonts w:ascii="Times New Roman" w:hAnsi="Times New Roman" w:cs="Times New Roman"/>
          <w:sz w:val="24"/>
          <w:szCs w:val="24"/>
        </w:rPr>
        <w:t>agency</w:t>
      </w:r>
      <w:r w:rsidRPr="001E0CE7">
        <w:rPr>
          <w:rFonts w:ascii="Times New Roman" w:hAnsi="Times New Roman" w:cs="Times New Roman"/>
          <w:sz w:val="24"/>
          <w:szCs w:val="24"/>
        </w:rPr>
        <w:t xml:space="preserve"> is prohibited from promoting and/or benefitting </w:t>
      </w:r>
      <w:r w:rsidR="007E0DED">
        <w:rPr>
          <w:rFonts w:ascii="Times New Roman" w:hAnsi="Times New Roman" w:cs="Times New Roman"/>
          <w:sz w:val="24"/>
          <w:szCs w:val="24"/>
        </w:rPr>
        <w:t xml:space="preserve">its own </w:t>
      </w:r>
      <w:r w:rsidRPr="001E0CE7">
        <w:rPr>
          <w:rFonts w:ascii="Times New Roman" w:hAnsi="Times New Roman" w:cs="Times New Roman"/>
          <w:sz w:val="24"/>
          <w:szCs w:val="24"/>
        </w:rPr>
        <w:t xml:space="preserve">subsidiaries or </w:t>
      </w:r>
      <w:r w:rsidR="007E0DED">
        <w:rPr>
          <w:rFonts w:ascii="Times New Roman" w:hAnsi="Times New Roman" w:cs="Times New Roman"/>
          <w:sz w:val="24"/>
          <w:szCs w:val="24"/>
        </w:rPr>
        <w:t xml:space="preserve">other </w:t>
      </w:r>
      <w:r w:rsidRPr="001E0CE7">
        <w:rPr>
          <w:rFonts w:ascii="Times New Roman" w:hAnsi="Times New Roman" w:cs="Times New Roman"/>
          <w:sz w:val="24"/>
          <w:szCs w:val="24"/>
        </w:rPr>
        <w:t>related firm</w:t>
      </w:r>
      <w:r w:rsidR="007E0DED">
        <w:rPr>
          <w:rFonts w:ascii="Times New Roman" w:hAnsi="Times New Roman" w:cs="Times New Roman"/>
          <w:sz w:val="24"/>
          <w:szCs w:val="24"/>
        </w:rPr>
        <w:t>s</w:t>
      </w:r>
      <w:r w:rsidRPr="001E0CE7">
        <w:rPr>
          <w:rFonts w:ascii="Times New Roman" w:hAnsi="Times New Roman" w:cs="Times New Roman"/>
          <w:sz w:val="24"/>
          <w:szCs w:val="24"/>
        </w:rPr>
        <w:t xml:space="preserve">. The consultancy firm will not be compensated for any </w:t>
      </w:r>
      <w:r w:rsidR="007E0DED">
        <w:rPr>
          <w:rFonts w:ascii="Times New Roman" w:hAnsi="Times New Roman" w:cs="Times New Roman"/>
          <w:sz w:val="24"/>
          <w:szCs w:val="24"/>
        </w:rPr>
        <w:t>such transactions and this</w:t>
      </w:r>
      <w:r w:rsidRPr="001E0CE7">
        <w:rPr>
          <w:rFonts w:ascii="Times New Roman" w:hAnsi="Times New Roman" w:cs="Times New Roman"/>
          <w:sz w:val="24"/>
          <w:szCs w:val="24"/>
        </w:rPr>
        <w:t xml:space="preserve"> </w:t>
      </w:r>
      <w:r w:rsidR="007E0DED">
        <w:rPr>
          <w:rFonts w:ascii="Times New Roman" w:hAnsi="Times New Roman" w:cs="Times New Roman"/>
          <w:sz w:val="24"/>
          <w:szCs w:val="24"/>
        </w:rPr>
        <w:t xml:space="preserve">may lead to </w:t>
      </w:r>
      <w:r w:rsidRPr="001E0CE7">
        <w:rPr>
          <w:rFonts w:ascii="Times New Roman" w:hAnsi="Times New Roman" w:cs="Times New Roman"/>
          <w:sz w:val="24"/>
          <w:szCs w:val="24"/>
        </w:rPr>
        <w:t xml:space="preserve">termination of </w:t>
      </w:r>
      <w:r w:rsidR="007E0DED">
        <w:rPr>
          <w:rFonts w:ascii="Times New Roman" w:hAnsi="Times New Roman" w:cs="Times New Roman"/>
          <w:sz w:val="24"/>
          <w:szCs w:val="24"/>
        </w:rPr>
        <w:t>contract.</w:t>
      </w:r>
    </w:p>
    <w:p w:rsidR="00520422" w:rsidRPr="00FD2059" w:rsidRDefault="00520422" w:rsidP="0044687B">
      <w:pPr>
        <w:spacing w:line="264" w:lineRule="auto"/>
        <w:rPr>
          <w:rFonts w:ascii="Times New Roman" w:hAnsi="Times New Roman" w:cs="Times New Roman"/>
          <w:b/>
          <w:iCs/>
          <w:sz w:val="24"/>
          <w:szCs w:val="24"/>
        </w:rPr>
      </w:pPr>
    </w:p>
    <w:p w:rsidR="009E075B" w:rsidRDefault="00364CA6" w:rsidP="0044687B">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left"/>
        <w:rPr>
          <w:sz w:val="24"/>
          <w:szCs w:val="24"/>
        </w:rPr>
      </w:pPr>
      <w:r w:rsidRPr="002F4D6D">
        <w:rPr>
          <w:sz w:val="24"/>
          <w:szCs w:val="24"/>
        </w:rPr>
        <w:t>Duration of the Assignment</w:t>
      </w:r>
    </w:p>
    <w:p w:rsidR="009F6411" w:rsidRPr="009F6411" w:rsidRDefault="009F6411" w:rsidP="0044687B">
      <w:pPr>
        <w:spacing w:line="264" w:lineRule="auto"/>
      </w:pPr>
    </w:p>
    <w:p w:rsidR="00364CA6" w:rsidRPr="00C44EBB" w:rsidRDefault="00364CA6" w:rsidP="0044687B">
      <w:pPr>
        <w:spacing w:line="264" w:lineRule="auto"/>
        <w:jc w:val="both"/>
        <w:rPr>
          <w:rFonts w:ascii="Times New Roman" w:hAnsi="Times New Roman" w:cs="Times New Roman"/>
          <w:sz w:val="24"/>
          <w:szCs w:val="24"/>
        </w:rPr>
      </w:pPr>
      <w:r w:rsidRPr="00C44EBB">
        <w:rPr>
          <w:rFonts w:ascii="Times New Roman" w:hAnsi="Times New Roman" w:cs="Times New Roman"/>
          <w:sz w:val="24"/>
          <w:szCs w:val="24"/>
        </w:rPr>
        <w:t>The duration of the assignment is twelve [12] months</w:t>
      </w:r>
      <w:r w:rsidR="004B7001">
        <w:rPr>
          <w:rFonts w:ascii="Times New Roman" w:hAnsi="Times New Roman" w:cs="Times New Roman"/>
          <w:sz w:val="24"/>
          <w:szCs w:val="24"/>
        </w:rPr>
        <w:t xml:space="preserve"> which may be extended based on requirement and mutual agreement.</w:t>
      </w:r>
    </w:p>
    <w:p w:rsidR="00364CA6" w:rsidRPr="00AB72F4" w:rsidRDefault="00364CA6" w:rsidP="0044687B">
      <w:pPr>
        <w:spacing w:line="264" w:lineRule="auto"/>
        <w:rPr>
          <w:rFonts w:ascii="Times New Roman" w:hAnsi="Times New Roman" w:cs="Times New Roman"/>
          <w:b/>
          <w:iCs/>
          <w:sz w:val="24"/>
          <w:szCs w:val="24"/>
        </w:rPr>
      </w:pPr>
    </w:p>
    <w:p w:rsidR="00364CA6" w:rsidRPr="002F4D6D" w:rsidRDefault="00364CA6" w:rsidP="0044687B">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t>Team Composition &amp;Qualification R</w:t>
      </w:r>
      <w:r w:rsidR="00087856">
        <w:rPr>
          <w:sz w:val="24"/>
          <w:szCs w:val="24"/>
        </w:rPr>
        <w:t>equirements for the Key Experts</w:t>
      </w:r>
    </w:p>
    <w:p w:rsidR="00364CA6" w:rsidRPr="00C44EBB" w:rsidRDefault="00364CA6" w:rsidP="0044687B">
      <w:pPr>
        <w:spacing w:line="264" w:lineRule="auto"/>
        <w:ind w:left="426"/>
        <w:rPr>
          <w:rFonts w:ascii="Times New Roman" w:hAnsi="Times New Roman" w:cs="Times New Roman"/>
          <w:b/>
          <w:iCs/>
          <w:sz w:val="24"/>
          <w:szCs w:val="24"/>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850"/>
        <w:gridCol w:w="2268"/>
        <w:gridCol w:w="2410"/>
        <w:gridCol w:w="1559"/>
      </w:tblGrid>
      <w:tr w:rsidR="00453BAF" w:rsidRPr="00BA694B" w:rsidTr="00453BAF">
        <w:tc>
          <w:tcPr>
            <w:tcW w:w="567"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Sl. 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Key Position</w:t>
            </w:r>
          </w:p>
        </w:tc>
        <w:tc>
          <w:tcPr>
            <w:tcW w:w="850" w:type="dxa"/>
            <w:tcBorders>
              <w:top w:val="single" w:sz="4" w:space="0" w:color="auto"/>
              <w:left w:val="single" w:sz="4" w:space="0" w:color="auto"/>
              <w:bottom w:val="single" w:sz="4" w:space="0" w:color="auto"/>
              <w:right w:val="single" w:sz="4" w:space="0" w:color="auto"/>
            </w:tcBorders>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Nos.</w:t>
            </w:r>
          </w:p>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(Min.)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Area of Specific Expertise desired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Minimum Qualification and Professional Experience Desired</w:t>
            </w:r>
          </w:p>
        </w:tc>
        <w:tc>
          <w:tcPr>
            <w:tcW w:w="1559" w:type="dxa"/>
            <w:tcBorders>
              <w:top w:val="single" w:sz="4" w:space="0" w:color="auto"/>
              <w:left w:val="single" w:sz="4" w:space="0" w:color="auto"/>
              <w:bottom w:val="single" w:sz="4" w:space="0" w:color="auto"/>
              <w:right w:val="single" w:sz="4" w:space="0" w:color="auto"/>
            </w:tcBorders>
          </w:tcPr>
          <w:p w:rsidR="00453BAF" w:rsidRPr="00E705D3"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E705D3">
              <w:rPr>
                <w:rFonts w:ascii="Times New Roman" w:hAnsi="Times New Roman" w:cs="Times New Roman"/>
                <w:spacing w:val="-2"/>
              </w:rPr>
              <w:t>Expected Person-</w:t>
            </w:r>
            <w:r>
              <w:rPr>
                <w:rFonts w:ascii="Times New Roman" w:hAnsi="Times New Roman" w:cs="Times New Roman"/>
                <w:spacing w:val="-2"/>
              </w:rPr>
              <w:t>months</w:t>
            </w:r>
          </w:p>
        </w:tc>
      </w:tr>
      <w:tr w:rsidR="00453BAF" w:rsidRPr="00BA694B" w:rsidTr="00453BAF">
        <w:tc>
          <w:tcPr>
            <w:tcW w:w="567"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1</w:t>
            </w:r>
            <w:r w:rsidR="00E265F6">
              <w:rPr>
                <w:rFonts w:ascii="Times New Roman" w:hAnsi="Times New Roman" w:cs="Times New Roman"/>
                <w:spacing w:val="-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Project Leader</w:t>
            </w:r>
          </w:p>
        </w:tc>
        <w:tc>
          <w:tcPr>
            <w:tcW w:w="850" w:type="dxa"/>
            <w:tcBorders>
              <w:top w:val="single" w:sz="4" w:space="0" w:color="auto"/>
              <w:left w:val="single" w:sz="4" w:space="0" w:color="auto"/>
              <w:bottom w:val="single" w:sz="4" w:space="0" w:color="auto"/>
              <w:right w:val="single" w:sz="4" w:space="0" w:color="auto"/>
            </w:tcBorders>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Should have handled atleast 5 Energy Efficiency (EE) projects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MBA/ M. Tech or equivalent qualification with atleast 10 years of experience</w:t>
            </w:r>
          </w:p>
        </w:tc>
        <w:tc>
          <w:tcPr>
            <w:tcW w:w="1559" w:type="dxa"/>
            <w:tcBorders>
              <w:top w:val="single" w:sz="4" w:space="0" w:color="auto"/>
              <w:left w:val="single" w:sz="4" w:space="0" w:color="auto"/>
              <w:bottom w:val="single" w:sz="4" w:space="0" w:color="auto"/>
              <w:right w:val="single" w:sz="4" w:space="0" w:color="auto"/>
            </w:tcBorders>
          </w:tcPr>
          <w:p w:rsidR="00453BAF" w:rsidRPr="00E705D3" w:rsidRDefault="005F31E5" w:rsidP="0044687B">
            <w:pPr>
              <w:tabs>
                <w:tab w:val="left" w:pos="720"/>
                <w:tab w:val="left" w:pos="1440"/>
                <w:tab w:val="right" w:leader="dot" w:pos="8640"/>
              </w:tabs>
              <w:spacing w:line="264" w:lineRule="auto"/>
              <w:jc w:val="center"/>
              <w:rPr>
                <w:rFonts w:ascii="Times New Roman" w:hAnsi="Times New Roman" w:cs="Times New Roman"/>
                <w:spacing w:val="-2"/>
              </w:rPr>
            </w:pPr>
            <w:r>
              <w:rPr>
                <w:rFonts w:ascii="Times New Roman" w:hAnsi="Times New Roman" w:cs="Times New Roman"/>
                <w:spacing w:val="-2"/>
              </w:rPr>
              <w:t>4</w:t>
            </w:r>
          </w:p>
        </w:tc>
      </w:tr>
      <w:tr w:rsidR="00453BAF" w:rsidRPr="00BA694B" w:rsidTr="00453BAF">
        <w:tc>
          <w:tcPr>
            <w:tcW w:w="567"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2</w:t>
            </w:r>
            <w:r w:rsidR="00E265F6">
              <w:rPr>
                <w:rFonts w:ascii="Times New Roman" w:hAnsi="Times New Roman" w:cs="Times New Roman"/>
                <w:spacing w:val="-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Financial Expert</w:t>
            </w:r>
          </w:p>
        </w:tc>
        <w:tc>
          <w:tcPr>
            <w:tcW w:w="850" w:type="dxa"/>
            <w:tcBorders>
              <w:top w:val="single" w:sz="4" w:space="0" w:color="auto"/>
              <w:left w:val="single" w:sz="4" w:space="0" w:color="auto"/>
              <w:bottom w:val="single" w:sz="4" w:space="0" w:color="auto"/>
              <w:right w:val="single" w:sz="4" w:space="0" w:color="auto"/>
            </w:tcBorders>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Should have experience of doing financial appraisals for atleast 5 energy projects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 xml:space="preserve">CA/ equivalent Financial qualification with atleast 5 years of experience </w:t>
            </w:r>
          </w:p>
        </w:tc>
        <w:tc>
          <w:tcPr>
            <w:tcW w:w="1559" w:type="dxa"/>
            <w:tcBorders>
              <w:top w:val="single" w:sz="4" w:space="0" w:color="auto"/>
              <w:left w:val="single" w:sz="4" w:space="0" w:color="auto"/>
              <w:bottom w:val="single" w:sz="4" w:space="0" w:color="auto"/>
              <w:right w:val="single" w:sz="4" w:space="0" w:color="auto"/>
            </w:tcBorders>
          </w:tcPr>
          <w:p w:rsidR="00453BAF" w:rsidRPr="00E705D3" w:rsidRDefault="005F31E5" w:rsidP="0044687B">
            <w:pPr>
              <w:tabs>
                <w:tab w:val="left" w:pos="720"/>
                <w:tab w:val="left" w:pos="1440"/>
                <w:tab w:val="right" w:leader="dot" w:pos="8640"/>
              </w:tabs>
              <w:spacing w:line="264" w:lineRule="auto"/>
              <w:jc w:val="center"/>
              <w:rPr>
                <w:rFonts w:ascii="Times New Roman" w:hAnsi="Times New Roman" w:cs="Times New Roman"/>
                <w:spacing w:val="-2"/>
              </w:rPr>
            </w:pPr>
            <w:r>
              <w:rPr>
                <w:rFonts w:ascii="Times New Roman" w:hAnsi="Times New Roman" w:cs="Times New Roman"/>
                <w:spacing w:val="-2"/>
              </w:rPr>
              <w:t>2</w:t>
            </w:r>
          </w:p>
        </w:tc>
      </w:tr>
      <w:tr w:rsidR="00453BAF" w:rsidRPr="00BA694B" w:rsidTr="00453BAF">
        <w:tc>
          <w:tcPr>
            <w:tcW w:w="567"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3</w:t>
            </w:r>
            <w:r w:rsidR="00E265F6">
              <w:rPr>
                <w:rFonts w:ascii="Times New Roman" w:hAnsi="Times New Roman" w:cs="Times New Roman"/>
                <w:spacing w:val="-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 xml:space="preserve">Energy Auditor </w:t>
            </w:r>
          </w:p>
        </w:tc>
        <w:tc>
          <w:tcPr>
            <w:tcW w:w="850" w:type="dxa"/>
            <w:tcBorders>
              <w:top w:val="single" w:sz="4" w:space="0" w:color="auto"/>
              <w:left w:val="single" w:sz="4" w:space="0" w:color="auto"/>
              <w:bottom w:val="single" w:sz="4" w:space="0" w:color="auto"/>
              <w:right w:val="single" w:sz="4" w:space="0" w:color="auto"/>
            </w:tcBorders>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01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Should have conducted energy audits in various sectors and should have implementation experience of EE projects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Certified BEE Auditor with B. Tech./ B.E. or equivalent with atleast 5 years of experience</w:t>
            </w:r>
          </w:p>
        </w:tc>
        <w:tc>
          <w:tcPr>
            <w:tcW w:w="1559" w:type="dxa"/>
            <w:tcBorders>
              <w:top w:val="single" w:sz="4" w:space="0" w:color="auto"/>
              <w:left w:val="single" w:sz="4" w:space="0" w:color="auto"/>
              <w:bottom w:val="single" w:sz="4" w:space="0" w:color="auto"/>
              <w:right w:val="single" w:sz="4" w:space="0" w:color="auto"/>
            </w:tcBorders>
          </w:tcPr>
          <w:p w:rsidR="00453BAF" w:rsidRPr="00E705D3"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Pr>
                <w:rFonts w:ascii="Times New Roman" w:hAnsi="Times New Roman" w:cs="Times New Roman"/>
                <w:spacing w:val="-2"/>
              </w:rPr>
              <w:t>12</w:t>
            </w:r>
          </w:p>
        </w:tc>
      </w:tr>
      <w:tr w:rsidR="00453BAF" w:rsidRPr="00BA694B" w:rsidTr="00453BAF">
        <w:tc>
          <w:tcPr>
            <w:tcW w:w="567"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4</w:t>
            </w:r>
            <w:r w:rsidR="00E265F6">
              <w:rPr>
                <w:rFonts w:ascii="Times New Roman" w:hAnsi="Times New Roman" w:cs="Times New Roman"/>
                <w:spacing w:val="-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Engineering Expert</w:t>
            </w:r>
          </w:p>
        </w:tc>
        <w:tc>
          <w:tcPr>
            <w:tcW w:w="850" w:type="dxa"/>
            <w:tcBorders>
              <w:top w:val="single" w:sz="4" w:space="0" w:color="auto"/>
              <w:left w:val="single" w:sz="4" w:space="0" w:color="auto"/>
              <w:bottom w:val="single" w:sz="4" w:space="0" w:color="auto"/>
              <w:right w:val="single" w:sz="4" w:space="0" w:color="auto"/>
            </w:tcBorders>
          </w:tcPr>
          <w:p w:rsidR="00453BAF" w:rsidRPr="00BA694B" w:rsidRDefault="00453BAF" w:rsidP="0044687B">
            <w:pPr>
              <w:tabs>
                <w:tab w:val="left" w:pos="720"/>
                <w:tab w:val="left" w:pos="1440"/>
                <w:tab w:val="right" w:leader="dot" w:pos="8640"/>
              </w:tabs>
              <w:spacing w:line="264" w:lineRule="auto"/>
              <w:jc w:val="center"/>
              <w:rPr>
                <w:rFonts w:ascii="Times New Roman" w:hAnsi="Times New Roman" w:cs="Times New Roman"/>
                <w:spacing w:val="-2"/>
              </w:rPr>
            </w:pPr>
            <w:r w:rsidRPr="00BA694B">
              <w:rPr>
                <w:rFonts w:ascii="Times New Roman" w:hAnsi="Times New Roman" w:cs="Times New Roman"/>
                <w:spacing w:val="-2"/>
              </w:rPr>
              <w:t>0</w:t>
            </w:r>
            <w:r w:rsidR="008E13EA">
              <w:rPr>
                <w:rFonts w:ascii="Times New Roman" w:hAnsi="Times New Roman" w:cs="Times New Roman"/>
                <w:spacing w:val="-2"/>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Should have experience in energy sector preferably EE projects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3BAF" w:rsidRPr="00BA694B" w:rsidRDefault="00453BAF" w:rsidP="0044687B">
            <w:pPr>
              <w:tabs>
                <w:tab w:val="left" w:pos="720"/>
                <w:tab w:val="left" w:pos="1440"/>
                <w:tab w:val="right" w:leader="dot" w:pos="8640"/>
              </w:tabs>
              <w:spacing w:line="264" w:lineRule="auto"/>
              <w:rPr>
                <w:rFonts w:ascii="Times New Roman" w:hAnsi="Times New Roman" w:cs="Times New Roman"/>
                <w:spacing w:val="-2"/>
              </w:rPr>
            </w:pPr>
            <w:r w:rsidRPr="00BA694B">
              <w:rPr>
                <w:rFonts w:ascii="Times New Roman" w:hAnsi="Times New Roman" w:cs="Times New Roman"/>
                <w:spacing w:val="-2"/>
              </w:rPr>
              <w:t>B. Tech./ B.E. or equivalent with atleast 5 years of experience</w:t>
            </w:r>
          </w:p>
        </w:tc>
        <w:tc>
          <w:tcPr>
            <w:tcW w:w="1559" w:type="dxa"/>
            <w:tcBorders>
              <w:top w:val="single" w:sz="4" w:space="0" w:color="auto"/>
              <w:left w:val="single" w:sz="4" w:space="0" w:color="auto"/>
              <w:bottom w:val="single" w:sz="4" w:space="0" w:color="auto"/>
              <w:right w:val="single" w:sz="4" w:space="0" w:color="auto"/>
            </w:tcBorders>
          </w:tcPr>
          <w:p w:rsidR="00453BAF" w:rsidRPr="00E705D3" w:rsidRDefault="00094546" w:rsidP="0044687B">
            <w:pPr>
              <w:tabs>
                <w:tab w:val="left" w:pos="720"/>
                <w:tab w:val="left" w:pos="1440"/>
                <w:tab w:val="right" w:leader="dot" w:pos="8640"/>
              </w:tabs>
              <w:spacing w:line="264" w:lineRule="auto"/>
              <w:jc w:val="center"/>
              <w:rPr>
                <w:rFonts w:ascii="Times New Roman" w:hAnsi="Times New Roman" w:cs="Times New Roman"/>
                <w:spacing w:val="-2"/>
              </w:rPr>
            </w:pPr>
            <w:r>
              <w:rPr>
                <w:rFonts w:ascii="Times New Roman" w:hAnsi="Times New Roman" w:cs="Times New Roman"/>
                <w:spacing w:val="-2"/>
              </w:rPr>
              <w:t>24</w:t>
            </w:r>
          </w:p>
        </w:tc>
      </w:tr>
    </w:tbl>
    <w:p w:rsidR="00364CA6" w:rsidRPr="00AA2A19" w:rsidRDefault="00364CA6" w:rsidP="0044687B">
      <w:pPr>
        <w:spacing w:line="264" w:lineRule="auto"/>
        <w:ind w:left="426"/>
        <w:rPr>
          <w:rFonts w:ascii="Times New Roman" w:hAnsi="Times New Roman" w:cs="Times New Roman"/>
          <w:b/>
          <w:iCs/>
          <w:sz w:val="24"/>
          <w:szCs w:val="24"/>
        </w:rPr>
      </w:pPr>
    </w:p>
    <w:p w:rsidR="00364CA6" w:rsidRDefault="00364CA6" w:rsidP="0044687B">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lastRenderedPageBreak/>
        <w:t>Reporting Requirements</w:t>
      </w:r>
      <w:r w:rsidR="004A1A42">
        <w:rPr>
          <w:sz w:val="24"/>
          <w:szCs w:val="24"/>
        </w:rPr>
        <w:t xml:space="preserve">, </w:t>
      </w:r>
      <w:r w:rsidRPr="002F4D6D">
        <w:rPr>
          <w:sz w:val="24"/>
          <w:szCs w:val="24"/>
        </w:rPr>
        <w:t>Time Schedule for Deliverables/</w:t>
      </w:r>
      <w:r w:rsidR="009641D3">
        <w:rPr>
          <w:sz w:val="24"/>
          <w:szCs w:val="24"/>
        </w:rPr>
        <w:t xml:space="preserve"> </w:t>
      </w:r>
      <w:r w:rsidRPr="002F4D6D">
        <w:rPr>
          <w:sz w:val="24"/>
          <w:szCs w:val="24"/>
        </w:rPr>
        <w:t>Completion of Tasks</w:t>
      </w:r>
      <w:r w:rsidR="004A1A42">
        <w:rPr>
          <w:sz w:val="24"/>
          <w:szCs w:val="24"/>
        </w:rPr>
        <w:t xml:space="preserve"> and Payment Terms</w:t>
      </w:r>
    </w:p>
    <w:p w:rsidR="008E13EA" w:rsidRPr="008E13EA" w:rsidRDefault="008E13EA" w:rsidP="0044687B">
      <w:pPr>
        <w:spacing w:line="264" w:lineRule="auto"/>
      </w:pPr>
    </w:p>
    <w:tbl>
      <w:tblPr>
        <w:tblStyle w:val="TableGrid"/>
        <w:tblW w:w="5110" w:type="pct"/>
        <w:tblInd w:w="-5" w:type="dxa"/>
        <w:tblLook w:val="04A0" w:firstRow="1" w:lastRow="0" w:firstColumn="1" w:lastColumn="0" w:noHBand="0" w:noVBand="1"/>
      </w:tblPr>
      <w:tblGrid>
        <w:gridCol w:w="568"/>
        <w:gridCol w:w="4391"/>
        <w:gridCol w:w="1419"/>
        <w:gridCol w:w="1037"/>
        <w:gridCol w:w="1799"/>
      </w:tblGrid>
      <w:tr w:rsidR="00315290" w:rsidRPr="009D3FDA" w:rsidTr="00E265F6">
        <w:tc>
          <w:tcPr>
            <w:tcW w:w="308" w:type="pct"/>
          </w:tcPr>
          <w:p w:rsidR="008E13EA" w:rsidRPr="009D3FDA" w:rsidRDefault="008E13EA" w:rsidP="0044687B">
            <w:pPr>
              <w:pStyle w:val="ListParagraph"/>
              <w:tabs>
                <w:tab w:val="left" w:pos="993"/>
              </w:tabs>
              <w:spacing w:line="264" w:lineRule="auto"/>
              <w:ind w:left="0"/>
              <w:contextualSpacing w:val="0"/>
              <w:jc w:val="center"/>
              <w:rPr>
                <w:bCs/>
                <w:sz w:val="22"/>
              </w:rPr>
            </w:pPr>
            <w:r w:rsidRPr="009D3FDA">
              <w:rPr>
                <w:bCs/>
                <w:sz w:val="22"/>
              </w:rPr>
              <w:t>Sl. No.</w:t>
            </w:r>
          </w:p>
        </w:tc>
        <w:tc>
          <w:tcPr>
            <w:tcW w:w="2383" w:type="pct"/>
          </w:tcPr>
          <w:p w:rsidR="008E13EA" w:rsidRPr="00AF1775" w:rsidRDefault="008E13EA" w:rsidP="0044687B">
            <w:pPr>
              <w:pStyle w:val="ListParagraph"/>
              <w:tabs>
                <w:tab w:val="left" w:pos="993"/>
              </w:tabs>
              <w:spacing w:line="264" w:lineRule="auto"/>
              <w:ind w:left="0"/>
              <w:contextualSpacing w:val="0"/>
              <w:rPr>
                <w:bCs/>
                <w:sz w:val="22"/>
              </w:rPr>
            </w:pPr>
            <w:r w:rsidRPr="00AF1775">
              <w:rPr>
                <w:bCs/>
                <w:sz w:val="22"/>
              </w:rPr>
              <w:t>Deliverables</w:t>
            </w:r>
          </w:p>
          <w:p w:rsidR="008E13EA" w:rsidRPr="00AF1775" w:rsidRDefault="008E13EA" w:rsidP="0044687B">
            <w:pPr>
              <w:pStyle w:val="ListParagraph"/>
              <w:tabs>
                <w:tab w:val="left" w:pos="993"/>
              </w:tabs>
              <w:spacing w:line="264" w:lineRule="auto"/>
              <w:ind w:left="0"/>
              <w:contextualSpacing w:val="0"/>
              <w:rPr>
                <w:bCs/>
                <w:sz w:val="22"/>
              </w:rPr>
            </w:pPr>
            <w:r w:rsidRPr="00AF1775">
              <w:rPr>
                <w:bCs/>
                <w:sz w:val="22"/>
              </w:rPr>
              <w:t>[A]</w:t>
            </w:r>
          </w:p>
        </w:tc>
        <w:tc>
          <w:tcPr>
            <w:tcW w:w="770" w:type="pct"/>
          </w:tcPr>
          <w:p w:rsidR="008E13EA" w:rsidRPr="00AF1775" w:rsidRDefault="008E13EA" w:rsidP="00315290">
            <w:pPr>
              <w:pStyle w:val="ListParagraph"/>
              <w:tabs>
                <w:tab w:val="left" w:pos="993"/>
              </w:tabs>
              <w:spacing w:line="264" w:lineRule="auto"/>
              <w:ind w:left="0"/>
              <w:contextualSpacing w:val="0"/>
              <w:jc w:val="center"/>
              <w:rPr>
                <w:bCs/>
                <w:sz w:val="22"/>
              </w:rPr>
            </w:pPr>
            <w:r w:rsidRPr="00AF1775">
              <w:rPr>
                <w:bCs/>
                <w:sz w:val="22"/>
              </w:rPr>
              <w:t>Target</w:t>
            </w:r>
          </w:p>
          <w:p w:rsidR="008E13EA" w:rsidRPr="00AF1775" w:rsidRDefault="008E13EA" w:rsidP="00315290">
            <w:pPr>
              <w:pStyle w:val="ListParagraph"/>
              <w:tabs>
                <w:tab w:val="left" w:pos="993"/>
              </w:tabs>
              <w:spacing w:line="264" w:lineRule="auto"/>
              <w:ind w:left="0"/>
              <w:contextualSpacing w:val="0"/>
              <w:jc w:val="center"/>
              <w:rPr>
                <w:bCs/>
                <w:sz w:val="22"/>
              </w:rPr>
            </w:pPr>
            <w:r w:rsidRPr="00AF1775">
              <w:rPr>
                <w:bCs/>
                <w:sz w:val="22"/>
              </w:rPr>
              <w:t>[B]</w:t>
            </w:r>
          </w:p>
        </w:tc>
        <w:tc>
          <w:tcPr>
            <w:tcW w:w="563" w:type="pct"/>
          </w:tcPr>
          <w:p w:rsidR="008E13EA" w:rsidRPr="00AF1775" w:rsidRDefault="008E13EA" w:rsidP="00315290">
            <w:pPr>
              <w:pStyle w:val="ListParagraph"/>
              <w:tabs>
                <w:tab w:val="left" w:pos="993"/>
              </w:tabs>
              <w:spacing w:line="264" w:lineRule="auto"/>
              <w:ind w:left="0"/>
              <w:contextualSpacing w:val="0"/>
              <w:jc w:val="center"/>
              <w:rPr>
                <w:bCs/>
                <w:sz w:val="22"/>
                <w:vertAlign w:val="superscript"/>
              </w:rPr>
            </w:pPr>
            <w:r w:rsidRPr="00AF1775">
              <w:rPr>
                <w:bCs/>
                <w:sz w:val="22"/>
              </w:rPr>
              <w:t>Duration</w:t>
            </w:r>
            <w:r w:rsidRPr="00AF1775">
              <w:rPr>
                <w:bCs/>
                <w:sz w:val="22"/>
                <w:vertAlign w:val="superscript"/>
              </w:rPr>
              <w:t>i</w:t>
            </w:r>
          </w:p>
          <w:p w:rsidR="008E13EA" w:rsidRPr="00AF1775" w:rsidRDefault="008E13EA" w:rsidP="00315290">
            <w:pPr>
              <w:pStyle w:val="ListParagraph"/>
              <w:tabs>
                <w:tab w:val="left" w:pos="993"/>
              </w:tabs>
              <w:spacing w:line="264" w:lineRule="auto"/>
              <w:ind w:left="0"/>
              <w:contextualSpacing w:val="0"/>
              <w:jc w:val="center"/>
              <w:rPr>
                <w:bCs/>
                <w:sz w:val="22"/>
              </w:rPr>
            </w:pPr>
            <w:r w:rsidRPr="00AF1775">
              <w:rPr>
                <w:bCs/>
                <w:sz w:val="22"/>
              </w:rPr>
              <w:t>[C]</w:t>
            </w:r>
          </w:p>
        </w:tc>
        <w:tc>
          <w:tcPr>
            <w:tcW w:w="976" w:type="pct"/>
          </w:tcPr>
          <w:p w:rsidR="008E13EA" w:rsidRPr="00AF1775" w:rsidRDefault="008E13EA" w:rsidP="00315290">
            <w:pPr>
              <w:pStyle w:val="ListParagraph"/>
              <w:spacing w:line="264" w:lineRule="auto"/>
              <w:ind w:left="0"/>
              <w:contextualSpacing w:val="0"/>
              <w:jc w:val="center"/>
              <w:rPr>
                <w:bCs/>
                <w:sz w:val="22"/>
                <w:vertAlign w:val="superscript"/>
              </w:rPr>
            </w:pPr>
            <w:r w:rsidRPr="00AF1775">
              <w:rPr>
                <w:bCs/>
                <w:sz w:val="22"/>
              </w:rPr>
              <w:t>Payment Terms</w:t>
            </w:r>
            <w:r w:rsidRPr="00AF1775">
              <w:rPr>
                <w:bCs/>
                <w:sz w:val="22"/>
                <w:vertAlign w:val="superscript"/>
              </w:rPr>
              <w:t>ii</w:t>
            </w:r>
          </w:p>
          <w:p w:rsidR="008E13EA" w:rsidRPr="00AF1775" w:rsidRDefault="008E13EA" w:rsidP="00315290">
            <w:pPr>
              <w:pStyle w:val="ListParagraph"/>
              <w:spacing w:line="264" w:lineRule="auto"/>
              <w:ind w:left="0"/>
              <w:contextualSpacing w:val="0"/>
              <w:jc w:val="center"/>
              <w:rPr>
                <w:bCs/>
                <w:sz w:val="22"/>
              </w:rPr>
            </w:pPr>
            <w:r w:rsidRPr="00AF1775">
              <w:rPr>
                <w:bCs/>
                <w:sz w:val="22"/>
              </w:rPr>
              <w:t>[D]</w:t>
            </w:r>
          </w:p>
        </w:tc>
      </w:tr>
      <w:tr w:rsidR="00315290" w:rsidRPr="009D3FDA" w:rsidTr="00E265F6">
        <w:tc>
          <w:tcPr>
            <w:tcW w:w="308" w:type="pct"/>
          </w:tcPr>
          <w:p w:rsidR="00077797" w:rsidRPr="009D3FDA" w:rsidRDefault="00077797" w:rsidP="00077797">
            <w:pPr>
              <w:tabs>
                <w:tab w:val="left" w:pos="993"/>
              </w:tabs>
              <w:spacing w:line="264" w:lineRule="auto"/>
              <w:jc w:val="center"/>
              <w:rPr>
                <w:sz w:val="22"/>
              </w:rPr>
            </w:pPr>
            <w:r w:rsidRPr="009D3FDA">
              <w:rPr>
                <w:sz w:val="22"/>
              </w:rPr>
              <w:t>1.</w:t>
            </w:r>
          </w:p>
        </w:tc>
        <w:tc>
          <w:tcPr>
            <w:tcW w:w="2383" w:type="pct"/>
          </w:tcPr>
          <w:p w:rsidR="00077797" w:rsidRPr="009D3FDA" w:rsidRDefault="00077797" w:rsidP="00077797">
            <w:pPr>
              <w:pStyle w:val="ListParagraph"/>
              <w:tabs>
                <w:tab w:val="left" w:pos="993"/>
              </w:tabs>
              <w:spacing w:line="264" w:lineRule="auto"/>
              <w:ind w:left="0"/>
              <w:contextualSpacing w:val="0"/>
              <w:jc w:val="both"/>
              <w:rPr>
                <w:sz w:val="22"/>
              </w:rPr>
            </w:pPr>
            <w:r w:rsidRPr="009D3FDA">
              <w:rPr>
                <w:sz w:val="22"/>
              </w:rPr>
              <w:t>Submission of Inception Report outlining strategic workplan, approach &amp; methodology including market assessment report on preliminarily identified ESCOs/ PFIs/Hosts from the zone</w:t>
            </w:r>
            <w:r>
              <w:rPr>
                <w:sz w:val="22"/>
              </w:rPr>
              <w:t xml:space="preserve"> after undertaking visit to identified clusters /centres in the Zone</w:t>
            </w:r>
            <w:r w:rsidRPr="009D3FDA">
              <w:rPr>
                <w:sz w:val="22"/>
              </w:rPr>
              <w:t>, acceptable to SIDBI</w:t>
            </w:r>
          </w:p>
        </w:tc>
        <w:tc>
          <w:tcPr>
            <w:tcW w:w="770" w:type="pc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One Report</w:t>
            </w:r>
          </w:p>
        </w:tc>
        <w:tc>
          <w:tcPr>
            <w:tcW w:w="563" w:type="pc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 xml:space="preserve">Within 1 month </w:t>
            </w:r>
          </w:p>
        </w:tc>
        <w:tc>
          <w:tcPr>
            <w:tcW w:w="976" w:type="pct"/>
          </w:tcPr>
          <w:p w:rsidR="00077797" w:rsidRPr="009D3FDA" w:rsidRDefault="00077797" w:rsidP="00077797">
            <w:pPr>
              <w:pStyle w:val="ListParagraph"/>
              <w:tabs>
                <w:tab w:val="left" w:pos="993"/>
              </w:tabs>
              <w:spacing w:line="264" w:lineRule="auto"/>
              <w:ind w:left="0"/>
              <w:contextualSpacing w:val="0"/>
              <w:jc w:val="center"/>
              <w:rPr>
                <w:sz w:val="22"/>
              </w:rPr>
            </w:pPr>
            <w:r w:rsidRPr="009D3FDA">
              <w:rPr>
                <w:sz w:val="22"/>
              </w:rPr>
              <w:t>5%</w:t>
            </w:r>
          </w:p>
        </w:tc>
      </w:tr>
      <w:tr w:rsidR="00315290" w:rsidRPr="009D3FDA" w:rsidTr="00E265F6">
        <w:tc>
          <w:tcPr>
            <w:tcW w:w="308" w:type="pct"/>
            <w:vMerge w:val="restart"/>
          </w:tcPr>
          <w:p w:rsidR="00077797" w:rsidRPr="009D3FDA" w:rsidRDefault="00077797" w:rsidP="00077797">
            <w:pPr>
              <w:tabs>
                <w:tab w:val="left" w:pos="993"/>
              </w:tabs>
              <w:spacing w:line="264" w:lineRule="auto"/>
              <w:jc w:val="center"/>
              <w:rPr>
                <w:sz w:val="22"/>
              </w:rPr>
            </w:pPr>
            <w:r>
              <w:rPr>
                <w:sz w:val="22"/>
              </w:rPr>
              <w:t>2</w:t>
            </w:r>
            <w:r w:rsidRPr="009D3FDA">
              <w:rPr>
                <w:sz w:val="22"/>
              </w:rPr>
              <w:t>.</w:t>
            </w:r>
          </w:p>
        </w:tc>
        <w:tc>
          <w:tcPr>
            <w:tcW w:w="2383" w:type="pct"/>
          </w:tcPr>
          <w:p w:rsidR="00077797" w:rsidRPr="009D3FDA" w:rsidRDefault="00077797" w:rsidP="00077797">
            <w:pPr>
              <w:pStyle w:val="ListParagraph"/>
              <w:numPr>
                <w:ilvl w:val="0"/>
                <w:numId w:val="19"/>
              </w:numPr>
              <w:spacing w:line="264" w:lineRule="auto"/>
              <w:ind w:left="176" w:hanging="284"/>
              <w:jc w:val="both"/>
              <w:rPr>
                <w:sz w:val="22"/>
              </w:rPr>
            </w:pPr>
            <w:r>
              <w:rPr>
                <w:sz w:val="22"/>
              </w:rPr>
              <w:t>Organising</w:t>
            </w:r>
            <w:r w:rsidRPr="009D3FDA">
              <w:rPr>
                <w:sz w:val="22"/>
              </w:rPr>
              <w:t xml:space="preserve"> at least 5 Workshops</w:t>
            </w:r>
            <w:r>
              <w:rPr>
                <w:sz w:val="22"/>
              </w:rPr>
              <w:t>*</w:t>
            </w:r>
            <w:r w:rsidRPr="009D3FDA">
              <w:rPr>
                <w:sz w:val="22"/>
              </w:rPr>
              <w:t xml:space="preserve"> for creating awareness among stakeholders at diffe</w:t>
            </w:r>
            <w:r>
              <w:rPr>
                <w:sz w:val="22"/>
              </w:rPr>
              <w:t xml:space="preserve">rent locations within the zone, </w:t>
            </w:r>
            <w:r w:rsidRPr="009D3FDA">
              <w:rPr>
                <w:sz w:val="22"/>
              </w:rPr>
              <w:t>acceptable to SIDBI</w:t>
            </w:r>
          </w:p>
          <w:p w:rsidR="00077797" w:rsidRPr="009D3FDA" w:rsidRDefault="00077797" w:rsidP="00077797">
            <w:pPr>
              <w:pStyle w:val="ListParagraph"/>
              <w:tabs>
                <w:tab w:val="left" w:pos="993"/>
              </w:tabs>
              <w:spacing w:line="264" w:lineRule="auto"/>
              <w:ind w:left="176"/>
              <w:jc w:val="both"/>
            </w:pPr>
            <w:r w:rsidRPr="009D3FDA">
              <w:rPr>
                <w:i/>
                <w:iCs/>
                <w:sz w:val="22"/>
              </w:rPr>
              <w:t>(Payment to be made on pro rata basis</w:t>
            </w:r>
            <w:r>
              <w:rPr>
                <w:i/>
                <w:iCs/>
                <w:sz w:val="22"/>
              </w:rPr>
              <w:t>)</w:t>
            </w:r>
          </w:p>
        </w:tc>
        <w:tc>
          <w:tcPr>
            <w:tcW w:w="770" w:type="pct"/>
          </w:tcPr>
          <w:p w:rsidR="00077797" w:rsidRPr="009D3FDA" w:rsidRDefault="00077797" w:rsidP="00077797">
            <w:pPr>
              <w:pStyle w:val="ListParagraph"/>
              <w:tabs>
                <w:tab w:val="left" w:pos="993"/>
              </w:tabs>
              <w:spacing w:line="264" w:lineRule="auto"/>
              <w:ind w:left="0"/>
              <w:contextualSpacing w:val="0"/>
              <w:rPr>
                <w:sz w:val="22"/>
              </w:rPr>
            </w:pPr>
            <w:r>
              <w:rPr>
                <w:sz w:val="22"/>
              </w:rPr>
              <w:t>5 workshops</w:t>
            </w:r>
          </w:p>
        </w:tc>
        <w:tc>
          <w:tcPr>
            <w:tcW w:w="563" w:type="pct"/>
            <w:vMerge w:val="restar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During contract period</w:t>
            </w:r>
          </w:p>
        </w:tc>
        <w:tc>
          <w:tcPr>
            <w:tcW w:w="976" w:type="pct"/>
          </w:tcPr>
          <w:p w:rsidR="00077797" w:rsidRPr="009D3FDA" w:rsidRDefault="00077797" w:rsidP="00077797">
            <w:pPr>
              <w:pStyle w:val="ListParagraph"/>
              <w:tabs>
                <w:tab w:val="left" w:pos="993"/>
              </w:tabs>
              <w:spacing w:line="264" w:lineRule="auto"/>
              <w:ind w:left="0"/>
              <w:contextualSpacing w:val="0"/>
              <w:jc w:val="center"/>
              <w:rPr>
                <w:sz w:val="22"/>
              </w:rPr>
            </w:pPr>
            <w:r>
              <w:rPr>
                <w:sz w:val="22"/>
              </w:rPr>
              <w:t>5%</w:t>
            </w:r>
          </w:p>
        </w:tc>
      </w:tr>
      <w:tr w:rsidR="00315290" w:rsidRPr="009D3FDA" w:rsidTr="00E265F6">
        <w:tc>
          <w:tcPr>
            <w:tcW w:w="308" w:type="pct"/>
            <w:vMerge/>
          </w:tcPr>
          <w:p w:rsidR="00077797" w:rsidRDefault="00077797" w:rsidP="00077797">
            <w:pPr>
              <w:tabs>
                <w:tab w:val="left" w:pos="993"/>
              </w:tabs>
              <w:spacing w:line="264" w:lineRule="auto"/>
              <w:jc w:val="center"/>
            </w:pPr>
          </w:p>
        </w:tc>
        <w:tc>
          <w:tcPr>
            <w:tcW w:w="2383" w:type="pct"/>
          </w:tcPr>
          <w:p w:rsidR="00077797" w:rsidRPr="00EE17EF" w:rsidRDefault="00077797" w:rsidP="00077797">
            <w:pPr>
              <w:pStyle w:val="ListParagraph"/>
              <w:numPr>
                <w:ilvl w:val="0"/>
                <w:numId w:val="19"/>
              </w:numPr>
              <w:spacing w:line="264" w:lineRule="auto"/>
              <w:ind w:left="176" w:hanging="284"/>
              <w:jc w:val="both"/>
            </w:pPr>
            <w:r>
              <w:rPr>
                <w:sz w:val="22"/>
              </w:rPr>
              <w:t xml:space="preserve">Generation of pipeline of 60 sub-projects implemented by ESCOs for which loan application has been submitted to PFI that will apply for PRSF guarantee, </w:t>
            </w:r>
            <w:r w:rsidRPr="009D3FDA">
              <w:rPr>
                <w:sz w:val="22"/>
              </w:rPr>
              <w:t>acceptable to SIDBI</w:t>
            </w:r>
          </w:p>
          <w:p w:rsidR="00077797" w:rsidRDefault="00077797" w:rsidP="00077797">
            <w:pPr>
              <w:pStyle w:val="ListParagraph"/>
              <w:tabs>
                <w:tab w:val="left" w:pos="993"/>
              </w:tabs>
              <w:spacing w:line="264" w:lineRule="auto"/>
              <w:ind w:left="176"/>
              <w:jc w:val="both"/>
            </w:pPr>
            <w:r w:rsidRPr="009D3FDA">
              <w:rPr>
                <w:i/>
                <w:iCs/>
                <w:sz w:val="22"/>
              </w:rPr>
              <w:t>(Payment to be made on pro rata basis</w:t>
            </w:r>
            <w:r>
              <w:rPr>
                <w:i/>
                <w:iCs/>
                <w:sz w:val="22"/>
              </w:rPr>
              <w:t>, after signing of MoU and MGA</w:t>
            </w:r>
            <w:r w:rsidRPr="009D3FDA">
              <w:rPr>
                <w:i/>
                <w:sz w:val="22"/>
              </w:rPr>
              <w:t>)</w:t>
            </w:r>
          </w:p>
        </w:tc>
        <w:tc>
          <w:tcPr>
            <w:tcW w:w="770" w:type="pct"/>
          </w:tcPr>
          <w:p w:rsidR="00077797" w:rsidRDefault="00077797" w:rsidP="00077797">
            <w:pPr>
              <w:pStyle w:val="ListParagraph"/>
              <w:tabs>
                <w:tab w:val="left" w:pos="993"/>
              </w:tabs>
              <w:spacing w:line="264" w:lineRule="auto"/>
              <w:ind w:left="0"/>
              <w:contextualSpacing w:val="0"/>
            </w:pPr>
            <w:r>
              <w:rPr>
                <w:sz w:val="22"/>
              </w:rPr>
              <w:t>60 pipeline projects</w:t>
            </w:r>
          </w:p>
        </w:tc>
        <w:tc>
          <w:tcPr>
            <w:tcW w:w="563" w:type="pct"/>
            <w:vMerge/>
          </w:tcPr>
          <w:p w:rsidR="00077797" w:rsidRPr="009D3FDA" w:rsidRDefault="00077797" w:rsidP="00077797">
            <w:pPr>
              <w:pStyle w:val="ListParagraph"/>
              <w:tabs>
                <w:tab w:val="left" w:pos="993"/>
              </w:tabs>
              <w:spacing w:line="264" w:lineRule="auto"/>
              <w:ind w:left="0"/>
              <w:contextualSpacing w:val="0"/>
            </w:pPr>
          </w:p>
        </w:tc>
        <w:tc>
          <w:tcPr>
            <w:tcW w:w="976" w:type="pct"/>
          </w:tcPr>
          <w:p w:rsidR="00077797" w:rsidRDefault="00077797" w:rsidP="00077797">
            <w:pPr>
              <w:pStyle w:val="ListParagraph"/>
              <w:tabs>
                <w:tab w:val="left" w:pos="993"/>
              </w:tabs>
              <w:spacing w:line="264" w:lineRule="auto"/>
              <w:ind w:left="0"/>
              <w:contextualSpacing w:val="0"/>
              <w:jc w:val="center"/>
            </w:pPr>
            <w:r>
              <w:rPr>
                <w:sz w:val="22"/>
              </w:rPr>
              <w:t>15%</w:t>
            </w:r>
          </w:p>
        </w:tc>
      </w:tr>
      <w:tr w:rsidR="00315290" w:rsidRPr="009D3FDA" w:rsidTr="00E265F6">
        <w:tc>
          <w:tcPr>
            <w:tcW w:w="308" w:type="pct"/>
          </w:tcPr>
          <w:p w:rsidR="00077797" w:rsidRPr="009D3FDA" w:rsidRDefault="00077797" w:rsidP="00077797">
            <w:pPr>
              <w:tabs>
                <w:tab w:val="left" w:pos="993"/>
              </w:tabs>
              <w:spacing w:line="264" w:lineRule="auto"/>
              <w:jc w:val="center"/>
              <w:rPr>
                <w:sz w:val="22"/>
              </w:rPr>
            </w:pPr>
            <w:r>
              <w:rPr>
                <w:sz w:val="22"/>
              </w:rPr>
              <w:t>3</w:t>
            </w:r>
            <w:r w:rsidRPr="009D3FDA">
              <w:rPr>
                <w:sz w:val="22"/>
              </w:rPr>
              <w:t>.</w:t>
            </w:r>
          </w:p>
        </w:tc>
        <w:tc>
          <w:tcPr>
            <w:tcW w:w="2383" w:type="pct"/>
          </w:tcPr>
          <w:p w:rsidR="00077797" w:rsidRPr="009D3FDA" w:rsidRDefault="00077797" w:rsidP="00077797">
            <w:pPr>
              <w:tabs>
                <w:tab w:val="left" w:pos="993"/>
              </w:tabs>
              <w:spacing w:line="264" w:lineRule="auto"/>
              <w:jc w:val="both"/>
              <w:rPr>
                <w:sz w:val="22"/>
              </w:rPr>
            </w:pPr>
            <w:r w:rsidRPr="009D3FDA">
              <w:rPr>
                <w:sz w:val="22"/>
              </w:rPr>
              <w:t xml:space="preserve">Empanelment of new PFIs under PRSF, acceptable to SIDBI </w:t>
            </w:r>
          </w:p>
          <w:p w:rsidR="00077797" w:rsidRPr="009D3FDA" w:rsidRDefault="00077797" w:rsidP="00077797">
            <w:pPr>
              <w:tabs>
                <w:tab w:val="left" w:pos="993"/>
              </w:tabs>
              <w:spacing w:line="264" w:lineRule="auto"/>
              <w:jc w:val="both"/>
              <w:rPr>
                <w:sz w:val="22"/>
              </w:rPr>
            </w:pPr>
            <w:r w:rsidRPr="009D3FDA">
              <w:rPr>
                <w:i/>
                <w:iCs/>
                <w:sz w:val="22"/>
              </w:rPr>
              <w:t>(Payment to be made on pro rata basis</w:t>
            </w:r>
            <w:r w:rsidRPr="009D3FDA">
              <w:rPr>
                <w:i/>
                <w:sz w:val="22"/>
              </w:rPr>
              <w:t>)</w:t>
            </w:r>
          </w:p>
        </w:tc>
        <w:tc>
          <w:tcPr>
            <w:tcW w:w="770" w:type="pc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2 nos.</w:t>
            </w:r>
          </w:p>
        </w:tc>
        <w:tc>
          <w:tcPr>
            <w:tcW w:w="563" w:type="pc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During contract period</w:t>
            </w:r>
          </w:p>
        </w:tc>
        <w:tc>
          <w:tcPr>
            <w:tcW w:w="976" w:type="pct"/>
          </w:tcPr>
          <w:p w:rsidR="00077797" w:rsidRPr="009D3FDA" w:rsidRDefault="00077797" w:rsidP="00077797">
            <w:pPr>
              <w:pStyle w:val="ListParagraph"/>
              <w:tabs>
                <w:tab w:val="left" w:pos="993"/>
              </w:tabs>
              <w:spacing w:line="264" w:lineRule="auto"/>
              <w:ind w:left="0"/>
              <w:contextualSpacing w:val="0"/>
              <w:jc w:val="center"/>
              <w:rPr>
                <w:sz w:val="22"/>
              </w:rPr>
            </w:pPr>
            <w:r w:rsidRPr="009D3FDA">
              <w:rPr>
                <w:sz w:val="22"/>
              </w:rPr>
              <w:t>5%</w:t>
            </w:r>
          </w:p>
        </w:tc>
      </w:tr>
      <w:tr w:rsidR="00315290" w:rsidRPr="009D3FDA" w:rsidTr="00E265F6">
        <w:tc>
          <w:tcPr>
            <w:tcW w:w="308" w:type="pct"/>
          </w:tcPr>
          <w:p w:rsidR="00077797" w:rsidRPr="009D3FDA" w:rsidRDefault="00077797" w:rsidP="00077797">
            <w:pPr>
              <w:tabs>
                <w:tab w:val="left" w:pos="993"/>
              </w:tabs>
              <w:spacing w:line="264" w:lineRule="auto"/>
              <w:jc w:val="center"/>
              <w:rPr>
                <w:sz w:val="22"/>
              </w:rPr>
            </w:pPr>
            <w:r>
              <w:rPr>
                <w:sz w:val="22"/>
              </w:rPr>
              <w:t>4</w:t>
            </w:r>
            <w:r w:rsidRPr="009D3FDA">
              <w:rPr>
                <w:sz w:val="22"/>
              </w:rPr>
              <w:t>.</w:t>
            </w:r>
          </w:p>
        </w:tc>
        <w:tc>
          <w:tcPr>
            <w:tcW w:w="2383" w:type="pct"/>
          </w:tcPr>
          <w:p w:rsidR="00077797" w:rsidRPr="009D3FDA" w:rsidRDefault="00077797" w:rsidP="00077797">
            <w:pPr>
              <w:tabs>
                <w:tab w:val="left" w:pos="993"/>
              </w:tabs>
              <w:spacing w:line="264" w:lineRule="auto"/>
              <w:jc w:val="both"/>
              <w:rPr>
                <w:sz w:val="22"/>
              </w:rPr>
            </w:pPr>
            <w:r w:rsidRPr="009D3FDA">
              <w:rPr>
                <w:sz w:val="22"/>
              </w:rPr>
              <w:t xml:space="preserve">After signing of ESPC and issuance of sanction letter by the PFIs </w:t>
            </w:r>
            <w:r>
              <w:rPr>
                <w:sz w:val="22"/>
              </w:rPr>
              <w:t xml:space="preserve">that have applied for PRSF guarantee </w:t>
            </w:r>
            <w:r w:rsidRPr="009D3FDA">
              <w:rPr>
                <w:sz w:val="22"/>
              </w:rPr>
              <w:t>to the identified ESCO implemented sub-projects, acceptable to SIDBI</w:t>
            </w:r>
            <w:r>
              <w:rPr>
                <w:sz w:val="22"/>
              </w:rPr>
              <w:t xml:space="preserve"> </w:t>
            </w:r>
          </w:p>
          <w:p w:rsidR="00077797" w:rsidRPr="009D3FDA" w:rsidRDefault="00077797" w:rsidP="00077797">
            <w:pPr>
              <w:tabs>
                <w:tab w:val="left" w:pos="993"/>
              </w:tabs>
              <w:spacing w:line="264" w:lineRule="auto"/>
              <w:jc w:val="both"/>
              <w:rPr>
                <w:sz w:val="22"/>
              </w:rPr>
            </w:pPr>
            <w:r w:rsidRPr="009D3FDA">
              <w:rPr>
                <w:i/>
                <w:iCs/>
                <w:sz w:val="22"/>
              </w:rPr>
              <w:t>(Payment to be made on pro rata basis</w:t>
            </w:r>
            <w:r w:rsidRPr="009D3FDA">
              <w:rPr>
                <w:i/>
                <w:sz w:val="22"/>
              </w:rPr>
              <w:t>)</w:t>
            </w:r>
          </w:p>
        </w:tc>
        <w:tc>
          <w:tcPr>
            <w:tcW w:w="770" w:type="pc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20</w:t>
            </w:r>
            <w:r w:rsidRPr="009D3FDA">
              <w:rPr>
                <w:sz w:val="22"/>
                <w:vertAlign w:val="superscript"/>
              </w:rPr>
              <w:t>iii</w:t>
            </w:r>
            <w:r w:rsidRPr="009D3FDA">
              <w:rPr>
                <w:sz w:val="22"/>
              </w:rPr>
              <w:t xml:space="preserve"> nos.</w:t>
            </w:r>
          </w:p>
        </w:tc>
        <w:tc>
          <w:tcPr>
            <w:tcW w:w="563" w:type="pc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During contract period</w:t>
            </w:r>
          </w:p>
        </w:tc>
        <w:tc>
          <w:tcPr>
            <w:tcW w:w="976" w:type="pct"/>
          </w:tcPr>
          <w:p w:rsidR="00077797" w:rsidRPr="00A935DC" w:rsidRDefault="00077797" w:rsidP="00077797">
            <w:pPr>
              <w:pStyle w:val="ListParagraph"/>
              <w:tabs>
                <w:tab w:val="left" w:pos="993"/>
              </w:tabs>
              <w:spacing w:line="264" w:lineRule="auto"/>
              <w:ind w:left="0"/>
              <w:contextualSpacing w:val="0"/>
              <w:jc w:val="center"/>
              <w:rPr>
                <w:sz w:val="22"/>
                <w:vertAlign w:val="superscript"/>
              </w:rPr>
            </w:pPr>
            <w:r w:rsidRPr="009D3FDA">
              <w:rPr>
                <w:sz w:val="22"/>
              </w:rPr>
              <w:t>30%</w:t>
            </w:r>
            <w:r w:rsidRPr="009D3FDA">
              <w:rPr>
                <w:sz w:val="22"/>
                <w:vertAlign w:val="superscript"/>
              </w:rPr>
              <w:t>#</w:t>
            </w:r>
          </w:p>
        </w:tc>
      </w:tr>
      <w:tr w:rsidR="00315290" w:rsidRPr="009D3FDA" w:rsidTr="00E265F6">
        <w:tc>
          <w:tcPr>
            <w:tcW w:w="308" w:type="pct"/>
          </w:tcPr>
          <w:p w:rsidR="00077797" w:rsidRPr="009D3FDA" w:rsidRDefault="00077797" w:rsidP="00077797">
            <w:pPr>
              <w:tabs>
                <w:tab w:val="left" w:pos="993"/>
              </w:tabs>
              <w:spacing w:line="264" w:lineRule="auto"/>
              <w:jc w:val="center"/>
              <w:rPr>
                <w:sz w:val="22"/>
              </w:rPr>
            </w:pPr>
            <w:r>
              <w:rPr>
                <w:sz w:val="22"/>
              </w:rPr>
              <w:t>5</w:t>
            </w:r>
            <w:r w:rsidRPr="009D3FDA">
              <w:rPr>
                <w:sz w:val="22"/>
              </w:rPr>
              <w:t>.</w:t>
            </w:r>
          </w:p>
        </w:tc>
        <w:tc>
          <w:tcPr>
            <w:tcW w:w="2383" w:type="pct"/>
          </w:tcPr>
          <w:p w:rsidR="00077797" w:rsidRPr="009D3FDA" w:rsidRDefault="00077797" w:rsidP="00077797">
            <w:pPr>
              <w:tabs>
                <w:tab w:val="left" w:pos="993"/>
              </w:tabs>
              <w:spacing w:line="264" w:lineRule="auto"/>
              <w:jc w:val="both"/>
              <w:rPr>
                <w:sz w:val="22"/>
              </w:rPr>
            </w:pPr>
            <w:r w:rsidRPr="009D3FDA">
              <w:rPr>
                <w:sz w:val="22"/>
              </w:rPr>
              <w:t>Guarantee issuance from PRSF Project to the identified ESCO impl</w:t>
            </w:r>
            <w:r>
              <w:rPr>
                <w:sz w:val="22"/>
              </w:rPr>
              <w:t xml:space="preserve">emented </w:t>
            </w:r>
            <w:r w:rsidRPr="009D3FDA">
              <w:rPr>
                <w:sz w:val="22"/>
              </w:rPr>
              <w:t>sub-projects, acceptable to SIDBI</w:t>
            </w:r>
          </w:p>
          <w:p w:rsidR="00077797" w:rsidRPr="009D3FDA" w:rsidRDefault="00077797" w:rsidP="00077797">
            <w:pPr>
              <w:tabs>
                <w:tab w:val="left" w:pos="993"/>
              </w:tabs>
              <w:spacing w:line="264" w:lineRule="auto"/>
              <w:jc w:val="both"/>
              <w:rPr>
                <w:sz w:val="22"/>
              </w:rPr>
            </w:pPr>
            <w:r w:rsidRPr="009D3FDA">
              <w:rPr>
                <w:i/>
                <w:iCs/>
                <w:sz w:val="22"/>
              </w:rPr>
              <w:t>(Payment to be made on pro rata basis</w:t>
            </w:r>
            <w:r w:rsidRPr="009D3FDA">
              <w:rPr>
                <w:i/>
                <w:sz w:val="22"/>
              </w:rPr>
              <w:t>)</w:t>
            </w:r>
            <w:r>
              <w:rPr>
                <w:i/>
                <w:sz w:val="22"/>
              </w:rPr>
              <w:t xml:space="preserve"> </w:t>
            </w:r>
          </w:p>
        </w:tc>
        <w:tc>
          <w:tcPr>
            <w:tcW w:w="770" w:type="pc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20</w:t>
            </w:r>
            <w:r w:rsidRPr="009D3FDA">
              <w:rPr>
                <w:sz w:val="22"/>
                <w:vertAlign w:val="superscript"/>
              </w:rPr>
              <w:t>iii</w:t>
            </w:r>
            <w:r w:rsidRPr="009D3FDA">
              <w:rPr>
                <w:sz w:val="22"/>
              </w:rPr>
              <w:t xml:space="preserve"> nos.</w:t>
            </w:r>
          </w:p>
        </w:tc>
        <w:tc>
          <w:tcPr>
            <w:tcW w:w="563" w:type="pct"/>
          </w:tcPr>
          <w:p w:rsidR="00077797" w:rsidRPr="009D3FDA" w:rsidRDefault="00077797" w:rsidP="00077797">
            <w:pPr>
              <w:pStyle w:val="ListParagraph"/>
              <w:tabs>
                <w:tab w:val="left" w:pos="993"/>
              </w:tabs>
              <w:spacing w:line="264" w:lineRule="auto"/>
              <w:ind w:left="0"/>
              <w:contextualSpacing w:val="0"/>
              <w:rPr>
                <w:sz w:val="22"/>
              </w:rPr>
            </w:pPr>
            <w:r w:rsidRPr="009D3FDA">
              <w:rPr>
                <w:sz w:val="22"/>
              </w:rPr>
              <w:t>During contract period</w:t>
            </w:r>
          </w:p>
        </w:tc>
        <w:tc>
          <w:tcPr>
            <w:tcW w:w="976" w:type="pct"/>
          </w:tcPr>
          <w:p w:rsidR="00077797" w:rsidRDefault="00077797" w:rsidP="00077797">
            <w:pPr>
              <w:pStyle w:val="ListParagraph"/>
              <w:tabs>
                <w:tab w:val="left" w:pos="993"/>
              </w:tabs>
              <w:spacing w:line="264" w:lineRule="auto"/>
              <w:ind w:left="0"/>
              <w:contextualSpacing w:val="0"/>
              <w:jc w:val="center"/>
              <w:rPr>
                <w:sz w:val="22"/>
                <w:vertAlign w:val="superscript"/>
              </w:rPr>
            </w:pPr>
            <w:r>
              <w:rPr>
                <w:sz w:val="22"/>
              </w:rPr>
              <w:t>4</w:t>
            </w:r>
            <w:r w:rsidRPr="009D3FDA">
              <w:rPr>
                <w:sz w:val="22"/>
              </w:rPr>
              <w:t>0%</w:t>
            </w:r>
            <w:r w:rsidRPr="009D3FDA">
              <w:rPr>
                <w:sz w:val="22"/>
                <w:vertAlign w:val="superscript"/>
              </w:rPr>
              <w:t>#</w:t>
            </w:r>
          </w:p>
          <w:p w:rsidR="00077797" w:rsidRPr="009D3FDA" w:rsidRDefault="00077797" w:rsidP="00077797">
            <w:pPr>
              <w:pStyle w:val="ListParagraph"/>
              <w:tabs>
                <w:tab w:val="left" w:pos="993"/>
              </w:tabs>
              <w:spacing w:line="264" w:lineRule="auto"/>
              <w:ind w:left="0"/>
              <w:contextualSpacing w:val="0"/>
              <w:jc w:val="center"/>
              <w:rPr>
                <w:sz w:val="22"/>
              </w:rPr>
            </w:pPr>
          </w:p>
        </w:tc>
      </w:tr>
    </w:tbl>
    <w:p w:rsidR="008E13EA" w:rsidRPr="002F4D6D" w:rsidRDefault="008E13EA" w:rsidP="0044687B">
      <w:pPr>
        <w:tabs>
          <w:tab w:val="left" w:pos="284"/>
        </w:tabs>
        <w:spacing w:line="264" w:lineRule="auto"/>
        <w:jc w:val="both"/>
        <w:rPr>
          <w:rFonts w:ascii="Times New Roman" w:hAnsi="Times New Roman" w:cs="Times New Roman"/>
          <w:sz w:val="24"/>
          <w:szCs w:val="24"/>
        </w:rPr>
      </w:pPr>
      <w:r>
        <w:rPr>
          <w:rFonts w:ascii="Times New Roman" w:hAnsi="Times New Roman" w:cs="Times New Roman"/>
          <w:sz w:val="24"/>
          <w:szCs w:val="24"/>
          <w:vertAlign w:val="superscript"/>
        </w:rPr>
        <w:tab/>
        <w:t>i</w:t>
      </w:r>
      <w:r w:rsidRPr="002F4D6D">
        <w:rPr>
          <w:rFonts w:ascii="Times New Roman" w:hAnsi="Times New Roman" w:cs="Times New Roman"/>
          <w:sz w:val="24"/>
          <w:szCs w:val="24"/>
        </w:rPr>
        <w:t xml:space="preserve"> Duration is considered from signing of contract.</w:t>
      </w:r>
    </w:p>
    <w:p w:rsidR="008E13EA" w:rsidRDefault="008E13EA" w:rsidP="0044687B">
      <w:pPr>
        <w:tabs>
          <w:tab w:val="left" w:pos="284"/>
        </w:tabs>
        <w:spacing w:line="264" w:lineRule="auto"/>
        <w:jc w:val="both"/>
        <w:rPr>
          <w:rFonts w:ascii="Times New Roman" w:hAnsi="Times New Roman" w:cs="Times New Roman"/>
          <w:sz w:val="24"/>
          <w:szCs w:val="24"/>
        </w:rPr>
      </w:pPr>
      <w:r w:rsidRPr="002F4D6D">
        <w:rPr>
          <w:rFonts w:ascii="Times New Roman" w:hAnsi="Times New Roman" w:cs="Times New Roman"/>
          <w:sz w:val="24"/>
          <w:szCs w:val="24"/>
          <w:vertAlign w:val="superscript"/>
        </w:rPr>
        <w:tab/>
      </w:r>
      <w:r>
        <w:rPr>
          <w:rFonts w:ascii="Times New Roman" w:hAnsi="Times New Roman" w:cs="Times New Roman"/>
          <w:sz w:val="24"/>
          <w:szCs w:val="24"/>
          <w:vertAlign w:val="superscript"/>
        </w:rPr>
        <w:t>ii</w:t>
      </w:r>
      <w:r w:rsidRPr="002F4D6D">
        <w:rPr>
          <w:rFonts w:ascii="Times New Roman" w:hAnsi="Times New Roman" w:cs="Times New Roman"/>
          <w:sz w:val="24"/>
          <w:szCs w:val="24"/>
          <w:vertAlign w:val="superscript"/>
        </w:rPr>
        <w:t xml:space="preserve"> </w:t>
      </w:r>
      <w:r w:rsidRPr="002F4D6D">
        <w:rPr>
          <w:rFonts w:ascii="Times New Roman" w:hAnsi="Times New Roman" w:cs="Times New Roman"/>
          <w:sz w:val="24"/>
          <w:szCs w:val="24"/>
        </w:rPr>
        <w:t>Linked with contract value</w:t>
      </w:r>
    </w:p>
    <w:p w:rsidR="008E13EA" w:rsidRPr="00C430D6" w:rsidRDefault="008E13EA" w:rsidP="0044687B">
      <w:pPr>
        <w:tabs>
          <w:tab w:val="left" w:pos="284"/>
        </w:tabs>
        <w:spacing w:line="264" w:lineRule="auto"/>
        <w:jc w:val="both"/>
        <w:rPr>
          <w:rFonts w:ascii="Times New Roman" w:hAnsi="Times New Roman" w:cs="Times New Roman"/>
          <w:sz w:val="24"/>
          <w:szCs w:val="24"/>
        </w:rPr>
      </w:pPr>
      <w:r>
        <w:rPr>
          <w:rFonts w:ascii="Times New Roman" w:hAnsi="Times New Roman" w:cs="Times New Roman"/>
          <w:sz w:val="24"/>
          <w:szCs w:val="24"/>
          <w:vertAlign w:val="superscript"/>
        </w:rPr>
        <w:tab/>
        <w:t xml:space="preserve">iii </w:t>
      </w:r>
      <w:r w:rsidRPr="00E033CB">
        <w:rPr>
          <w:rFonts w:ascii="Times New Roman" w:hAnsi="Times New Roman" w:cs="Times New Roman"/>
          <w:sz w:val="24"/>
          <w:szCs w:val="24"/>
        </w:rPr>
        <w:t>No. of sub-projects</w:t>
      </w:r>
      <w:r>
        <w:rPr>
          <w:rFonts w:ascii="Times New Roman" w:hAnsi="Times New Roman" w:cs="Times New Roman"/>
          <w:sz w:val="24"/>
          <w:szCs w:val="24"/>
        </w:rPr>
        <w:t xml:space="preserve"> receiving </w:t>
      </w:r>
      <w:r w:rsidRPr="00E033CB">
        <w:rPr>
          <w:rFonts w:ascii="Times New Roman" w:hAnsi="Times New Roman" w:cs="Times New Roman"/>
          <w:sz w:val="24"/>
          <w:szCs w:val="24"/>
        </w:rPr>
        <w:t xml:space="preserve">guarantee may vary </w:t>
      </w:r>
      <w:r>
        <w:rPr>
          <w:rFonts w:ascii="Times New Roman" w:hAnsi="Times New Roman" w:cs="Times New Roman"/>
          <w:sz w:val="24"/>
          <w:szCs w:val="24"/>
        </w:rPr>
        <w:t>from 20 nos</w:t>
      </w:r>
      <w:r w:rsidRPr="00E033CB">
        <w:rPr>
          <w:rFonts w:ascii="Times New Roman" w:hAnsi="Times New Roman" w:cs="Times New Roman"/>
          <w:sz w:val="24"/>
          <w:szCs w:val="24"/>
        </w:rPr>
        <w:t>.</w:t>
      </w:r>
    </w:p>
    <w:p w:rsidR="008E13EA" w:rsidRDefault="008E13EA" w:rsidP="0044687B">
      <w:pPr>
        <w:tabs>
          <w:tab w:val="left" w:pos="284"/>
        </w:tabs>
        <w:spacing w:line="264" w:lineRule="auto"/>
        <w:jc w:val="both"/>
        <w:rPr>
          <w:rFonts w:ascii="Times New Roman" w:hAnsi="Times New Roman" w:cs="Times New Roman"/>
          <w:sz w:val="24"/>
          <w:szCs w:val="24"/>
          <w:vertAlign w:val="superscript"/>
        </w:rPr>
      </w:pPr>
    </w:p>
    <w:p w:rsidR="008E13EA" w:rsidRDefault="008E13EA" w:rsidP="0044687B">
      <w:pPr>
        <w:tabs>
          <w:tab w:val="left" w:pos="284"/>
        </w:tabs>
        <w:spacing w:line="264"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185324">
        <w:rPr>
          <w:rFonts w:ascii="Times New Roman" w:hAnsi="Times New Roman" w:cs="Times New Roman"/>
          <w:b/>
          <w:bCs/>
          <w:sz w:val="24"/>
          <w:szCs w:val="24"/>
        </w:rPr>
        <w:t>Workshop</w:t>
      </w:r>
    </w:p>
    <w:p w:rsidR="008E13EA" w:rsidRDefault="008E13EA" w:rsidP="0044687B">
      <w:pPr>
        <w:pStyle w:val="ListParagraph"/>
        <w:numPr>
          <w:ilvl w:val="0"/>
          <w:numId w:val="18"/>
        </w:numPr>
        <w:tabs>
          <w:tab w:val="left" w:pos="284"/>
        </w:tabs>
        <w:spacing w:line="264" w:lineRule="auto"/>
        <w:ind w:left="567"/>
        <w:jc w:val="both"/>
        <w:rPr>
          <w:rFonts w:ascii="Times New Roman" w:hAnsi="Times New Roman" w:cs="Times New Roman"/>
          <w:sz w:val="24"/>
          <w:szCs w:val="24"/>
        </w:rPr>
      </w:pPr>
      <w:r w:rsidRPr="00185324">
        <w:rPr>
          <w:rFonts w:ascii="Times New Roman" w:hAnsi="Times New Roman" w:cs="Times New Roman"/>
          <w:sz w:val="24"/>
          <w:szCs w:val="24"/>
        </w:rPr>
        <w:t xml:space="preserve">The </w:t>
      </w:r>
      <w:r>
        <w:rPr>
          <w:rFonts w:ascii="Times New Roman" w:hAnsi="Times New Roman" w:cs="Times New Roman"/>
          <w:sz w:val="24"/>
          <w:szCs w:val="24"/>
        </w:rPr>
        <w:t xml:space="preserve">agency will identify locations suitable to most of the stakeholders and finalise these in </w:t>
      </w:r>
      <w:r w:rsidRPr="00185324">
        <w:rPr>
          <w:rFonts w:ascii="Times New Roman" w:hAnsi="Times New Roman" w:cs="Times New Roman"/>
          <w:sz w:val="24"/>
          <w:szCs w:val="24"/>
        </w:rPr>
        <w:t>consultation with PEA, SIDBI</w:t>
      </w:r>
      <w:r>
        <w:rPr>
          <w:rFonts w:ascii="Times New Roman" w:hAnsi="Times New Roman" w:cs="Times New Roman"/>
          <w:sz w:val="24"/>
          <w:szCs w:val="24"/>
        </w:rPr>
        <w:t xml:space="preserve">. </w:t>
      </w:r>
    </w:p>
    <w:p w:rsidR="008E13EA" w:rsidRPr="00185324" w:rsidRDefault="008E13EA" w:rsidP="0044687B">
      <w:pPr>
        <w:pStyle w:val="ListParagraph"/>
        <w:numPr>
          <w:ilvl w:val="0"/>
          <w:numId w:val="18"/>
        </w:numPr>
        <w:tabs>
          <w:tab w:val="left" w:pos="284"/>
        </w:tabs>
        <w:spacing w:line="264" w:lineRule="auto"/>
        <w:ind w:left="567"/>
        <w:jc w:val="both"/>
        <w:rPr>
          <w:rFonts w:ascii="Times New Roman" w:hAnsi="Times New Roman" w:cs="Times New Roman"/>
          <w:sz w:val="24"/>
          <w:szCs w:val="24"/>
        </w:rPr>
      </w:pPr>
      <w:r w:rsidRPr="00185324">
        <w:rPr>
          <w:rFonts w:ascii="Times New Roman" w:hAnsi="Times New Roman" w:cs="Times New Roman"/>
          <w:sz w:val="24"/>
          <w:szCs w:val="24"/>
        </w:rPr>
        <w:t xml:space="preserve">The agency has to </w:t>
      </w:r>
      <w:r>
        <w:rPr>
          <w:rFonts w:ascii="Times New Roman" w:hAnsi="Times New Roman" w:cs="Times New Roman"/>
          <w:sz w:val="24"/>
          <w:szCs w:val="24"/>
        </w:rPr>
        <w:t>e</w:t>
      </w:r>
      <w:r w:rsidRPr="00185324">
        <w:rPr>
          <w:rFonts w:ascii="Times New Roman" w:hAnsi="Times New Roman" w:cs="Times New Roman"/>
          <w:sz w:val="24"/>
          <w:szCs w:val="24"/>
        </w:rPr>
        <w:t xml:space="preserve">nsure participation of representatives from </w:t>
      </w:r>
      <w:r>
        <w:rPr>
          <w:rFonts w:ascii="Times New Roman" w:hAnsi="Times New Roman" w:cs="Times New Roman"/>
          <w:sz w:val="24"/>
          <w:szCs w:val="24"/>
        </w:rPr>
        <w:t>at least 5-7</w:t>
      </w:r>
      <w:r w:rsidRPr="00185324">
        <w:rPr>
          <w:rFonts w:ascii="Times New Roman" w:hAnsi="Times New Roman" w:cs="Times New Roman"/>
          <w:sz w:val="24"/>
          <w:szCs w:val="24"/>
        </w:rPr>
        <w:t xml:space="preserve"> ESCOs</w:t>
      </w:r>
      <w:r>
        <w:rPr>
          <w:rFonts w:ascii="Times New Roman" w:hAnsi="Times New Roman" w:cs="Times New Roman"/>
          <w:sz w:val="24"/>
          <w:szCs w:val="24"/>
        </w:rPr>
        <w:t xml:space="preserve"> (empaneled/ non-empaneled)</w:t>
      </w:r>
      <w:r w:rsidRPr="00185324">
        <w:rPr>
          <w:rFonts w:ascii="Times New Roman" w:hAnsi="Times New Roman" w:cs="Times New Roman"/>
          <w:sz w:val="24"/>
          <w:szCs w:val="24"/>
        </w:rPr>
        <w:t xml:space="preserve">, </w:t>
      </w:r>
      <w:r>
        <w:rPr>
          <w:rFonts w:ascii="Times New Roman" w:hAnsi="Times New Roman" w:cs="Times New Roman"/>
          <w:sz w:val="24"/>
          <w:szCs w:val="24"/>
        </w:rPr>
        <w:t>2</w:t>
      </w:r>
      <w:r w:rsidRPr="00185324">
        <w:rPr>
          <w:rFonts w:ascii="Times New Roman" w:hAnsi="Times New Roman" w:cs="Times New Roman"/>
          <w:sz w:val="24"/>
          <w:szCs w:val="24"/>
        </w:rPr>
        <w:t>-</w:t>
      </w:r>
      <w:r>
        <w:rPr>
          <w:rFonts w:ascii="Times New Roman" w:hAnsi="Times New Roman" w:cs="Times New Roman"/>
          <w:sz w:val="24"/>
          <w:szCs w:val="24"/>
        </w:rPr>
        <w:t>3</w:t>
      </w:r>
      <w:r w:rsidRPr="00185324">
        <w:rPr>
          <w:rFonts w:ascii="Times New Roman" w:hAnsi="Times New Roman" w:cs="Times New Roman"/>
          <w:sz w:val="24"/>
          <w:szCs w:val="24"/>
        </w:rPr>
        <w:t xml:space="preserve"> PFIs</w:t>
      </w:r>
      <w:r>
        <w:rPr>
          <w:rFonts w:ascii="Times New Roman" w:hAnsi="Times New Roman" w:cs="Times New Roman"/>
          <w:sz w:val="24"/>
          <w:szCs w:val="24"/>
        </w:rPr>
        <w:t>, Office bearers from Industries associations, besides</w:t>
      </w:r>
      <w:r w:rsidRPr="00185324">
        <w:rPr>
          <w:rFonts w:ascii="Times New Roman" w:hAnsi="Times New Roman" w:cs="Times New Roman"/>
          <w:sz w:val="24"/>
          <w:szCs w:val="24"/>
        </w:rPr>
        <w:t xml:space="preserve"> other stakeholders in t</w:t>
      </w:r>
      <w:r>
        <w:rPr>
          <w:rFonts w:ascii="Times New Roman" w:hAnsi="Times New Roman" w:cs="Times New Roman"/>
          <w:sz w:val="24"/>
          <w:szCs w:val="24"/>
        </w:rPr>
        <w:t xml:space="preserve">he each </w:t>
      </w:r>
      <w:r w:rsidRPr="00185324">
        <w:rPr>
          <w:rFonts w:ascii="Times New Roman" w:hAnsi="Times New Roman" w:cs="Times New Roman"/>
          <w:sz w:val="24"/>
          <w:szCs w:val="24"/>
        </w:rPr>
        <w:t xml:space="preserve">workshop to be conducted. </w:t>
      </w:r>
    </w:p>
    <w:p w:rsidR="008E13EA" w:rsidRDefault="008E13EA" w:rsidP="0044687B">
      <w:pPr>
        <w:pStyle w:val="ListParagraph"/>
        <w:numPr>
          <w:ilvl w:val="0"/>
          <w:numId w:val="18"/>
        </w:numPr>
        <w:tabs>
          <w:tab w:val="left" w:pos="284"/>
        </w:tabs>
        <w:spacing w:line="264" w:lineRule="auto"/>
        <w:ind w:left="567"/>
        <w:jc w:val="both"/>
        <w:rPr>
          <w:rFonts w:ascii="Times New Roman" w:hAnsi="Times New Roman" w:cs="Times New Roman"/>
          <w:sz w:val="24"/>
          <w:szCs w:val="24"/>
        </w:rPr>
      </w:pPr>
      <w:r w:rsidRPr="00185324">
        <w:rPr>
          <w:rFonts w:ascii="Times New Roman" w:hAnsi="Times New Roman" w:cs="Times New Roman"/>
          <w:sz w:val="24"/>
          <w:szCs w:val="24"/>
        </w:rPr>
        <w:t xml:space="preserve">The </w:t>
      </w:r>
      <w:r>
        <w:rPr>
          <w:rFonts w:ascii="Times New Roman" w:hAnsi="Times New Roman" w:cs="Times New Roman"/>
          <w:sz w:val="24"/>
          <w:szCs w:val="24"/>
        </w:rPr>
        <w:t xml:space="preserve">agency will be capturing details of all participants of workshop in an attendance sheet containing Name, Designation, Firm/organization name, Contact details &amp; </w:t>
      </w:r>
      <w:r>
        <w:rPr>
          <w:rFonts w:ascii="Times New Roman" w:hAnsi="Times New Roman" w:cs="Times New Roman"/>
          <w:sz w:val="24"/>
          <w:szCs w:val="24"/>
        </w:rPr>
        <w:lastRenderedPageBreak/>
        <w:t>signature along with photographs of event. These details must be reported in the monthly progress reports or the deliverable of workshop will be considered as achieved.</w:t>
      </w:r>
    </w:p>
    <w:p w:rsidR="008E13EA" w:rsidRDefault="008E13EA" w:rsidP="0044687B">
      <w:pPr>
        <w:pStyle w:val="ListParagraph"/>
        <w:numPr>
          <w:ilvl w:val="0"/>
          <w:numId w:val="18"/>
        </w:numPr>
        <w:tabs>
          <w:tab w:val="left" w:pos="284"/>
        </w:tabs>
        <w:spacing w:line="264" w:lineRule="auto"/>
        <w:ind w:left="567"/>
        <w:jc w:val="both"/>
        <w:rPr>
          <w:rFonts w:ascii="Times New Roman" w:hAnsi="Times New Roman" w:cs="Times New Roman"/>
          <w:sz w:val="24"/>
          <w:szCs w:val="24"/>
        </w:rPr>
      </w:pPr>
      <w:r>
        <w:rPr>
          <w:rFonts w:ascii="Times New Roman" w:hAnsi="Times New Roman" w:cs="Times New Roman"/>
          <w:sz w:val="24"/>
          <w:szCs w:val="24"/>
        </w:rPr>
        <w:t>These workshops are expected to play a crucial role in awareness generation and will provide a platform for identification of pipeline projects. Thus the pipeline generation deliverable has been attached with conduction of workshops.</w:t>
      </w:r>
    </w:p>
    <w:p w:rsidR="008E13EA" w:rsidRPr="00AF4F49" w:rsidRDefault="008E13EA" w:rsidP="0044687B">
      <w:pPr>
        <w:pStyle w:val="ListParagraph"/>
        <w:numPr>
          <w:ilvl w:val="0"/>
          <w:numId w:val="18"/>
        </w:numPr>
        <w:tabs>
          <w:tab w:val="left" w:pos="284"/>
        </w:tabs>
        <w:spacing w:line="264" w:lineRule="auto"/>
        <w:ind w:left="567"/>
        <w:jc w:val="both"/>
        <w:rPr>
          <w:rFonts w:ascii="Times New Roman" w:hAnsi="Times New Roman" w:cs="Times New Roman"/>
          <w:sz w:val="24"/>
          <w:szCs w:val="24"/>
        </w:rPr>
      </w:pPr>
      <w:r>
        <w:rPr>
          <w:rFonts w:ascii="Times New Roman" w:hAnsi="Times New Roman" w:cs="Times New Roman"/>
          <w:sz w:val="24"/>
          <w:szCs w:val="24"/>
        </w:rPr>
        <w:t>PEA, SIDBI and other authorities may participate in some of the workshops.</w:t>
      </w:r>
    </w:p>
    <w:p w:rsidR="008E13EA" w:rsidRDefault="008E13EA" w:rsidP="0044687B">
      <w:pPr>
        <w:tabs>
          <w:tab w:val="left" w:pos="284"/>
        </w:tabs>
        <w:spacing w:line="264" w:lineRule="auto"/>
        <w:jc w:val="both"/>
        <w:rPr>
          <w:rFonts w:ascii="Times New Roman" w:hAnsi="Times New Roman" w:cs="Times New Roman"/>
          <w:sz w:val="24"/>
          <w:szCs w:val="24"/>
          <w:vertAlign w:val="superscript"/>
        </w:rPr>
      </w:pPr>
    </w:p>
    <w:p w:rsidR="008E13EA" w:rsidRDefault="008E13EA" w:rsidP="0044687B">
      <w:pPr>
        <w:tabs>
          <w:tab w:val="left" w:pos="284"/>
        </w:tabs>
        <w:spacing w:line="264"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The payment against deliverables at S. N. 4 &amp; 5 will be linked to the total loan amount of sub-project as per following arrangements:</w:t>
      </w:r>
    </w:p>
    <w:p w:rsidR="008E13EA" w:rsidRDefault="008E13EA" w:rsidP="0044687B">
      <w:pPr>
        <w:tabs>
          <w:tab w:val="left" w:pos="284"/>
        </w:tabs>
        <w:spacing w:line="264"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2"/>
        <w:gridCol w:w="4536"/>
        <w:gridCol w:w="3918"/>
      </w:tblGrid>
      <w:tr w:rsidR="008E13EA" w:rsidTr="00FF320D">
        <w:tc>
          <w:tcPr>
            <w:tcW w:w="562" w:type="dxa"/>
          </w:tcPr>
          <w:p w:rsidR="008E13EA" w:rsidRDefault="008E13EA" w:rsidP="0044687B">
            <w:pPr>
              <w:tabs>
                <w:tab w:val="left" w:pos="284"/>
              </w:tabs>
              <w:spacing w:line="264" w:lineRule="auto"/>
              <w:jc w:val="center"/>
              <w:rPr>
                <w:sz w:val="24"/>
                <w:szCs w:val="24"/>
              </w:rPr>
            </w:pPr>
            <w:r>
              <w:rPr>
                <w:sz w:val="24"/>
                <w:szCs w:val="24"/>
              </w:rPr>
              <w:t>a.</w:t>
            </w:r>
          </w:p>
        </w:tc>
        <w:tc>
          <w:tcPr>
            <w:tcW w:w="4536" w:type="dxa"/>
          </w:tcPr>
          <w:p w:rsidR="008E13EA" w:rsidRDefault="008E13EA" w:rsidP="0044687B">
            <w:pPr>
              <w:tabs>
                <w:tab w:val="left" w:pos="284"/>
              </w:tabs>
              <w:spacing w:line="264" w:lineRule="auto"/>
              <w:jc w:val="both"/>
              <w:rPr>
                <w:sz w:val="24"/>
                <w:szCs w:val="24"/>
              </w:rPr>
            </w:pPr>
            <w:r>
              <w:rPr>
                <w:sz w:val="24"/>
                <w:szCs w:val="24"/>
              </w:rPr>
              <w:t>For loan amount of &gt;=  Rs.10 Lakh up to Rs. 50 Lakh</w:t>
            </w:r>
          </w:p>
        </w:tc>
        <w:tc>
          <w:tcPr>
            <w:tcW w:w="3918" w:type="dxa"/>
          </w:tcPr>
          <w:p w:rsidR="008E13EA" w:rsidRDefault="008E13EA" w:rsidP="0044687B">
            <w:pPr>
              <w:tabs>
                <w:tab w:val="left" w:pos="284"/>
              </w:tabs>
              <w:spacing w:line="264" w:lineRule="auto"/>
              <w:jc w:val="both"/>
              <w:rPr>
                <w:sz w:val="24"/>
                <w:szCs w:val="24"/>
              </w:rPr>
            </w:pPr>
            <w:r>
              <w:rPr>
                <w:sz w:val="24"/>
                <w:szCs w:val="24"/>
              </w:rPr>
              <w:t>30% of pro rata rate derived per sub-project = 30% [(D4+D5)/20]</w:t>
            </w:r>
          </w:p>
        </w:tc>
      </w:tr>
      <w:tr w:rsidR="008E13EA" w:rsidTr="00FF320D">
        <w:tc>
          <w:tcPr>
            <w:tcW w:w="562" w:type="dxa"/>
          </w:tcPr>
          <w:p w:rsidR="008E13EA" w:rsidRDefault="008E13EA" w:rsidP="0044687B">
            <w:pPr>
              <w:tabs>
                <w:tab w:val="left" w:pos="284"/>
              </w:tabs>
              <w:spacing w:line="264" w:lineRule="auto"/>
              <w:jc w:val="center"/>
              <w:rPr>
                <w:sz w:val="24"/>
                <w:szCs w:val="24"/>
              </w:rPr>
            </w:pPr>
            <w:r>
              <w:rPr>
                <w:sz w:val="24"/>
                <w:szCs w:val="24"/>
              </w:rPr>
              <w:t>b.</w:t>
            </w:r>
          </w:p>
        </w:tc>
        <w:tc>
          <w:tcPr>
            <w:tcW w:w="4536" w:type="dxa"/>
          </w:tcPr>
          <w:p w:rsidR="008E13EA" w:rsidRDefault="008E13EA" w:rsidP="0044687B">
            <w:pPr>
              <w:tabs>
                <w:tab w:val="left" w:pos="284"/>
              </w:tabs>
              <w:spacing w:line="264" w:lineRule="auto"/>
              <w:jc w:val="both"/>
              <w:rPr>
                <w:sz w:val="24"/>
                <w:szCs w:val="24"/>
              </w:rPr>
            </w:pPr>
            <w:r>
              <w:rPr>
                <w:sz w:val="24"/>
                <w:szCs w:val="24"/>
              </w:rPr>
              <w:t>For loan amount of &gt; Rs. 50 Lakh up to Rs. 2 Crore</w:t>
            </w:r>
          </w:p>
        </w:tc>
        <w:tc>
          <w:tcPr>
            <w:tcW w:w="3918" w:type="dxa"/>
          </w:tcPr>
          <w:p w:rsidR="008E13EA" w:rsidRDefault="008E13EA" w:rsidP="0044687B">
            <w:pPr>
              <w:tabs>
                <w:tab w:val="left" w:pos="284"/>
              </w:tabs>
              <w:spacing w:line="264" w:lineRule="auto"/>
              <w:jc w:val="both"/>
              <w:rPr>
                <w:sz w:val="24"/>
                <w:szCs w:val="24"/>
              </w:rPr>
            </w:pPr>
            <w:r>
              <w:rPr>
                <w:sz w:val="24"/>
                <w:szCs w:val="24"/>
              </w:rPr>
              <w:t>50% of pro rata rate derived per sub-project = 50% [(D4+D5)/20]</w:t>
            </w:r>
          </w:p>
        </w:tc>
      </w:tr>
      <w:tr w:rsidR="008E13EA" w:rsidTr="00FF320D">
        <w:tc>
          <w:tcPr>
            <w:tcW w:w="562" w:type="dxa"/>
          </w:tcPr>
          <w:p w:rsidR="008E13EA" w:rsidRDefault="008E13EA" w:rsidP="0044687B">
            <w:pPr>
              <w:tabs>
                <w:tab w:val="left" w:pos="284"/>
              </w:tabs>
              <w:spacing w:line="264" w:lineRule="auto"/>
              <w:jc w:val="center"/>
              <w:rPr>
                <w:sz w:val="24"/>
                <w:szCs w:val="24"/>
              </w:rPr>
            </w:pPr>
            <w:r>
              <w:rPr>
                <w:sz w:val="24"/>
                <w:szCs w:val="24"/>
              </w:rPr>
              <w:t>c.</w:t>
            </w:r>
          </w:p>
        </w:tc>
        <w:tc>
          <w:tcPr>
            <w:tcW w:w="4536" w:type="dxa"/>
          </w:tcPr>
          <w:p w:rsidR="008E13EA" w:rsidRDefault="008E13EA" w:rsidP="0044687B">
            <w:pPr>
              <w:tabs>
                <w:tab w:val="left" w:pos="284"/>
              </w:tabs>
              <w:spacing w:line="264" w:lineRule="auto"/>
              <w:jc w:val="both"/>
              <w:rPr>
                <w:sz w:val="24"/>
                <w:szCs w:val="24"/>
              </w:rPr>
            </w:pPr>
            <w:r>
              <w:rPr>
                <w:sz w:val="24"/>
                <w:szCs w:val="24"/>
              </w:rPr>
              <w:t>For loan amount of &gt; Rs. 2 Crore up to Rs. 5 Crore</w:t>
            </w:r>
          </w:p>
        </w:tc>
        <w:tc>
          <w:tcPr>
            <w:tcW w:w="3918" w:type="dxa"/>
          </w:tcPr>
          <w:p w:rsidR="008E13EA" w:rsidRDefault="008E13EA" w:rsidP="0044687B">
            <w:pPr>
              <w:tabs>
                <w:tab w:val="left" w:pos="284"/>
              </w:tabs>
              <w:spacing w:line="264" w:lineRule="auto"/>
              <w:jc w:val="both"/>
              <w:rPr>
                <w:sz w:val="24"/>
                <w:szCs w:val="24"/>
              </w:rPr>
            </w:pPr>
            <w:r>
              <w:rPr>
                <w:sz w:val="24"/>
                <w:szCs w:val="24"/>
              </w:rPr>
              <w:t>70% of pro rata rate derived per sub-project = 70% [(D4+D5)/20]</w:t>
            </w:r>
          </w:p>
        </w:tc>
      </w:tr>
      <w:tr w:rsidR="008E13EA" w:rsidTr="00FF320D">
        <w:tc>
          <w:tcPr>
            <w:tcW w:w="562" w:type="dxa"/>
          </w:tcPr>
          <w:p w:rsidR="008E13EA" w:rsidRDefault="008E13EA" w:rsidP="0044687B">
            <w:pPr>
              <w:tabs>
                <w:tab w:val="left" w:pos="284"/>
              </w:tabs>
              <w:spacing w:line="264" w:lineRule="auto"/>
              <w:jc w:val="center"/>
              <w:rPr>
                <w:sz w:val="24"/>
                <w:szCs w:val="24"/>
              </w:rPr>
            </w:pPr>
            <w:r>
              <w:rPr>
                <w:sz w:val="24"/>
                <w:szCs w:val="24"/>
              </w:rPr>
              <w:t>d.</w:t>
            </w:r>
          </w:p>
        </w:tc>
        <w:tc>
          <w:tcPr>
            <w:tcW w:w="4536" w:type="dxa"/>
          </w:tcPr>
          <w:p w:rsidR="008E13EA" w:rsidRDefault="008E13EA" w:rsidP="0044687B">
            <w:pPr>
              <w:tabs>
                <w:tab w:val="left" w:pos="284"/>
              </w:tabs>
              <w:spacing w:line="264" w:lineRule="auto"/>
              <w:jc w:val="both"/>
              <w:rPr>
                <w:sz w:val="24"/>
                <w:szCs w:val="24"/>
              </w:rPr>
            </w:pPr>
            <w:r>
              <w:rPr>
                <w:sz w:val="24"/>
                <w:szCs w:val="24"/>
              </w:rPr>
              <w:t>For loan amount of &gt; Rs. 5 Crore</w:t>
            </w:r>
          </w:p>
        </w:tc>
        <w:tc>
          <w:tcPr>
            <w:tcW w:w="3918" w:type="dxa"/>
          </w:tcPr>
          <w:p w:rsidR="008E13EA" w:rsidRDefault="008E13EA" w:rsidP="0044687B">
            <w:pPr>
              <w:tabs>
                <w:tab w:val="left" w:pos="284"/>
              </w:tabs>
              <w:spacing w:line="264" w:lineRule="auto"/>
              <w:jc w:val="both"/>
              <w:rPr>
                <w:sz w:val="24"/>
                <w:szCs w:val="24"/>
              </w:rPr>
            </w:pPr>
            <w:r>
              <w:rPr>
                <w:sz w:val="24"/>
                <w:szCs w:val="24"/>
              </w:rPr>
              <w:t>100% of pro rata rate derived per sub-project = 100% [(D4+D5)/20]</w:t>
            </w:r>
          </w:p>
        </w:tc>
      </w:tr>
    </w:tbl>
    <w:p w:rsidR="008E13EA" w:rsidRDefault="008E13EA" w:rsidP="0044687B">
      <w:pPr>
        <w:spacing w:line="264" w:lineRule="auto"/>
        <w:rPr>
          <w:rFonts w:ascii="Times New Roman" w:hAnsi="Times New Roman" w:cs="Times New Roman"/>
          <w:sz w:val="24"/>
          <w:szCs w:val="24"/>
          <w:vertAlign w:val="superscript"/>
        </w:rPr>
      </w:pPr>
    </w:p>
    <w:p w:rsidR="008E13EA" w:rsidRDefault="008E13EA" w:rsidP="0044687B">
      <w:pPr>
        <w:spacing w:line="264" w:lineRule="auto"/>
        <w:jc w:val="both"/>
        <w:rPr>
          <w:rFonts w:ascii="Times New Roman" w:hAnsi="Times New Roman" w:cs="Times New Roman"/>
          <w:b/>
          <w:iCs/>
          <w:sz w:val="24"/>
          <w:szCs w:val="24"/>
        </w:rPr>
      </w:pPr>
      <w:r w:rsidRPr="00A408ED">
        <w:rPr>
          <w:rFonts w:ascii="Times New Roman" w:hAnsi="Times New Roman" w:cs="Times New Roman"/>
          <w:sz w:val="24"/>
          <w:szCs w:val="24"/>
          <w:u w:val="single"/>
        </w:rPr>
        <w:t>Note:</w:t>
      </w:r>
      <w:r w:rsidRPr="00A408ED">
        <w:rPr>
          <w:rFonts w:ascii="Times New Roman" w:hAnsi="Times New Roman" w:cs="Times New Roman"/>
          <w:sz w:val="24"/>
          <w:szCs w:val="24"/>
        </w:rPr>
        <w:t xml:space="preserve"> </w:t>
      </w:r>
      <w:r>
        <w:rPr>
          <w:rFonts w:ascii="Times New Roman" w:hAnsi="Times New Roman" w:cs="Times New Roman"/>
          <w:sz w:val="24"/>
          <w:szCs w:val="24"/>
        </w:rPr>
        <w:t xml:space="preserve">The deliverables listed at S.N. 2, 3 4 &amp; 5 will not have precedence and the selected agency will be working on these deliverables in parallel. The payments against </w:t>
      </w:r>
      <w:r w:rsidR="008861F4">
        <w:rPr>
          <w:rFonts w:ascii="Times New Roman" w:hAnsi="Times New Roman" w:cs="Times New Roman"/>
          <w:sz w:val="24"/>
          <w:szCs w:val="24"/>
        </w:rPr>
        <w:t>these deliverables</w:t>
      </w:r>
      <w:r>
        <w:rPr>
          <w:rFonts w:ascii="Times New Roman" w:hAnsi="Times New Roman" w:cs="Times New Roman"/>
          <w:sz w:val="24"/>
          <w:szCs w:val="24"/>
        </w:rPr>
        <w:t xml:space="preserve"> will be processed on pro rata basis for the outputs achieved during a month.</w:t>
      </w:r>
    </w:p>
    <w:p w:rsidR="00AE2008" w:rsidRDefault="00AE2008" w:rsidP="0044687B">
      <w:pPr>
        <w:autoSpaceDE w:val="0"/>
        <w:autoSpaceDN w:val="0"/>
        <w:adjustRightInd w:val="0"/>
        <w:spacing w:line="264" w:lineRule="auto"/>
        <w:jc w:val="both"/>
        <w:rPr>
          <w:rFonts w:ascii="Times New Roman" w:hAnsi="Times New Roman" w:cs="Times New Roman"/>
          <w:b/>
          <w:sz w:val="24"/>
          <w:szCs w:val="24"/>
        </w:rPr>
      </w:pPr>
    </w:p>
    <w:p w:rsidR="00364CA6" w:rsidRDefault="00364CA6" w:rsidP="0044687B">
      <w:pPr>
        <w:autoSpaceDE w:val="0"/>
        <w:autoSpaceDN w:val="0"/>
        <w:adjustRightInd w:val="0"/>
        <w:spacing w:line="264" w:lineRule="auto"/>
        <w:jc w:val="both"/>
        <w:rPr>
          <w:rFonts w:ascii="Times New Roman" w:hAnsi="Times New Roman" w:cs="Times New Roman"/>
          <w:b/>
          <w:sz w:val="24"/>
          <w:szCs w:val="24"/>
        </w:rPr>
      </w:pPr>
      <w:r w:rsidRPr="00103413">
        <w:rPr>
          <w:rFonts w:ascii="Times New Roman" w:hAnsi="Times New Roman" w:cs="Times New Roman"/>
          <w:b/>
          <w:sz w:val="24"/>
          <w:szCs w:val="24"/>
        </w:rPr>
        <w:t>Pre-requisite for submitting the RFP</w:t>
      </w:r>
      <w:r w:rsidR="00F31E57">
        <w:rPr>
          <w:rFonts w:ascii="Times New Roman" w:hAnsi="Times New Roman" w:cs="Times New Roman"/>
          <w:b/>
          <w:sz w:val="24"/>
          <w:szCs w:val="24"/>
        </w:rPr>
        <w:t xml:space="preserve"> by shortlisted agencies</w:t>
      </w:r>
    </w:p>
    <w:p w:rsidR="00EF39EE" w:rsidRPr="00103413" w:rsidRDefault="00EF39EE" w:rsidP="0044687B">
      <w:pPr>
        <w:autoSpaceDE w:val="0"/>
        <w:autoSpaceDN w:val="0"/>
        <w:adjustRightInd w:val="0"/>
        <w:spacing w:line="264" w:lineRule="auto"/>
        <w:jc w:val="both"/>
        <w:rPr>
          <w:rFonts w:ascii="Times New Roman" w:hAnsi="Times New Roman" w:cs="Times New Roman"/>
          <w:b/>
          <w:sz w:val="24"/>
          <w:szCs w:val="24"/>
        </w:rPr>
      </w:pPr>
    </w:p>
    <w:p w:rsidR="001E1707" w:rsidRPr="002F4D6D" w:rsidRDefault="001E1707" w:rsidP="001E1707">
      <w:pPr>
        <w:pStyle w:val="ListParagraph"/>
        <w:numPr>
          <w:ilvl w:val="0"/>
          <w:numId w:val="6"/>
        </w:numPr>
        <w:spacing w:line="264"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Agency is expected to </w:t>
      </w:r>
      <w:r w:rsidRPr="002F4D6D">
        <w:rPr>
          <w:rFonts w:ascii="Times New Roman" w:hAnsi="Times New Roman" w:cs="Times New Roman"/>
          <w:color w:val="000000" w:themeColor="text1"/>
          <w:sz w:val="24"/>
          <w:szCs w:val="24"/>
        </w:rPr>
        <w:t>understand objectives of PRSF</w:t>
      </w:r>
      <w:r>
        <w:rPr>
          <w:rFonts w:ascii="Times New Roman" w:hAnsi="Times New Roman" w:cs="Times New Roman"/>
          <w:color w:val="000000" w:themeColor="text1"/>
          <w:sz w:val="24"/>
          <w:szCs w:val="24"/>
        </w:rPr>
        <w:t xml:space="preserve"> project</w:t>
      </w:r>
      <w:r w:rsidRPr="002F4D6D">
        <w:rPr>
          <w:rFonts w:ascii="Times New Roman" w:hAnsi="Times New Roman" w:cs="Times New Roman"/>
          <w:color w:val="000000" w:themeColor="text1"/>
          <w:sz w:val="24"/>
          <w:szCs w:val="24"/>
        </w:rPr>
        <w:t>, review</w:t>
      </w:r>
      <w:r>
        <w:rPr>
          <w:rFonts w:ascii="Times New Roman" w:hAnsi="Times New Roman" w:cs="Times New Roman"/>
          <w:color w:val="000000" w:themeColor="text1"/>
          <w:sz w:val="24"/>
          <w:szCs w:val="24"/>
        </w:rPr>
        <w:t xml:space="preserve"> O</w:t>
      </w:r>
      <w:r w:rsidRPr="002F4D6D">
        <w:rPr>
          <w:rFonts w:ascii="Times New Roman" w:hAnsi="Times New Roman" w:cs="Times New Roman"/>
          <w:color w:val="000000" w:themeColor="text1"/>
          <w:sz w:val="24"/>
          <w:szCs w:val="24"/>
        </w:rPr>
        <w:t>peration</w:t>
      </w:r>
      <w:r>
        <w:rPr>
          <w:rFonts w:ascii="Times New Roman" w:hAnsi="Times New Roman" w:cs="Times New Roman"/>
          <w:color w:val="000000" w:themeColor="text1"/>
          <w:sz w:val="24"/>
          <w:szCs w:val="24"/>
        </w:rPr>
        <w:t>s</w:t>
      </w:r>
      <w:r w:rsidRPr="002F4D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Manual</w:t>
      </w:r>
      <w:r w:rsidRPr="00103413">
        <w:rPr>
          <w:rFonts w:ascii="Times New Roman" w:hAnsi="Times New Roman" w:cs="Times New Roman"/>
          <w:color w:val="000000" w:themeColor="text1"/>
          <w:sz w:val="24"/>
          <w:szCs w:val="24"/>
          <w:vertAlign w:val="superscript"/>
        </w:rPr>
        <w:footnoteReference w:id="3"/>
      </w:r>
      <w:r w:rsidRPr="002F4D6D">
        <w:rPr>
          <w:rFonts w:ascii="Times New Roman" w:hAnsi="Times New Roman" w:cs="Times New Roman"/>
          <w:color w:val="000000" w:themeColor="text1"/>
          <w:sz w:val="24"/>
          <w:szCs w:val="24"/>
        </w:rPr>
        <w:t xml:space="preserve"> and other associated documents, the guarantee products offered and oth</w:t>
      </w:r>
      <w:r>
        <w:rPr>
          <w:rFonts w:ascii="Times New Roman" w:hAnsi="Times New Roman" w:cs="Times New Roman"/>
          <w:color w:val="000000" w:themeColor="text1"/>
          <w:sz w:val="24"/>
          <w:szCs w:val="24"/>
        </w:rPr>
        <w:t>er aspects of the PRSF project</w:t>
      </w:r>
      <w:r w:rsidRPr="002F4D6D">
        <w:rPr>
          <w:rFonts w:ascii="Times New Roman" w:hAnsi="Times New Roman" w:cs="Times New Roman"/>
          <w:color w:val="000000" w:themeColor="text1"/>
          <w:sz w:val="24"/>
          <w:szCs w:val="24"/>
        </w:rPr>
        <w:t>.</w:t>
      </w:r>
    </w:p>
    <w:p w:rsidR="001E1707" w:rsidRDefault="001E1707" w:rsidP="001E1707">
      <w:pPr>
        <w:pStyle w:val="ListParagraph"/>
        <w:numPr>
          <w:ilvl w:val="0"/>
          <w:numId w:val="6"/>
        </w:numPr>
        <w:spacing w:line="264" w:lineRule="auto"/>
        <w:ind w:left="426"/>
        <w:jc w:val="both"/>
        <w:rPr>
          <w:rFonts w:ascii="Times New Roman" w:hAnsi="Times New Roman" w:cs="Times New Roman"/>
          <w:color w:val="000000" w:themeColor="text1"/>
          <w:sz w:val="24"/>
          <w:szCs w:val="24"/>
        </w:rPr>
      </w:pPr>
      <w:r w:rsidRPr="002F4D6D">
        <w:rPr>
          <w:rFonts w:ascii="Times New Roman" w:hAnsi="Times New Roman" w:cs="Times New Roman"/>
          <w:color w:val="000000" w:themeColor="text1"/>
          <w:sz w:val="24"/>
          <w:szCs w:val="24"/>
        </w:rPr>
        <w:t xml:space="preserve">Good linkages with all the stakeholders in ESCO eco-system, mainly, ESCOs (prevailing &amp; prospective once), Clients </w:t>
      </w:r>
      <w:r>
        <w:rPr>
          <w:rFonts w:ascii="Times New Roman" w:hAnsi="Times New Roman" w:cs="Times New Roman"/>
          <w:color w:val="000000" w:themeColor="text1"/>
          <w:sz w:val="24"/>
          <w:szCs w:val="24"/>
        </w:rPr>
        <w:t>from v</w:t>
      </w:r>
      <w:r w:rsidRPr="002F4D6D">
        <w:rPr>
          <w:rFonts w:ascii="Times New Roman" w:hAnsi="Times New Roman" w:cs="Times New Roman"/>
          <w:color w:val="000000" w:themeColor="text1"/>
          <w:sz w:val="24"/>
          <w:szCs w:val="24"/>
        </w:rPr>
        <w:t>arious sectors, Banks/ NBFCs and EE technology vendors</w:t>
      </w:r>
      <w:r>
        <w:rPr>
          <w:rFonts w:ascii="Times New Roman" w:hAnsi="Times New Roman" w:cs="Times New Roman"/>
          <w:color w:val="000000" w:themeColor="text1"/>
          <w:sz w:val="24"/>
          <w:szCs w:val="24"/>
        </w:rPr>
        <w:t>/ OEMs</w:t>
      </w:r>
      <w:r w:rsidRPr="002F4D6D">
        <w:rPr>
          <w:rFonts w:ascii="Times New Roman" w:hAnsi="Times New Roman" w:cs="Times New Roman"/>
          <w:color w:val="000000" w:themeColor="text1"/>
          <w:sz w:val="24"/>
          <w:szCs w:val="24"/>
        </w:rPr>
        <w:t xml:space="preserve">.  </w:t>
      </w:r>
    </w:p>
    <w:p w:rsidR="001E1707" w:rsidRPr="001E1707" w:rsidRDefault="001E1707" w:rsidP="001E1707">
      <w:pPr>
        <w:pStyle w:val="ListParagraph"/>
        <w:numPr>
          <w:ilvl w:val="0"/>
          <w:numId w:val="6"/>
        </w:numPr>
        <w:spacing w:line="264" w:lineRule="auto"/>
        <w:ind w:left="426"/>
        <w:jc w:val="both"/>
        <w:rPr>
          <w:rFonts w:ascii="Times New Roman" w:hAnsi="Times New Roman" w:cs="Times New Roman"/>
          <w:color w:val="000000" w:themeColor="text1"/>
          <w:sz w:val="24"/>
          <w:szCs w:val="24"/>
        </w:rPr>
      </w:pPr>
      <w:r w:rsidRPr="002F4D6D">
        <w:rPr>
          <w:rFonts w:ascii="Times New Roman" w:hAnsi="Times New Roman" w:cs="Times New Roman"/>
          <w:sz w:val="24"/>
          <w:szCs w:val="24"/>
        </w:rPr>
        <w:t>PEA</w:t>
      </w:r>
      <w:r>
        <w:rPr>
          <w:rFonts w:ascii="Times New Roman" w:hAnsi="Times New Roman" w:cs="Times New Roman"/>
          <w:sz w:val="24"/>
          <w:szCs w:val="24"/>
        </w:rPr>
        <w:t>, SIDBI</w:t>
      </w:r>
      <w:r w:rsidRPr="002F4D6D">
        <w:rPr>
          <w:rFonts w:ascii="Times New Roman" w:hAnsi="Times New Roman" w:cs="Times New Roman"/>
          <w:sz w:val="24"/>
          <w:szCs w:val="24"/>
        </w:rPr>
        <w:t xml:space="preserve"> will have the right to access all information of the pipeline projects </w:t>
      </w:r>
      <w:r>
        <w:rPr>
          <w:rFonts w:ascii="Times New Roman" w:hAnsi="Times New Roman" w:cs="Times New Roman"/>
          <w:sz w:val="24"/>
          <w:szCs w:val="24"/>
        </w:rPr>
        <w:t>generated by the agency</w:t>
      </w:r>
      <w:r w:rsidRPr="002F4D6D">
        <w:rPr>
          <w:rFonts w:ascii="Times New Roman" w:hAnsi="Times New Roman" w:cs="Times New Roman"/>
          <w:sz w:val="24"/>
          <w:szCs w:val="24"/>
        </w:rPr>
        <w:t>.</w:t>
      </w:r>
    </w:p>
    <w:p w:rsidR="00364CA6" w:rsidRPr="001E1707" w:rsidRDefault="001E1707" w:rsidP="001E1707">
      <w:pPr>
        <w:pStyle w:val="ListParagraph"/>
        <w:numPr>
          <w:ilvl w:val="0"/>
          <w:numId w:val="6"/>
        </w:numPr>
        <w:spacing w:line="264" w:lineRule="auto"/>
        <w:ind w:left="426"/>
        <w:jc w:val="both"/>
        <w:rPr>
          <w:rFonts w:ascii="Times New Roman" w:hAnsi="Times New Roman" w:cs="Times New Roman"/>
          <w:color w:val="000000" w:themeColor="text1"/>
          <w:sz w:val="24"/>
          <w:szCs w:val="24"/>
        </w:rPr>
      </w:pPr>
      <w:r w:rsidRPr="002F4D6D">
        <w:rPr>
          <w:rFonts w:ascii="Times New Roman" w:hAnsi="Times New Roman" w:cs="Times New Roman"/>
          <w:sz w:val="24"/>
          <w:szCs w:val="24"/>
        </w:rPr>
        <w:t>PEA</w:t>
      </w:r>
      <w:r>
        <w:rPr>
          <w:rFonts w:ascii="Times New Roman" w:hAnsi="Times New Roman" w:cs="Times New Roman"/>
          <w:sz w:val="24"/>
          <w:szCs w:val="24"/>
        </w:rPr>
        <w:t>, SIDBI</w:t>
      </w:r>
      <w:r w:rsidRPr="002F4D6D">
        <w:rPr>
          <w:rFonts w:ascii="Times New Roman" w:hAnsi="Times New Roman" w:cs="Times New Roman"/>
          <w:sz w:val="24"/>
          <w:szCs w:val="24"/>
        </w:rPr>
        <w:t xml:space="preserve"> will have the right to disseminate/</w:t>
      </w:r>
      <w:r>
        <w:rPr>
          <w:rFonts w:ascii="Times New Roman" w:hAnsi="Times New Roman" w:cs="Times New Roman"/>
          <w:sz w:val="24"/>
          <w:szCs w:val="24"/>
        </w:rPr>
        <w:t xml:space="preserve"> </w:t>
      </w:r>
      <w:r w:rsidRPr="002F4D6D">
        <w:rPr>
          <w:rFonts w:ascii="Times New Roman" w:hAnsi="Times New Roman" w:cs="Times New Roman"/>
          <w:sz w:val="24"/>
          <w:szCs w:val="24"/>
        </w:rPr>
        <w:t>publish information about the project, lessons learnt as well as other relevant information for the benefit of the larger stakeholders/</w:t>
      </w:r>
      <w:r>
        <w:rPr>
          <w:rFonts w:ascii="Times New Roman" w:hAnsi="Times New Roman" w:cs="Times New Roman"/>
          <w:sz w:val="24"/>
          <w:szCs w:val="24"/>
        </w:rPr>
        <w:t xml:space="preserve"> </w:t>
      </w:r>
      <w:r w:rsidRPr="002F4D6D">
        <w:rPr>
          <w:rFonts w:ascii="Times New Roman" w:hAnsi="Times New Roman" w:cs="Times New Roman"/>
          <w:sz w:val="24"/>
          <w:szCs w:val="24"/>
        </w:rPr>
        <w:t>groups.</w:t>
      </w:r>
    </w:p>
    <w:p w:rsidR="001E1707" w:rsidRPr="001E1707" w:rsidRDefault="001E1707" w:rsidP="001E1707">
      <w:pPr>
        <w:spacing w:line="264" w:lineRule="auto"/>
        <w:ind w:left="66"/>
        <w:jc w:val="both"/>
        <w:rPr>
          <w:rFonts w:ascii="Times New Roman" w:hAnsi="Times New Roman" w:cs="Times New Roman"/>
          <w:color w:val="000000" w:themeColor="text1"/>
          <w:sz w:val="24"/>
          <w:szCs w:val="24"/>
        </w:rPr>
      </w:pPr>
    </w:p>
    <w:p w:rsidR="00364CA6" w:rsidRDefault="00364CA6" w:rsidP="0044687B">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t>Client’s Inputs including Counterpart Personnel including Data and Facilities to be Provided by the Client</w:t>
      </w:r>
    </w:p>
    <w:p w:rsidR="007C05A7" w:rsidRPr="007C05A7" w:rsidRDefault="007C05A7" w:rsidP="0044687B">
      <w:pPr>
        <w:spacing w:line="264" w:lineRule="auto"/>
      </w:pPr>
    </w:p>
    <w:p w:rsidR="00364CA6" w:rsidRDefault="00364CA6" w:rsidP="00250C12">
      <w:pPr>
        <w:autoSpaceDE w:val="0"/>
        <w:autoSpaceDN w:val="0"/>
        <w:adjustRightInd w:val="0"/>
        <w:spacing w:line="264" w:lineRule="auto"/>
        <w:jc w:val="both"/>
        <w:rPr>
          <w:rFonts w:ascii="Times New Roman" w:hAnsi="Times New Roman" w:cs="Times New Roman"/>
          <w:sz w:val="24"/>
          <w:szCs w:val="24"/>
        </w:rPr>
      </w:pPr>
      <w:r w:rsidRPr="00250C12">
        <w:rPr>
          <w:rFonts w:ascii="Times New Roman" w:hAnsi="Times New Roman" w:cs="Times New Roman"/>
          <w:sz w:val="24"/>
          <w:szCs w:val="24"/>
        </w:rPr>
        <w:t>SIDBI</w:t>
      </w:r>
      <w:r w:rsidR="009365D5" w:rsidRPr="00250C12">
        <w:rPr>
          <w:rFonts w:ascii="Times New Roman" w:hAnsi="Times New Roman" w:cs="Times New Roman"/>
          <w:sz w:val="24"/>
          <w:szCs w:val="24"/>
        </w:rPr>
        <w:t>/ EESL</w:t>
      </w:r>
      <w:r w:rsidRPr="00250C12">
        <w:rPr>
          <w:rFonts w:ascii="Times New Roman" w:hAnsi="Times New Roman" w:cs="Times New Roman"/>
          <w:sz w:val="24"/>
          <w:szCs w:val="24"/>
        </w:rPr>
        <w:t xml:space="preserve"> will support the consultancy firm by sharing the relevant documents and information needed to execute the assigned activities under this TOR.</w:t>
      </w:r>
    </w:p>
    <w:p w:rsidR="00250C12" w:rsidRPr="00250C12" w:rsidRDefault="00250C12" w:rsidP="00250C12">
      <w:pPr>
        <w:autoSpaceDE w:val="0"/>
        <w:autoSpaceDN w:val="0"/>
        <w:adjustRightInd w:val="0"/>
        <w:spacing w:line="264" w:lineRule="auto"/>
        <w:jc w:val="both"/>
        <w:rPr>
          <w:rFonts w:ascii="Times New Roman" w:hAnsi="Times New Roman" w:cs="Times New Roman"/>
          <w:sz w:val="24"/>
          <w:szCs w:val="24"/>
        </w:rPr>
      </w:pPr>
    </w:p>
    <w:p w:rsidR="00364CA6" w:rsidRDefault="00364CA6" w:rsidP="0044687B">
      <w:pPr>
        <w:pStyle w:val="Heading1"/>
        <w:numPr>
          <w:ilvl w:val="0"/>
          <w:numId w:val="8"/>
        </w:numPr>
        <w:tabs>
          <w:tab w:val="clear" w:pos="0"/>
          <w:tab w:val="clear" w:pos="540"/>
          <w:tab w:val="clear" w:pos="1440"/>
          <w:tab w:val="clear" w:pos="3600"/>
          <w:tab w:val="clear" w:pos="4500"/>
          <w:tab w:val="clear" w:pos="5220"/>
          <w:tab w:val="clear" w:pos="6840"/>
          <w:tab w:val="clear" w:pos="7920"/>
        </w:tabs>
        <w:spacing w:line="264" w:lineRule="auto"/>
        <w:ind w:left="0"/>
        <w:jc w:val="both"/>
        <w:rPr>
          <w:sz w:val="24"/>
          <w:szCs w:val="24"/>
        </w:rPr>
      </w:pPr>
      <w:r w:rsidRPr="002F4D6D">
        <w:rPr>
          <w:sz w:val="24"/>
          <w:szCs w:val="24"/>
        </w:rPr>
        <w:lastRenderedPageBreak/>
        <w:t>Composition of review committee and review procedure to</w:t>
      </w:r>
      <w:r w:rsidR="009D3B39">
        <w:rPr>
          <w:sz w:val="24"/>
          <w:szCs w:val="24"/>
        </w:rPr>
        <w:t xml:space="preserve"> monitor consultancy firms work</w:t>
      </w:r>
    </w:p>
    <w:p w:rsidR="00611190" w:rsidRPr="005B6E08" w:rsidRDefault="00611190" w:rsidP="00611190">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The deliverables will be reviewed and accepted by concerned committee</w:t>
      </w:r>
      <w:r>
        <w:rPr>
          <w:rFonts w:ascii="Times New Roman" w:hAnsi="Times New Roman" w:cs="Times New Roman"/>
          <w:sz w:val="24"/>
          <w:szCs w:val="24"/>
        </w:rPr>
        <w:t>s</w:t>
      </w:r>
      <w:r w:rsidRPr="005B6E08">
        <w:rPr>
          <w:rFonts w:ascii="Times New Roman" w:hAnsi="Times New Roman" w:cs="Times New Roman"/>
          <w:sz w:val="24"/>
          <w:szCs w:val="24"/>
        </w:rPr>
        <w:t xml:space="preserve"> constituted by SIDBI.</w:t>
      </w:r>
    </w:p>
    <w:p w:rsidR="00611190" w:rsidRPr="005B6E08" w:rsidRDefault="00611190" w:rsidP="00611190">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The Consultancy firm should provide regular/</w:t>
      </w:r>
      <w:r>
        <w:rPr>
          <w:rFonts w:ascii="Times New Roman" w:hAnsi="Times New Roman" w:cs="Times New Roman"/>
          <w:sz w:val="24"/>
          <w:szCs w:val="24"/>
        </w:rPr>
        <w:t xml:space="preserve"> </w:t>
      </w:r>
      <w:r w:rsidRPr="005B6E08">
        <w:rPr>
          <w:rFonts w:ascii="Times New Roman" w:hAnsi="Times New Roman" w:cs="Times New Roman"/>
          <w:sz w:val="24"/>
          <w:szCs w:val="24"/>
        </w:rPr>
        <w:t>monthly updates within first week of following month on the activities performed</w:t>
      </w:r>
      <w:r>
        <w:rPr>
          <w:rFonts w:ascii="Times New Roman" w:hAnsi="Times New Roman" w:cs="Times New Roman"/>
          <w:sz w:val="24"/>
          <w:szCs w:val="24"/>
        </w:rPr>
        <w:t>,</w:t>
      </w:r>
      <w:r w:rsidRPr="005B6E08">
        <w:rPr>
          <w:rFonts w:ascii="Times New Roman" w:hAnsi="Times New Roman" w:cs="Times New Roman"/>
          <w:sz w:val="24"/>
          <w:szCs w:val="24"/>
        </w:rPr>
        <w:t xml:space="preserve"> progress made during the </w:t>
      </w:r>
      <w:r>
        <w:rPr>
          <w:rFonts w:ascii="Times New Roman" w:hAnsi="Times New Roman" w:cs="Times New Roman"/>
          <w:sz w:val="24"/>
          <w:szCs w:val="24"/>
        </w:rPr>
        <w:t>month and future work plans</w:t>
      </w:r>
      <w:r w:rsidRPr="005B6E08">
        <w:rPr>
          <w:rFonts w:ascii="Times New Roman" w:hAnsi="Times New Roman" w:cs="Times New Roman"/>
          <w:sz w:val="24"/>
          <w:szCs w:val="24"/>
        </w:rPr>
        <w:t>.</w:t>
      </w:r>
    </w:p>
    <w:p w:rsidR="00611190" w:rsidRDefault="00611190" w:rsidP="00611190">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 xml:space="preserve">The </w:t>
      </w:r>
      <w:r>
        <w:rPr>
          <w:rFonts w:ascii="Times New Roman" w:hAnsi="Times New Roman" w:cs="Times New Roman"/>
          <w:sz w:val="24"/>
          <w:szCs w:val="24"/>
        </w:rPr>
        <w:t xml:space="preserve">progress reporting </w:t>
      </w:r>
      <w:r w:rsidRPr="005B6E08">
        <w:rPr>
          <w:rFonts w:ascii="Times New Roman" w:hAnsi="Times New Roman" w:cs="Times New Roman"/>
          <w:sz w:val="24"/>
          <w:szCs w:val="24"/>
        </w:rPr>
        <w:t xml:space="preserve">shall start from the first month of </w:t>
      </w:r>
      <w:r>
        <w:rPr>
          <w:rFonts w:ascii="Times New Roman" w:hAnsi="Times New Roman" w:cs="Times New Roman"/>
          <w:sz w:val="24"/>
          <w:szCs w:val="24"/>
        </w:rPr>
        <w:t>c</w:t>
      </w:r>
      <w:r w:rsidRPr="005B6E08">
        <w:rPr>
          <w:rFonts w:ascii="Times New Roman" w:hAnsi="Times New Roman" w:cs="Times New Roman"/>
          <w:sz w:val="24"/>
          <w:szCs w:val="24"/>
        </w:rPr>
        <w:t>ommencement of the contract.</w:t>
      </w:r>
    </w:p>
    <w:p w:rsidR="00611190" w:rsidRDefault="00611190" w:rsidP="00611190">
      <w:pPr>
        <w:pStyle w:val="ListParagraph"/>
        <w:numPr>
          <w:ilvl w:val="0"/>
          <w:numId w:val="7"/>
        </w:numPr>
        <w:tabs>
          <w:tab w:val="left" w:pos="993"/>
          <w:tab w:val="left" w:pos="1530"/>
          <w:tab w:val="left" w:pos="3150"/>
        </w:tabs>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 xml:space="preserve">The format(s) of report is to be </w:t>
      </w:r>
      <w:r>
        <w:rPr>
          <w:rFonts w:ascii="Times New Roman" w:hAnsi="Times New Roman" w:cs="Times New Roman"/>
          <w:sz w:val="24"/>
          <w:szCs w:val="24"/>
        </w:rPr>
        <w:t>designed by agency and finalise in consultation with client</w:t>
      </w:r>
      <w:r w:rsidRPr="005B6E08">
        <w:rPr>
          <w:rFonts w:ascii="Times New Roman" w:hAnsi="Times New Roman" w:cs="Times New Roman"/>
          <w:sz w:val="24"/>
          <w:szCs w:val="24"/>
        </w:rPr>
        <w:t>.</w:t>
      </w:r>
    </w:p>
    <w:p w:rsidR="00611190" w:rsidRPr="002F4D6D" w:rsidRDefault="00611190" w:rsidP="00611190">
      <w:pPr>
        <w:pStyle w:val="ListParagraph"/>
        <w:numPr>
          <w:ilvl w:val="0"/>
          <w:numId w:val="7"/>
        </w:numPr>
        <w:tabs>
          <w:tab w:val="left" w:pos="993"/>
          <w:tab w:val="left" w:pos="1530"/>
          <w:tab w:val="left" w:pos="3150"/>
        </w:tabs>
        <w:autoSpaceDE w:val="0"/>
        <w:autoSpaceDN w:val="0"/>
        <w:adjustRightInd w:val="0"/>
        <w:spacing w:line="264" w:lineRule="auto"/>
        <w:ind w:left="426"/>
        <w:jc w:val="both"/>
        <w:rPr>
          <w:rFonts w:ascii="Times New Roman" w:hAnsi="Times New Roman" w:cs="Times New Roman"/>
          <w:sz w:val="24"/>
          <w:szCs w:val="24"/>
        </w:rPr>
      </w:pPr>
      <w:r w:rsidRPr="002F4D6D">
        <w:rPr>
          <w:rFonts w:ascii="Times New Roman" w:hAnsi="Times New Roman" w:cs="Times New Roman"/>
          <w:sz w:val="24"/>
          <w:szCs w:val="24"/>
        </w:rPr>
        <w:t>The payments would be released upon successful completion of the respective activities and submission of reports and acceptance of the same by</w:t>
      </w:r>
      <w:r>
        <w:rPr>
          <w:rFonts w:ascii="Times New Roman" w:hAnsi="Times New Roman" w:cs="Times New Roman"/>
          <w:sz w:val="24"/>
          <w:szCs w:val="24"/>
        </w:rPr>
        <w:t xml:space="preserve"> SIDBI/ EESL.</w:t>
      </w:r>
    </w:p>
    <w:p w:rsidR="00611190" w:rsidRPr="005B6E08" w:rsidRDefault="00611190" w:rsidP="00611190">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The Consultancy firm work may also be reviewed from time to time by Executive committee and Advisory committee members.</w:t>
      </w:r>
    </w:p>
    <w:p w:rsidR="005B6E08" w:rsidRPr="00611190" w:rsidRDefault="00611190" w:rsidP="00611190">
      <w:pPr>
        <w:pStyle w:val="ListParagraph"/>
        <w:numPr>
          <w:ilvl w:val="0"/>
          <w:numId w:val="7"/>
        </w:numPr>
        <w:autoSpaceDE w:val="0"/>
        <w:autoSpaceDN w:val="0"/>
        <w:adjustRightInd w:val="0"/>
        <w:spacing w:line="264" w:lineRule="auto"/>
        <w:ind w:left="426"/>
        <w:jc w:val="both"/>
        <w:rPr>
          <w:rFonts w:ascii="Times New Roman" w:hAnsi="Times New Roman" w:cs="Times New Roman"/>
          <w:sz w:val="24"/>
          <w:szCs w:val="24"/>
        </w:rPr>
      </w:pPr>
      <w:r w:rsidRPr="005B6E08">
        <w:rPr>
          <w:rFonts w:ascii="Times New Roman" w:hAnsi="Times New Roman" w:cs="Times New Roman"/>
          <w:sz w:val="24"/>
          <w:szCs w:val="24"/>
        </w:rPr>
        <w:t>The World Bank also may review the reports/</w:t>
      </w:r>
      <w:r w:rsidR="00CF1DAC">
        <w:rPr>
          <w:rFonts w:ascii="Times New Roman" w:hAnsi="Times New Roman" w:cs="Times New Roman"/>
          <w:sz w:val="24"/>
          <w:szCs w:val="24"/>
        </w:rPr>
        <w:t xml:space="preserve"> </w:t>
      </w:r>
      <w:r w:rsidRPr="005B6E08">
        <w:rPr>
          <w:rFonts w:ascii="Times New Roman" w:hAnsi="Times New Roman" w:cs="Times New Roman"/>
          <w:sz w:val="24"/>
          <w:szCs w:val="24"/>
        </w:rPr>
        <w:t>deliverables on a selective basis.</w:t>
      </w:r>
    </w:p>
    <w:p w:rsidR="00364CA6" w:rsidRPr="002F4D6D" w:rsidRDefault="00364CA6" w:rsidP="0044687B">
      <w:pPr>
        <w:pStyle w:val="ListParagraph"/>
        <w:tabs>
          <w:tab w:val="left" w:pos="426"/>
        </w:tabs>
        <w:spacing w:line="264" w:lineRule="auto"/>
        <w:ind w:left="426"/>
        <w:jc w:val="both"/>
        <w:rPr>
          <w:rFonts w:ascii="Times New Roman" w:hAnsi="Times New Roman" w:cs="Times New Roman"/>
          <w:sz w:val="24"/>
          <w:szCs w:val="24"/>
        </w:rPr>
      </w:pPr>
    </w:p>
    <w:p w:rsidR="00364CA6" w:rsidRPr="002F4D6D" w:rsidRDefault="00364CA6" w:rsidP="0044687B">
      <w:pPr>
        <w:pStyle w:val="ListParagraph"/>
        <w:tabs>
          <w:tab w:val="left" w:pos="426"/>
        </w:tabs>
        <w:spacing w:line="264" w:lineRule="auto"/>
        <w:ind w:left="426"/>
        <w:jc w:val="both"/>
        <w:rPr>
          <w:rFonts w:ascii="Times New Roman" w:hAnsi="Times New Roman" w:cs="Times New Roman"/>
          <w:sz w:val="24"/>
          <w:szCs w:val="24"/>
        </w:rPr>
      </w:pPr>
    </w:p>
    <w:p w:rsidR="00364CA6" w:rsidRPr="00DE7A2D" w:rsidRDefault="00364CA6" w:rsidP="0044687B">
      <w:pPr>
        <w:spacing w:line="264" w:lineRule="auto"/>
        <w:jc w:val="right"/>
        <w:rPr>
          <w:rFonts w:ascii="Times New Roman" w:hAnsi="Times New Roman" w:cs="Times New Roman"/>
          <w:sz w:val="24"/>
          <w:szCs w:val="24"/>
        </w:rPr>
      </w:pPr>
      <w:r w:rsidRPr="002F4D6D">
        <w:rPr>
          <w:rFonts w:ascii="Times New Roman" w:hAnsi="Times New Roman" w:cs="Times New Roman"/>
          <w:b/>
          <w:bCs/>
          <w:sz w:val="24"/>
          <w:szCs w:val="24"/>
          <w:u w:val="single"/>
        </w:rPr>
        <w:br w:type="page"/>
      </w:r>
      <w:r w:rsidRPr="00DE7A2D">
        <w:rPr>
          <w:rFonts w:ascii="Times New Roman" w:hAnsi="Times New Roman" w:cs="Times New Roman"/>
          <w:b/>
          <w:bCs/>
          <w:sz w:val="24"/>
          <w:szCs w:val="24"/>
        </w:rPr>
        <w:lastRenderedPageBreak/>
        <w:t>Annexure</w:t>
      </w:r>
    </w:p>
    <w:p w:rsidR="00364CA6" w:rsidRPr="00DE7A2D" w:rsidRDefault="00364CA6" w:rsidP="0044687B">
      <w:pPr>
        <w:spacing w:line="264" w:lineRule="auto"/>
        <w:jc w:val="both"/>
        <w:rPr>
          <w:rFonts w:ascii="Times New Roman" w:hAnsi="Times New Roman" w:cs="Times New Roman"/>
          <w:b/>
          <w:bCs/>
          <w:sz w:val="24"/>
          <w:szCs w:val="24"/>
        </w:rPr>
      </w:pPr>
    </w:p>
    <w:p w:rsidR="00925283" w:rsidRPr="00DE7A2D" w:rsidRDefault="00925283" w:rsidP="0044687B">
      <w:pPr>
        <w:spacing w:line="264" w:lineRule="auto"/>
        <w:jc w:val="both"/>
        <w:rPr>
          <w:rFonts w:ascii="Times New Roman" w:hAnsi="Times New Roman"/>
          <w:b/>
          <w:bCs/>
          <w:sz w:val="24"/>
          <w:szCs w:val="24"/>
        </w:rPr>
      </w:pPr>
      <w:r w:rsidRPr="00DE7A2D">
        <w:rPr>
          <w:rFonts w:ascii="Times New Roman" w:hAnsi="Times New Roman"/>
          <w:b/>
          <w:bCs/>
          <w:sz w:val="24"/>
          <w:szCs w:val="24"/>
        </w:rPr>
        <w:t>List of Various Stakeholders under the Project (as o</w:t>
      </w:r>
      <w:r w:rsidR="00BA694B" w:rsidRPr="00DE7A2D">
        <w:rPr>
          <w:rFonts w:ascii="Times New Roman" w:hAnsi="Times New Roman"/>
          <w:b/>
          <w:bCs/>
          <w:sz w:val="24"/>
          <w:szCs w:val="24"/>
        </w:rPr>
        <w:t>n</w:t>
      </w:r>
      <w:r w:rsidRPr="00DE7A2D">
        <w:rPr>
          <w:rFonts w:ascii="Times New Roman" w:hAnsi="Times New Roman"/>
          <w:b/>
          <w:bCs/>
          <w:sz w:val="24"/>
          <w:szCs w:val="24"/>
        </w:rPr>
        <w:t xml:space="preserve"> December 2019)</w:t>
      </w:r>
    </w:p>
    <w:p w:rsidR="00925283" w:rsidRDefault="00925283" w:rsidP="0044687B">
      <w:pPr>
        <w:spacing w:line="264" w:lineRule="auto"/>
        <w:jc w:val="both"/>
        <w:rPr>
          <w:rFonts w:ascii="Times New Roman" w:hAnsi="Times New Roman"/>
          <w:b/>
          <w:bCs/>
          <w:sz w:val="24"/>
          <w:szCs w:val="24"/>
          <w:u w:val="single"/>
        </w:rPr>
      </w:pPr>
    </w:p>
    <w:tbl>
      <w:tblPr>
        <w:tblStyle w:val="TableGrid"/>
        <w:tblW w:w="9969" w:type="dxa"/>
        <w:jc w:val="center"/>
        <w:tblLayout w:type="fixed"/>
        <w:tblLook w:val="04A0" w:firstRow="1" w:lastRow="0" w:firstColumn="1" w:lastColumn="0" w:noHBand="0" w:noVBand="1"/>
      </w:tblPr>
      <w:tblGrid>
        <w:gridCol w:w="1980"/>
        <w:gridCol w:w="1559"/>
        <w:gridCol w:w="1559"/>
        <w:gridCol w:w="1022"/>
        <w:gridCol w:w="1388"/>
        <w:gridCol w:w="1225"/>
        <w:gridCol w:w="1236"/>
      </w:tblGrid>
      <w:tr w:rsidR="00925283" w:rsidRPr="00CC5FEB" w:rsidTr="00077797">
        <w:trPr>
          <w:jc w:val="center"/>
        </w:trPr>
        <w:tc>
          <w:tcPr>
            <w:tcW w:w="1980" w:type="dxa"/>
          </w:tcPr>
          <w:p w:rsidR="00925283" w:rsidRPr="00CC5FEB" w:rsidRDefault="00111DDD" w:rsidP="0044687B">
            <w:pPr>
              <w:spacing w:line="264" w:lineRule="auto"/>
              <w:jc w:val="center"/>
              <w:rPr>
                <w:b/>
                <w:bCs/>
                <w:sz w:val="18"/>
                <w:szCs w:val="18"/>
              </w:rPr>
            </w:pPr>
            <w:r>
              <w:rPr>
                <w:b/>
                <w:bCs/>
                <w:sz w:val="18"/>
                <w:szCs w:val="18"/>
              </w:rPr>
              <w:t>E</w:t>
            </w:r>
            <w:r w:rsidR="00925283" w:rsidRPr="00CC5FEB">
              <w:rPr>
                <w:b/>
                <w:bCs/>
                <w:sz w:val="18"/>
                <w:szCs w:val="18"/>
              </w:rPr>
              <w:t>mpaneled</w:t>
            </w:r>
            <w:r>
              <w:rPr>
                <w:b/>
                <w:bCs/>
                <w:sz w:val="18"/>
                <w:szCs w:val="18"/>
              </w:rPr>
              <w:t xml:space="preserve"> PFIs</w:t>
            </w:r>
          </w:p>
        </w:tc>
        <w:tc>
          <w:tcPr>
            <w:tcW w:w="1559" w:type="dxa"/>
          </w:tcPr>
          <w:p w:rsidR="00925283" w:rsidRPr="00CC5FEB" w:rsidRDefault="00925283" w:rsidP="0044687B">
            <w:pPr>
              <w:spacing w:line="264" w:lineRule="auto"/>
              <w:jc w:val="center"/>
              <w:rPr>
                <w:b/>
                <w:bCs/>
                <w:sz w:val="18"/>
                <w:szCs w:val="18"/>
              </w:rPr>
            </w:pPr>
            <w:r w:rsidRPr="00CC5FEB">
              <w:rPr>
                <w:b/>
                <w:bCs/>
                <w:sz w:val="18"/>
                <w:szCs w:val="18"/>
              </w:rPr>
              <w:t>ESCOs</w:t>
            </w:r>
          </w:p>
        </w:tc>
        <w:tc>
          <w:tcPr>
            <w:tcW w:w="1559" w:type="dxa"/>
          </w:tcPr>
          <w:p w:rsidR="00925283" w:rsidRPr="00CC5FEB" w:rsidRDefault="00925283" w:rsidP="0044687B">
            <w:pPr>
              <w:spacing w:line="264" w:lineRule="auto"/>
              <w:jc w:val="center"/>
              <w:rPr>
                <w:b/>
                <w:bCs/>
                <w:sz w:val="18"/>
                <w:szCs w:val="18"/>
              </w:rPr>
            </w:pPr>
            <w:r w:rsidRPr="00CC5FEB">
              <w:rPr>
                <w:b/>
                <w:bCs/>
                <w:sz w:val="18"/>
                <w:szCs w:val="18"/>
              </w:rPr>
              <w:t>Hosts</w:t>
            </w:r>
          </w:p>
        </w:tc>
        <w:tc>
          <w:tcPr>
            <w:tcW w:w="1022" w:type="dxa"/>
          </w:tcPr>
          <w:p w:rsidR="00925283" w:rsidRPr="00CC5FEB" w:rsidRDefault="00D83C11" w:rsidP="00D83C11">
            <w:pPr>
              <w:spacing w:line="264" w:lineRule="auto"/>
              <w:jc w:val="center"/>
              <w:rPr>
                <w:b/>
                <w:bCs/>
                <w:sz w:val="18"/>
                <w:szCs w:val="18"/>
              </w:rPr>
            </w:pPr>
            <w:r>
              <w:rPr>
                <w:b/>
                <w:bCs/>
                <w:sz w:val="18"/>
                <w:szCs w:val="18"/>
              </w:rPr>
              <w:t xml:space="preserve">Executing </w:t>
            </w:r>
            <w:r w:rsidR="00925283" w:rsidRPr="00CC5FEB">
              <w:rPr>
                <w:b/>
                <w:bCs/>
                <w:sz w:val="18"/>
                <w:szCs w:val="18"/>
              </w:rPr>
              <w:t>Agencies</w:t>
            </w:r>
          </w:p>
        </w:tc>
        <w:tc>
          <w:tcPr>
            <w:tcW w:w="1388" w:type="dxa"/>
          </w:tcPr>
          <w:p w:rsidR="00925283" w:rsidRPr="00CC5FEB" w:rsidRDefault="00D83C11" w:rsidP="0044687B">
            <w:pPr>
              <w:spacing w:line="264" w:lineRule="auto"/>
              <w:jc w:val="center"/>
              <w:rPr>
                <w:b/>
                <w:bCs/>
                <w:sz w:val="18"/>
                <w:szCs w:val="18"/>
              </w:rPr>
            </w:pPr>
            <w:r w:rsidRPr="00CC5FEB">
              <w:rPr>
                <w:b/>
                <w:bCs/>
                <w:sz w:val="18"/>
                <w:szCs w:val="18"/>
              </w:rPr>
              <w:t>Implementing</w:t>
            </w:r>
            <w:r w:rsidR="00925283" w:rsidRPr="00CC5FEB">
              <w:rPr>
                <w:b/>
                <w:bCs/>
                <w:sz w:val="18"/>
                <w:szCs w:val="18"/>
              </w:rPr>
              <w:t xml:space="preserve"> Agency</w:t>
            </w:r>
          </w:p>
        </w:tc>
        <w:tc>
          <w:tcPr>
            <w:tcW w:w="1225" w:type="dxa"/>
          </w:tcPr>
          <w:p w:rsidR="00925283" w:rsidRPr="00CC5FEB" w:rsidRDefault="00925283" w:rsidP="0044687B">
            <w:pPr>
              <w:spacing w:line="264" w:lineRule="auto"/>
              <w:jc w:val="center"/>
              <w:rPr>
                <w:b/>
                <w:bCs/>
                <w:sz w:val="18"/>
                <w:szCs w:val="18"/>
              </w:rPr>
            </w:pPr>
            <w:r w:rsidRPr="00CC5FEB">
              <w:rPr>
                <w:b/>
                <w:bCs/>
                <w:sz w:val="18"/>
                <w:szCs w:val="18"/>
              </w:rPr>
              <w:t>Funding Agencies</w:t>
            </w:r>
          </w:p>
        </w:tc>
        <w:tc>
          <w:tcPr>
            <w:tcW w:w="1236" w:type="dxa"/>
          </w:tcPr>
          <w:p w:rsidR="00925283" w:rsidRPr="00CC5FEB" w:rsidRDefault="00925283" w:rsidP="0044687B">
            <w:pPr>
              <w:spacing w:line="264" w:lineRule="auto"/>
              <w:jc w:val="center"/>
              <w:rPr>
                <w:b/>
                <w:bCs/>
                <w:sz w:val="18"/>
                <w:szCs w:val="18"/>
              </w:rPr>
            </w:pPr>
            <w:r w:rsidRPr="00CC5FEB">
              <w:rPr>
                <w:b/>
                <w:bCs/>
                <w:sz w:val="18"/>
                <w:szCs w:val="18"/>
              </w:rPr>
              <w:t>Monitoring Agencies</w:t>
            </w:r>
          </w:p>
        </w:tc>
      </w:tr>
      <w:tr w:rsidR="00925283" w:rsidRPr="00CC5FEB" w:rsidTr="00077797">
        <w:trPr>
          <w:jc w:val="center"/>
        </w:trPr>
        <w:tc>
          <w:tcPr>
            <w:tcW w:w="1980" w:type="dxa"/>
          </w:tcPr>
          <w:p w:rsidR="00925283" w:rsidRPr="00CC5FEB" w:rsidRDefault="00925283" w:rsidP="0044687B">
            <w:pPr>
              <w:pStyle w:val="ListParagraph"/>
              <w:numPr>
                <w:ilvl w:val="1"/>
                <w:numId w:val="5"/>
              </w:numPr>
              <w:spacing w:line="264" w:lineRule="auto"/>
              <w:ind w:left="188" w:hanging="283"/>
              <w:rPr>
                <w:sz w:val="18"/>
                <w:szCs w:val="18"/>
              </w:rPr>
            </w:pPr>
            <w:r w:rsidRPr="00CC5FEB">
              <w:rPr>
                <w:sz w:val="18"/>
                <w:szCs w:val="18"/>
              </w:rPr>
              <w:t>SIDBI</w:t>
            </w:r>
          </w:p>
          <w:p w:rsidR="00925283" w:rsidRDefault="00925283" w:rsidP="0044687B">
            <w:pPr>
              <w:pStyle w:val="ListParagraph"/>
              <w:numPr>
                <w:ilvl w:val="1"/>
                <w:numId w:val="5"/>
              </w:numPr>
              <w:spacing w:line="264" w:lineRule="auto"/>
              <w:ind w:left="188" w:hanging="283"/>
              <w:rPr>
                <w:sz w:val="18"/>
                <w:szCs w:val="18"/>
              </w:rPr>
            </w:pPr>
            <w:r>
              <w:rPr>
                <w:sz w:val="18"/>
                <w:szCs w:val="18"/>
              </w:rPr>
              <w:t>Andhra Bank</w:t>
            </w:r>
          </w:p>
          <w:p w:rsidR="00925283" w:rsidRPr="00CC5FEB" w:rsidRDefault="00925283" w:rsidP="0044687B">
            <w:pPr>
              <w:pStyle w:val="ListParagraph"/>
              <w:numPr>
                <w:ilvl w:val="1"/>
                <w:numId w:val="5"/>
              </w:numPr>
              <w:spacing w:line="264" w:lineRule="auto"/>
              <w:ind w:left="188" w:hanging="283"/>
              <w:rPr>
                <w:sz w:val="18"/>
                <w:szCs w:val="18"/>
              </w:rPr>
            </w:pPr>
            <w:r w:rsidRPr="00CC5FEB">
              <w:rPr>
                <w:sz w:val="18"/>
                <w:szCs w:val="18"/>
              </w:rPr>
              <w:t>Corporation Bank</w:t>
            </w:r>
          </w:p>
          <w:p w:rsidR="00925283" w:rsidRPr="00CC5FEB" w:rsidRDefault="00925283" w:rsidP="0044687B">
            <w:pPr>
              <w:pStyle w:val="ListParagraph"/>
              <w:numPr>
                <w:ilvl w:val="1"/>
                <w:numId w:val="5"/>
              </w:numPr>
              <w:spacing w:line="264" w:lineRule="auto"/>
              <w:ind w:left="188" w:hanging="283"/>
              <w:rPr>
                <w:b/>
                <w:bCs/>
                <w:sz w:val="18"/>
                <w:szCs w:val="18"/>
                <w:u w:val="single"/>
              </w:rPr>
            </w:pPr>
            <w:r w:rsidRPr="00CC5FEB">
              <w:rPr>
                <w:sz w:val="18"/>
                <w:szCs w:val="18"/>
              </w:rPr>
              <w:t>Yes Bank</w:t>
            </w:r>
          </w:p>
          <w:p w:rsidR="00925283" w:rsidRPr="00CC5FEB" w:rsidRDefault="00925283" w:rsidP="0044687B">
            <w:pPr>
              <w:pStyle w:val="ListParagraph"/>
              <w:numPr>
                <w:ilvl w:val="1"/>
                <w:numId w:val="5"/>
              </w:numPr>
              <w:spacing w:line="264" w:lineRule="auto"/>
              <w:ind w:left="188" w:hanging="283"/>
              <w:rPr>
                <w:sz w:val="18"/>
                <w:szCs w:val="18"/>
              </w:rPr>
            </w:pPr>
            <w:r w:rsidRPr="00CC5FEB">
              <w:rPr>
                <w:sz w:val="18"/>
                <w:szCs w:val="18"/>
              </w:rPr>
              <w:t xml:space="preserve">HDFC Bank </w:t>
            </w:r>
          </w:p>
          <w:p w:rsidR="00925283" w:rsidRPr="00CC5FEB" w:rsidRDefault="00925283" w:rsidP="0044687B">
            <w:pPr>
              <w:pStyle w:val="ListParagraph"/>
              <w:numPr>
                <w:ilvl w:val="1"/>
                <w:numId w:val="5"/>
              </w:numPr>
              <w:spacing w:line="264" w:lineRule="auto"/>
              <w:ind w:left="188" w:hanging="283"/>
              <w:rPr>
                <w:sz w:val="18"/>
                <w:szCs w:val="18"/>
              </w:rPr>
            </w:pPr>
            <w:r w:rsidRPr="00CC5FEB">
              <w:rPr>
                <w:sz w:val="18"/>
                <w:szCs w:val="18"/>
              </w:rPr>
              <w:t>IndusInd Bank</w:t>
            </w:r>
          </w:p>
          <w:p w:rsidR="00DE7A2D" w:rsidRPr="00CC5FEB" w:rsidRDefault="00DE7A2D" w:rsidP="00DE7A2D">
            <w:pPr>
              <w:pStyle w:val="ListParagraph"/>
              <w:numPr>
                <w:ilvl w:val="1"/>
                <w:numId w:val="5"/>
              </w:numPr>
              <w:spacing w:line="264" w:lineRule="auto"/>
              <w:ind w:left="188" w:hanging="283"/>
              <w:rPr>
                <w:sz w:val="18"/>
                <w:szCs w:val="18"/>
              </w:rPr>
            </w:pPr>
            <w:r w:rsidRPr="00CC5FEB">
              <w:rPr>
                <w:sz w:val="18"/>
                <w:szCs w:val="18"/>
              </w:rPr>
              <w:t>Tata Cleantech Capital</w:t>
            </w:r>
            <w:r>
              <w:rPr>
                <w:sz w:val="18"/>
                <w:szCs w:val="18"/>
              </w:rPr>
              <w:t xml:space="preserve"> Ltd.</w:t>
            </w:r>
          </w:p>
          <w:p w:rsidR="00DE7A2D" w:rsidRPr="00CC5FEB" w:rsidRDefault="00DE7A2D" w:rsidP="00DE7A2D">
            <w:pPr>
              <w:pStyle w:val="ListParagraph"/>
              <w:numPr>
                <w:ilvl w:val="1"/>
                <w:numId w:val="5"/>
              </w:numPr>
              <w:spacing w:line="264" w:lineRule="auto"/>
              <w:ind w:left="188" w:hanging="283"/>
              <w:rPr>
                <w:sz w:val="18"/>
                <w:szCs w:val="18"/>
              </w:rPr>
            </w:pPr>
            <w:r w:rsidRPr="00CC5FEB">
              <w:rPr>
                <w:sz w:val="18"/>
                <w:szCs w:val="18"/>
              </w:rPr>
              <w:t>Electronica Finance</w:t>
            </w:r>
            <w:r>
              <w:rPr>
                <w:sz w:val="18"/>
                <w:szCs w:val="18"/>
              </w:rPr>
              <w:t xml:space="preserve"> Ltd.</w:t>
            </w:r>
          </w:p>
          <w:p w:rsidR="00DE7A2D" w:rsidRPr="00CC5FEB" w:rsidRDefault="00DE7A2D" w:rsidP="00DE7A2D">
            <w:pPr>
              <w:pStyle w:val="ListParagraph"/>
              <w:numPr>
                <w:ilvl w:val="1"/>
                <w:numId w:val="5"/>
              </w:numPr>
              <w:spacing w:line="264" w:lineRule="auto"/>
              <w:ind w:left="188" w:hanging="283"/>
              <w:rPr>
                <w:sz w:val="18"/>
                <w:szCs w:val="18"/>
              </w:rPr>
            </w:pPr>
            <w:r w:rsidRPr="00CC5FEB">
              <w:rPr>
                <w:sz w:val="18"/>
                <w:szCs w:val="18"/>
              </w:rPr>
              <w:t>SREI Infrastructure</w:t>
            </w:r>
            <w:r>
              <w:rPr>
                <w:sz w:val="18"/>
                <w:szCs w:val="18"/>
              </w:rPr>
              <w:t xml:space="preserve"> Finance Ltd.</w:t>
            </w:r>
            <w:r w:rsidRPr="00CC5FEB">
              <w:rPr>
                <w:sz w:val="18"/>
                <w:szCs w:val="18"/>
              </w:rPr>
              <w:t xml:space="preserve"> </w:t>
            </w:r>
          </w:p>
          <w:p w:rsidR="00925283" w:rsidRPr="00310433" w:rsidRDefault="00DE7A2D" w:rsidP="00310433">
            <w:pPr>
              <w:pStyle w:val="ListParagraph"/>
              <w:numPr>
                <w:ilvl w:val="1"/>
                <w:numId w:val="5"/>
              </w:numPr>
              <w:spacing w:line="264" w:lineRule="auto"/>
              <w:ind w:left="188" w:hanging="283"/>
              <w:rPr>
                <w:b/>
                <w:bCs/>
                <w:sz w:val="18"/>
                <w:szCs w:val="18"/>
                <w:u w:val="single"/>
              </w:rPr>
            </w:pPr>
            <w:r>
              <w:rPr>
                <w:sz w:val="18"/>
                <w:szCs w:val="18"/>
              </w:rPr>
              <w:t>ECL Finance Ltd.</w:t>
            </w:r>
          </w:p>
          <w:p w:rsidR="00F3613A" w:rsidRDefault="00F3613A" w:rsidP="0044687B">
            <w:pPr>
              <w:spacing w:line="264" w:lineRule="auto"/>
              <w:ind w:left="-95"/>
              <w:rPr>
                <w:b/>
                <w:bCs/>
                <w:sz w:val="18"/>
                <w:szCs w:val="18"/>
                <w:u w:val="single"/>
              </w:rPr>
            </w:pPr>
          </w:p>
          <w:p w:rsidR="00F3613A" w:rsidRPr="00F3613A" w:rsidRDefault="00F3613A" w:rsidP="0044687B">
            <w:pPr>
              <w:spacing w:line="264" w:lineRule="auto"/>
              <w:ind w:left="-95"/>
              <w:rPr>
                <w:b/>
                <w:bCs/>
                <w:sz w:val="18"/>
                <w:szCs w:val="18"/>
                <w:u w:val="single"/>
              </w:rPr>
            </w:pPr>
            <w:r>
              <w:rPr>
                <w:b/>
                <w:bCs/>
                <w:sz w:val="18"/>
                <w:szCs w:val="18"/>
                <w:u w:val="single"/>
              </w:rPr>
              <w:t xml:space="preserve">Under </w:t>
            </w:r>
            <w:r w:rsidR="00025CE0">
              <w:rPr>
                <w:b/>
                <w:bCs/>
                <w:sz w:val="18"/>
                <w:szCs w:val="18"/>
                <w:u w:val="single"/>
              </w:rPr>
              <w:t>process</w:t>
            </w:r>
          </w:p>
          <w:p w:rsidR="00F3613A" w:rsidRPr="00F3613A" w:rsidRDefault="00F3613A" w:rsidP="0044687B">
            <w:pPr>
              <w:pStyle w:val="ListParagraph"/>
              <w:numPr>
                <w:ilvl w:val="1"/>
                <w:numId w:val="5"/>
              </w:numPr>
              <w:spacing w:line="264" w:lineRule="auto"/>
              <w:ind w:left="188" w:hanging="283"/>
              <w:rPr>
                <w:sz w:val="18"/>
                <w:szCs w:val="18"/>
              </w:rPr>
            </w:pPr>
            <w:r w:rsidRPr="00F3613A">
              <w:rPr>
                <w:sz w:val="18"/>
                <w:szCs w:val="18"/>
              </w:rPr>
              <w:t>Kotak Mahindra Bank</w:t>
            </w:r>
          </w:p>
          <w:p w:rsidR="00F3613A" w:rsidRPr="00F3613A" w:rsidRDefault="00F3613A" w:rsidP="0044687B">
            <w:pPr>
              <w:pStyle w:val="ListParagraph"/>
              <w:numPr>
                <w:ilvl w:val="1"/>
                <w:numId w:val="5"/>
              </w:numPr>
              <w:spacing w:line="264" w:lineRule="auto"/>
              <w:ind w:left="188" w:hanging="283"/>
              <w:rPr>
                <w:sz w:val="18"/>
                <w:szCs w:val="18"/>
              </w:rPr>
            </w:pPr>
            <w:r w:rsidRPr="00F3613A">
              <w:rPr>
                <w:sz w:val="18"/>
                <w:szCs w:val="18"/>
              </w:rPr>
              <w:t>Bank of Baroda</w:t>
            </w:r>
          </w:p>
          <w:p w:rsidR="00F3613A" w:rsidRPr="00F3613A" w:rsidRDefault="00F3613A" w:rsidP="0044687B">
            <w:pPr>
              <w:pStyle w:val="ListParagraph"/>
              <w:numPr>
                <w:ilvl w:val="1"/>
                <w:numId w:val="5"/>
              </w:numPr>
              <w:spacing w:line="264" w:lineRule="auto"/>
              <w:ind w:left="188" w:hanging="283"/>
              <w:rPr>
                <w:sz w:val="18"/>
                <w:szCs w:val="18"/>
              </w:rPr>
            </w:pPr>
            <w:r w:rsidRPr="00F3613A">
              <w:rPr>
                <w:sz w:val="18"/>
                <w:szCs w:val="18"/>
              </w:rPr>
              <w:t>Punjab National Bank</w:t>
            </w:r>
          </w:p>
          <w:p w:rsidR="00F3613A" w:rsidRPr="00F3613A" w:rsidRDefault="00F3613A" w:rsidP="0044687B">
            <w:pPr>
              <w:pStyle w:val="ListParagraph"/>
              <w:numPr>
                <w:ilvl w:val="1"/>
                <w:numId w:val="5"/>
              </w:numPr>
              <w:spacing w:line="264" w:lineRule="auto"/>
              <w:ind w:left="188" w:hanging="283"/>
              <w:rPr>
                <w:sz w:val="18"/>
                <w:szCs w:val="18"/>
              </w:rPr>
            </w:pPr>
            <w:r w:rsidRPr="00F3613A">
              <w:rPr>
                <w:sz w:val="18"/>
                <w:szCs w:val="18"/>
              </w:rPr>
              <w:t>Axis Bank</w:t>
            </w:r>
          </w:p>
          <w:p w:rsidR="00F3613A" w:rsidRPr="007544BA" w:rsidRDefault="00F3613A" w:rsidP="0044687B">
            <w:pPr>
              <w:pStyle w:val="ListParagraph"/>
              <w:numPr>
                <w:ilvl w:val="1"/>
                <w:numId w:val="5"/>
              </w:numPr>
              <w:spacing w:line="264" w:lineRule="auto"/>
              <w:ind w:left="188" w:hanging="283"/>
              <w:rPr>
                <w:b/>
                <w:bCs/>
                <w:sz w:val="18"/>
                <w:szCs w:val="18"/>
                <w:u w:val="single"/>
              </w:rPr>
            </w:pPr>
            <w:r w:rsidRPr="00F3613A">
              <w:rPr>
                <w:sz w:val="18"/>
                <w:szCs w:val="18"/>
              </w:rPr>
              <w:t>IREDA</w:t>
            </w:r>
          </w:p>
        </w:tc>
        <w:tc>
          <w:tcPr>
            <w:tcW w:w="1559" w:type="dxa"/>
          </w:tcPr>
          <w:p w:rsidR="00925283" w:rsidRPr="00CC5FEB" w:rsidRDefault="00925283" w:rsidP="0044687B">
            <w:pPr>
              <w:pStyle w:val="ListParagraph"/>
              <w:numPr>
                <w:ilvl w:val="0"/>
                <w:numId w:val="10"/>
              </w:numPr>
              <w:spacing w:line="264" w:lineRule="auto"/>
              <w:ind w:left="215" w:hanging="285"/>
              <w:rPr>
                <w:sz w:val="18"/>
                <w:szCs w:val="18"/>
              </w:rPr>
            </w:pPr>
            <w:r>
              <w:rPr>
                <w:sz w:val="18"/>
                <w:szCs w:val="18"/>
              </w:rPr>
              <w:t>Smart Joules</w:t>
            </w:r>
            <w:r w:rsidRPr="00CC5FEB">
              <w:rPr>
                <w:sz w:val="18"/>
                <w:szCs w:val="18"/>
              </w:rPr>
              <w:t xml:space="preserve"> </w:t>
            </w:r>
          </w:p>
          <w:p w:rsidR="00925283" w:rsidRPr="00CC5FEB" w:rsidRDefault="00925283" w:rsidP="0044687B">
            <w:pPr>
              <w:pStyle w:val="ListParagraph"/>
              <w:numPr>
                <w:ilvl w:val="0"/>
                <w:numId w:val="10"/>
              </w:numPr>
              <w:spacing w:line="264" w:lineRule="auto"/>
              <w:ind w:left="215" w:hanging="285"/>
              <w:rPr>
                <w:sz w:val="18"/>
                <w:szCs w:val="18"/>
              </w:rPr>
            </w:pPr>
            <w:r>
              <w:rPr>
                <w:sz w:val="18"/>
                <w:szCs w:val="18"/>
              </w:rPr>
              <w:t>eSmart</w:t>
            </w:r>
          </w:p>
          <w:p w:rsidR="00925283" w:rsidRPr="00CC5FEB" w:rsidRDefault="00925283" w:rsidP="0044687B">
            <w:pPr>
              <w:pStyle w:val="ListParagraph"/>
              <w:numPr>
                <w:ilvl w:val="0"/>
                <w:numId w:val="10"/>
              </w:numPr>
              <w:spacing w:line="264" w:lineRule="auto"/>
              <w:ind w:left="215" w:hanging="285"/>
              <w:rPr>
                <w:sz w:val="18"/>
                <w:szCs w:val="18"/>
              </w:rPr>
            </w:pPr>
            <w:r w:rsidRPr="00CC5FEB">
              <w:rPr>
                <w:sz w:val="18"/>
                <w:szCs w:val="18"/>
              </w:rPr>
              <w:t>Yajna</w:t>
            </w:r>
            <w:r>
              <w:rPr>
                <w:sz w:val="18"/>
                <w:szCs w:val="18"/>
              </w:rPr>
              <w:t xml:space="preserve"> Fuels</w:t>
            </w:r>
            <w:r w:rsidRPr="00CC5FEB">
              <w:rPr>
                <w:sz w:val="18"/>
                <w:szCs w:val="18"/>
              </w:rPr>
              <w:t xml:space="preserve"> </w:t>
            </w:r>
          </w:p>
          <w:p w:rsidR="00925283" w:rsidRPr="00CC5FEB" w:rsidRDefault="00925283" w:rsidP="0044687B">
            <w:pPr>
              <w:pStyle w:val="ListParagraph"/>
              <w:numPr>
                <w:ilvl w:val="0"/>
                <w:numId w:val="10"/>
              </w:numPr>
              <w:spacing w:line="264" w:lineRule="auto"/>
              <w:ind w:left="215" w:hanging="285"/>
              <w:rPr>
                <w:sz w:val="18"/>
                <w:szCs w:val="18"/>
              </w:rPr>
            </w:pPr>
            <w:r>
              <w:rPr>
                <w:sz w:val="18"/>
                <w:szCs w:val="18"/>
              </w:rPr>
              <w:t>Yantra</w:t>
            </w:r>
            <w:r w:rsidRPr="00CC5FEB">
              <w:rPr>
                <w:sz w:val="18"/>
                <w:szCs w:val="18"/>
              </w:rPr>
              <w:t xml:space="preserve"> </w:t>
            </w:r>
          </w:p>
          <w:p w:rsidR="00925283" w:rsidRPr="00CC5FEB" w:rsidRDefault="00925283" w:rsidP="0044687B">
            <w:pPr>
              <w:pStyle w:val="ListParagraph"/>
              <w:numPr>
                <w:ilvl w:val="0"/>
                <w:numId w:val="10"/>
              </w:numPr>
              <w:spacing w:line="264" w:lineRule="auto"/>
              <w:ind w:left="215" w:hanging="285"/>
              <w:rPr>
                <w:sz w:val="18"/>
                <w:szCs w:val="18"/>
              </w:rPr>
            </w:pPr>
            <w:r>
              <w:rPr>
                <w:sz w:val="18"/>
                <w:szCs w:val="18"/>
              </w:rPr>
              <w:t>Energized Solutions</w:t>
            </w:r>
            <w:r w:rsidRPr="00CC5FEB">
              <w:rPr>
                <w:sz w:val="18"/>
                <w:szCs w:val="18"/>
              </w:rPr>
              <w:t xml:space="preserve"> </w:t>
            </w:r>
          </w:p>
          <w:p w:rsidR="00925283" w:rsidRPr="00CC5FEB" w:rsidRDefault="00925283" w:rsidP="0044687B">
            <w:pPr>
              <w:pStyle w:val="ListParagraph"/>
              <w:numPr>
                <w:ilvl w:val="0"/>
                <w:numId w:val="10"/>
              </w:numPr>
              <w:spacing w:line="264" w:lineRule="auto"/>
              <w:ind w:left="215" w:hanging="285"/>
              <w:rPr>
                <w:sz w:val="18"/>
                <w:szCs w:val="18"/>
              </w:rPr>
            </w:pPr>
            <w:r>
              <w:rPr>
                <w:sz w:val="18"/>
                <w:szCs w:val="18"/>
              </w:rPr>
              <w:t>Katyani</w:t>
            </w:r>
            <w:r w:rsidRPr="00CC5FEB">
              <w:rPr>
                <w:sz w:val="18"/>
                <w:szCs w:val="18"/>
              </w:rPr>
              <w:t xml:space="preserve"> </w:t>
            </w:r>
          </w:p>
          <w:p w:rsidR="00925283" w:rsidRPr="00CC5FEB" w:rsidRDefault="00925283" w:rsidP="0044687B">
            <w:pPr>
              <w:pStyle w:val="ListParagraph"/>
              <w:numPr>
                <w:ilvl w:val="0"/>
                <w:numId w:val="10"/>
              </w:numPr>
              <w:spacing w:line="264" w:lineRule="auto"/>
              <w:ind w:left="215" w:hanging="285"/>
              <w:rPr>
                <w:sz w:val="18"/>
                <w:szCs w:val="18"/>
              </w:rPr>
            </w:pPr>
            <w:r>
              <w:rPr>
                <w:sz w:val="18"/>
                <w:szCs w:val="18"/>
              </w:rPr>
              <w:t>Geostat</w:t>
            </w:r>
          </w:p>
          <w:p w:rsidR="00925283" w:rsidRPr="00CC5FEB" w:rsidRDefault="00925283" w:rsidP="0044687B">
            <w:pPr>
              <w:pStyle w:val="ListParagraph"/>
              <w:numPr>
                <w:ilvl w:val="0"/>
                <w:numId w:val="10"/>
              </w:numPr>
              <w:spacing w:line="264" w:lineRule="auto"/>
              <w:ind w:left="215" w:hanging="285"/>
              <w:rPr>
                <w:sz w:val="18"/>
                <w:szCs w:val="18"/>
              </w:rPr>
            </w:pPr>
            <w:r>
              <w:rPr>
                <w:sz w:val="18"/>
                <w:szCs w:val="18"/>
              </w:rPr>
              <w:t>Cosmoright</w:t>
            </w:r>
          </w:p>
          <w:p w:rsidR="00925283" w:rsidRPr="00CC5FEB" w:rsidRDefault="00925283" w:rsidP="0044687B">
            <w:pPr>
              <w:pStyle w:val="ListParagraph"/>
              <w:numPr>
                <w:ilvl w:val="0"/>
                <w:numId w:val="10"/>
              </w:numPr>
              <w:spacing w:line="264" w:lineRule="auto"/>
              <w:ind w:left="215" w:hanging="285"/>
              <w:rPr>
                <w:sz w:val="18"/>
                <w:szCs w:val="18"/>
              </w:rPr>
            </w:pPr>
            <w:r w:rsidRPr="00CC5FEB">
              <w:rPr>
                <w:sz w:val="18"/>
                <w:szCs w:val="18"/>
              </w:rPr>
              <w:t>G A Infra</w:t>
            </w:r>
          </w:p>
          <w:p w:rsidR="00925283" w:rsidRPr="00CC5FEB" w:rsidRDefault="00925283" w:rsidP="0044687B">
            <w:pPr>
              <w:pStyle w:val="ListParagraph"/>
              <w:numPr>
                <w:ilvl w:val="0"/>
                <w:numId w:val="10"/>
              </w:numPr>
              <w:spacing w:line="264" w:lineRule="auto"/>
              <w:ind w:left="215" w:hanging="285"/>
              <w:rPr>
                <w:sz w:val="18"/>
                <w:szCs w:val="18"/>
              </w:rPr>
            </w:pPr>
            <w:r w:rsidRPr="00CC5FEB">
              <w:rPr>
                <w:sz w:val="18"/>
                <w:szCs w:val="18"/>
              </w:rPr>
              <w:t>Gram Power</w:t>
            </w:r>
          </w:p>
          <w:p w:rsidR="00925283" w:rsidRPr="00CC5FEB" w:rsidRDefault="00925283" w:rsidP="0044687B">
            <w:pPr>
              <w:pStyle w:val="ListParagraph"/>
              <w:numPr>
                <w:ilvl w:val="0"/>
                <w:numId w:val="10"/>
              </w:numPr>
              <w:spacing w:line="264" w:lineRule="auto"/>
              <w:ind w:left="215" w:hanging="285"/>
              <w:rPr>
                <w:sz w:val="18"/>
                <w:szCs w:val="18"/>
              </w:rPr>
            </w:pPr>
            <w:r w:rsidRPr="00CC5FEB">
              <w:rPr>
                <w:sz w:val="18"/>
                <w:szCs w:val="18"/>
              </w:rPr>
              <w:t>EIPL</w:t>
            </w:r>
          </w:p>
          <w:p w:rsidR="00925283" w:rsidRPr="00CC5FEB" w:rsidRDefault="00925283" w:rsidP="0044687B">
            <w:pPr>
              <w:pStyle w:val="ListParagraph"/>
              <w:numPr>
                <w:ilvl w:val="0"/>
                <w:numId w:val="10"/>
              </w:numPr>
              <w:spacing w:line="264" w:lineRule="auto"/>
              <w:ind w:left="215" w:hanging="285"/>
              <w:rPr>
                <w:sz w:val="18"/>
                <w:szCs w:val="18"/>
              </w:rPr>
            </w:pPr>
            <w:r w:rsidRPr="00CC5FEB">
              <w:rPr>
                <w:sz w:val="18"/>
                <w:szCs w:val="18"/>
              </w:rPr>
              <w:t>Briller</w:t>
            </w:r>
          </w:p>
          <w:p w:rsidR="00925283" w:rsidRPr="00CC5FEB" w:rsidRDefault="00925283" w:rsidP="0044687B">
            <w:pPr>
              <w:pStyle w:val="ListParagraph"/>
              <w:numPr>
                <w:ilvl w:val="0"/>
                <w:numId w:val="10"/>
              </w:numPr>
              <w:spacing w:line="264" w:lineRule="auto"/>
              <w:ind w:left="215" w:hanging="285"/>
              <w:rPr>
                <w:sz w:val="18"/>
                <w:szCs w:val="18"/>
              </w:rPr>
            </w:pPr>
            <w:r w:rsidRPr="00CC5FEB">
              <w:rPr>
                <w:sz w:val="18"/>
                <w:szCs w:val="18"/>
              </w:rPr>
              <w:t>Mytrah</w:t>
            </w:r>
          </w:p>
          <w:p w:rsidR="00925283" w:rsidRPr="00CC5FEB" w:rsidRDefault="00925283" w:rsidP="0044687B">
            <w:pPr>
              <w:pStyle w:val="ListParagraph"/>
              <w:numPr>
                <w:ilvl w:val="0"/>
                <w:numId w:val="10"/>
              </w:numPr>
              <w:spacing w:line="264" w:lineRule="auto"/>
              <w:ind w:left="215" w:hanging="285"/>
              <w:rPr>
                <w:sz w:val="18"/>
                <w:szCs w:val="18"/>
              </w:rPr>
            </w:pPr>
            <w:r w:rsidRPr="00CC5FEB">
              <w:rPr>
                <w:sz w:val="18"/>
                <w:szCs w:val="18"/>
              </w:rPr>
              <w:t>Subh Enterprises</w:t>
            </w:r>
          </w:p>
          <w:p w:rsidR="00925283" w:rsidRPr="00CC5FEB" w:rsidRDefault="00925283" w:rsidP="0044687B">
            <w:pPr>
              <w:pStyle w:val="ListParagraph"/>
              <w:numPr>
                <w:ilvl w:val="0"/>
                <w:numId w:val="10"/>
              </w:numPr>
              <w:spacing w:line="264" w:lineRule="auto"/>
              <w:ind w:left="215" w:hanging="285"/>
              <w:rPr>
                <w:sz w:val="18"/>
                <w:szCs w:val="18"/>
              </w:rPr>
            </w:pPr>
            <w:r w:rsidRPr="00CC5FEB">
              <w:rPr>
                <w:sz w:val="18"/>
                <w:szCs w:val="18"/>
              </w:rPr>
              <w:t xml:space="preserve">NEEV Energy </w:t>
            </w:r>
          </w:p>
        </w:tc>
        <w:tc>
          <w:tcPr>
            <w:tcW w:w="1559" w:type="dxa"/>
          </w:tcPr>
          <w:p w:rsidR="00925283" w:rsidRPr="00CC5FEB" w:rsidRDefault="00925283" w:rsidP="0044687B">
            <w:pPr>
              <w:pStyle w:val="ListParagraph"/>
              <w:numPr>
                <w:ilvl w:val="0"/>
                <w:numId w:val="11"/>
              </w:numPr>
              <w:spacing w:line="264" w:lineRule="auto"/>
              <w:ind w:left="113" w:hanging="165"/>
              <w:rPr>
                <w:sz w:val="18"/>
                <w:szCs w:val="18"/>
              </w:rPr>
            </w:pPr>
            <w:r w:rsidRPr="00CC5FEB">
              <w:rPr>
                <w:sz w:val="18"/>
                <w:szCs w:val="18"/>
              </w:rPr>
              <w:t>Municipal Corporations</w:t>
            </w:r>
          </w:p>
          <w:p w:rsidR="00925283" w:rsidRPr="00CC5FEB" w:rsidRDefault="00925283" w:rsidP="0044687B">
            <w:pPr>
              <w:pStyle w:val="ListParagraph"/>
              <w:numPr>
                <w:ilvl w:val="0"/>
                <w:numId w:val="11"/>
              </w:numPr>
              <w:spacing w:line="264" w:lineRule="auto"/>
              <w:ind w:left="113" w:hanging="165"/>
              <w:rPr>
                <w:sz w:val="18"/>
                <w:szCs w:val="18"/>
              </w:rPr>
            </w:pPr>
            <w:r w:rsidRPr="00CC5FEB">
              <w:rPr>
                <w:sz w:val="18"/>
                <w:szCs w:val="18"/>
              </w:rPr>
              <w:t>MSME units</w:t>
            </w:r>
          </w:p>
          <w:p w:rsidR="00925283" w:rsidRPr="00CC5FEB" w:rsidRDefault="00925283" w:rsidP="0044687B">
            <w:pPr>
              <w:pStyle w:val="ListParagraph"/>
              <w:numPr>
                <w:ilvl w:val="0"/>
                <w:numId w:val="11"/>
              </w:numPr>
              <w:spacing w:line="264" w:lineRule="auto"/>
              <w:ind w:left="113" w:hanging="165"/>
              <w:rPr>
                <w:sz w:val="18"/>
                <w:szCs w:val="18"/>
              </w:rPr>
            </w:pPr>
            <w:r w:rsidRPr="00CC5FEB">
              <w:rPr>
                <w:sz w:val="18"/>
                <w:szCs w:val="18"/>
              </w:rPr>
              <w:t>Large Industry</w:t>
            </w:r>
          </w:p>
          <w:p w:rsidR="00925283" w:rsidRPr="00CC5FEB" w:rsidRDefault="00925283" w:rsidP="0044687B">
            <w:pPr>
              <w:pStyle w:val="ListParagraph"/>
              <w:numPr>
                <w:ilvl w:val="0"/>
                <w:numId w:val="11"/>
              </w:numPr>
              <w:spacing w:line="264" w:lineRule="auto"/>
              <w:ind w:left="113" w:hanging="165"/>
              <w:rPr>
                <w:sz w:val="18"/>
                <w:szCs w:val="18"/>
              </w:rPr>
            </w:pPr>
            <w:r w:rsidRPr="00CC5FEB">
              <w:rPr>
                <w:sz w:val="18"/>
                <w:szCs w:val="18"/>
              </w:rPr>
              <w:t>Hospitals</w:t>
            </w:r>
          </w:p>
          <w:p w:rsidR="00925283" w:rsidRPr="00CC5FEB" w:rsidRDefault="00925283" w:rsidP="00FD7117">
            <w:pPr>
              <w:pStyle w:val="ListParagraph"/>
              <w:numPr>
                <w:ilvl w:val="0"/>
                <w:numId w:val="11"/>
              </w:numPr>
              <w:spacing w:line="264" w:lineRule="auto"/>
              <w:ind w:left="113" w:hanging="164"/>
              <w:rPr>
                <w:sz w:val="18"/>
                <w:szCs w:val="18"/>
              </w:rPr>
            </w:pPr>
            <w:r w:rsidRPr="00CC5FEB">
              <w:rPr>
                <w:sz w:val="18"/>
                <w:szCs w:val="18"/>
              </w:rPr>
              <w:t>Hotels</w:t>
            </w:r>
          </w:p>
          <w:p w:rsidR="00925283" w:rsidRPr="00CC5FEB" w:rsidRDefault="00925283" w:rsidP="0044687B">
            <w:pPr>
              <w:pStyle w:val="ListParagraph"/>
              <w:numPr>
                <w:ilvl w:val="0"/>
                <w:numId w:val="11"/>
              </w:numPr>
              <w:spacing w:line="264" w:lineRule="auto"/>
              <w:ind w:left="113" w:hanging="165"/>
              <w:rPr>
                <w:sz w:val="18"/>
                <w:szCs w:val="18"/>
              </w:rPr>
            </w:pPr>
            <w:r w:rsidRPr="00CC5FEB">
              <w:rPr>
                <w:sz w:val="18"/>
                <w:szCs w:val="18"/>
              </w:rPr>
              <w:t>Office Buildings</w:t>
            </w:r>
          </w:p>
          <w:p w:rsidR="00925283" w:rsidRPr="00556BDE" w:rsidRDefault="00925283" w:rsidP="00556BDE">
            <w:pPr>
              <w:pStyle w:val="ListParagraph"/>
              <w:numPr>
                <w:ilvl w:val="0"/>
                <w:numId w:val="11"/>
              </w:numPr>
              <w:spacing w:line="264" w:lineRule="auto"/>
              <w:ind w:left="113" w:hanging="165"/>
              <w:rPr>
                <w:sz w:val="18"/>
                <w:szCs w:val="18"/>
              </w:rPr>
            </w:pPr>
            <w:r w:rsidRPr="00CC5FEB">
              <w:rPr>
                <w:sz w:val="18"/>
                <w:szCs w:val="18"/>
              </w:rPr>
              <w:t>DISCOMs</w:t>
            </w:r>
          </w:p>
        </w:tc>
        <w:tc>
          <w:tcPr>
            <w:tcW w:w="1022" w:type="dxa"/>
          </w:tcPr>
          <w:p w:rsidR="00925283" w:rsidRPr="00CC5FEB" w:rsidRDefault="00925283" w:rsidP="0044687B">
            <w:pPr>
              <w:pStyle w:val="ListParagraph"/>
              <w:numPr>
                <w:ilvl w:val="0"/>
                <w:numId w:val="14"/>
              </w:numPr>
              <w:spacing w:line="264" w:lineRule="auto"/>
              <w:ind w:left="177" w:hanging="177"/>
              <w:rPr>
                <w:sz w:val="18"/>
                <w:szCs w:val="18"/>
              </w:rPr>
            </w:pPr>
            <w:r w:rsidRPr="00CC5FEB">
              <w:rPr>
                <w:sz w:val="18"/>
                <w:szCs w:val="18"/>
              </w:rPr>
              <w:t>SIDBI</w:t>
            </w:r>
          </w:p>
          <w:p w:rsidR="00925283" w:rsidRPr="00CC5FEB" w:rsidRDefault="00925283" w:rsidP="0044687B">
            <w:pPr>
              <w:pStyle w:val="ListParagraph"/>
              <w:numPr>
                <w:ilvl w:val="0"/>
                <w:numId w:val="14"/>
              </w:numPr>
              <w:spacing w:line="264" w:lineRule="auto"/>
              <w:ind w:left="177" w:hanging="177"/>
              <w:rPr>
                <w:sz w:val="18"/>
                <w:szCs w:val="18"/>
              </w:rPr>
            </w:pPr>
            <w:r w:rsidRPr="00CC5FEB">
              <w:rPr>
                <w:sz w:val="18"/>
                <w:szCs w:val="18"/>
              </w:rPr>
              <w:t>EESL</w:t>
            </w:r>
          </w:p>
        </w:tc>
        <w:tc>
          <w:tcPr>
            <w:tcW w:w="1388" w:type="dxa"/>
          </w:tcPr>
          <w:p w:rsidR="00925283" w:rsidRPr="00CC5FEB" w:rsidRDefault="00925283" w:rsidP="0044687B">
            <w:pPr>
              <w:spacing w:line="264" w:lineRule="auto"/>
              <w:rPr>
                <w:sz w:val="18"/>
                <w:szCs w:val="18"/>
              </w:rPr>
            </w:pPr>
            <w:r w:rsidRPr="00CC5FEB">
              <w:rPr>
                <w:sz w:val="18"/>
                <w:szCs w:val="18"/>
              </w:rPr>
              <w:t>The World Bank</w:t>
            </w:r>
          </w:p>
        </w:tc>
        <w:tc>
          <w:tcPr>
            <w:tcW w:w="1225" w:type="dxa"/>
          </w:tcPr>
          <w:p w:rsidR="00925283" w:rsidRPr="00CC5FEB" w:rsidRDefault="00925283" w:rsidP="00FD7117">
            <w:pPr>
              <w:pStyle w:val="ListParagraph"/>
              <w:numPr>
                <w:ilvl w:val="0"/>
                <w:numId w:val="12"/>
              </w:numPr>
              <w:spacing w:line="264" w:lineRule="auto"/>
              <w:ind w:left="135" w:hanging="161"/>
              <w:rPr>
                <w:sz w:val="18"/>
                <w:szCs w:val="18"/>
              </w:rPr>
            </w:pPr>
            <w:r w:rsidRPr="00CC5FEB">
              <w:rPr>
                <w:sz w:val="18"/>
                <w:szCs w:val="18"/>
              </w:rPr>
              <w:t>Global Environment Facility</w:t>
            </w:r>
          </w:p>
          <w:p w:rsidR="00925283" w:rsidRPr="00CC5FEB" w:rsidRDefault="00925283" w:rsidP="00FD7117">
            <w:pPr>
              <w:pStyle w:val="ListParagraph"/>
              <w:numPr>
                <w:ilvl w:val="0"/>
                <w:numId w:val="12"/>
              </w:numPr>
              <w:spacing w:line="264" w:lineRule="auto"/>
              <w:ind w:left="135" w:hanging="161"/>
              <w:rPr>
                <w:sz w:val="18"/>
                <w:szCs w:val="18"/>
              </w:rPr>
            </w:pPr>
            <w:r w:rsidRPr="00CC5FEB">
              <w:rPr>
                <w:sz w:val="18"/>
                <w:szCs w:val="18"/>
              </w:rPr>
              <w:t>Clean Technology Fund</w:t>
            </w:r>
          </w:p>
        </w:tc>
        <w:tc>
          <w:tcPr>
            <w:tcW w:w="1236" w:type="dxa"/>
          </w:tcPr>
          <w:p w:rsidR="00925283" w:rsidRPr="00CC5FEB" w:rsidRDefault="00925283" w:rsidP="0044687B">
            <w:pPr>
              <w:pStyle w:val="ListParagraph"/>
              <w:numPr>
                <w:ilvl w:val="0"/>
                <w:numId w:val="13"/>
              </w:numPr>
              <w:spacing w:line="264" w:lineRule="auto"/>
              <w:ind w:left="170" w:hanging="170"/>
              <w:rPr>
                <w:sz w:val="18"/>
                <w:szCs w:val="18"/>
              </w:rPr>
            </w:pPr>
            <w:r w:rsidRPr="00CC5FEB">
              <w:rPr>
                <w:sz w:val="18"/>
                <w:szCs w:val="18"/>
              </w:rPr>
              <w:t>Bureau of Energy Efficiency (BEE)</w:t>
            </w:r>
          </w:p>
          <w:p w:rsidR="00925283" w:rsidRPr="00077797" w:rsidRDefault="00925283" w:rsidP="00077797">
            <w:pPr>
              <w:pStyle w:val="ListParagraph"/>
              <w:numPr>
                <w:ilvl w:val="0"/>
                <w:numId w:val="13"/>
              </w:numPr>
              <w:spacing w:line="264" w:lineRule="auto"/>
              <w:ind w:left="170" w:hanging="170"/>
              <w:rPr>
                <w:sz w:val="18"/>
                <w:szCs w:val="18"/>
              </w:rPr>
            </w:pPr>
            <w:r w:rsidRPr="00CC5FEB">
              <w:rPr>
                <w:sz w:val="18"/>
                <w:szCs w:val="18"/>
              </w:rPr>
              <w:t>Department of Economic Affairs (DEA)</w:t>
            </w:r>
          </w:p>
        </w:tc>
      </w:tr>
    </w:tbl>
    <w:p w:rsidR="00925283" w:rsidRDefault="00925283" w:rsidP="0044687B">
      <w:pPr>
        <w:spacing w:line="264" w:lineRule="auto"/>
        <w:jc w:val="both"/>
        <w:rPr>
          <w:rFonts w:ascii="Times New Roman" w:hAnsi="Times New Roman"/>
          <w:b/>
          <w:sz w:val="24"/>
          <w:szCs w:val="24"/>
          <w:u w:val="single"/>
        </w:rPr>
      </w:pPr>
    </w:p>
    <w:p w:rsidR="00925283" w:rsidRDefault="002F0C83" w:rsidP="0044687B">
      <w:pPr>
        <w:spacing w:line="264" w:lineRule="auto"/>
        <w:jc w:val="both"/>
        <w:rPr>
          <w:rFonts w:ascii="Times New Roman" w:hAnsi="Times New Roman"/>
          <w:sz w:val="24"/>
          <w:szCs w:val="24"/>
        </w:rPr>
      </w:pPr>
      <w:r w:rsidRPr="00DF5E61">
        <w:rPr>
          <w:rFonts w:ascii="Times New Roman" w:hAnsi="Times New Roman"/>
          <w:bCs/>
          <w:sz w:val="24"/>
          <w:szCs w:val="24"/>
        </w:rPr>
        <w:t>Note:</w:t>
      </w:r>
      <w:r w:rsidRPr="003E38B7">
        <w:rPr>
          <w:rFonts w:ascii="Times New Roman" w:hAnsi="Times New Roman"/>
          <w:sz w:val="24"/>
          <w:szCs w:val="24"/>
        </w:rPr>
        <w:t xml:space="preserve"> </w:t>
      </w:r>
      <w:r>
        <w:rPr>
          <w:rFonts w:ascii="Times New Roman" w:hAnsi="Times New Roman"/>
          <w:sz w:val="24"/>
          <w:szCs w:val="24"/>
        </w:rPr>
        <w:t>The above mentioned stakeholders like PFIs/ ESCOs/ Hosts are subject to change from time to time.</w:t>
      </w:r>
      <w:r w:rsidR="00925283">
        <w:rPr>
          <w:rFonts w:ascii="Times New Roman" w:hAnsi="Times New Roman"/>
          <w:sz w:val="24"/>
          <w:szCs w:val="24"/>
        </w:rPr>
        <w:t xml:space="preserve"> </w:t>
      </w:r>
    </w:p>
    <w:p w:rsidR="00364CA6" w:rsidRPr="002F4D6D" w:rsidRDefault="00364CA6" w:rsidP="0044687B">
      <w:pPr>
        <w:spacing w:line="264" w:lineRule="auto"/>
        <w:jc w:val="center"/>
        <w:rPr>
          <w:rFonts w:ascii="Times New Roman" w:hAnsi="Times New Roman" w:cs="Times New Roman"/>
          <w:sz w:val="24"/>
          <w:szCs w:val="24"/>
        </w:rPr>
      </w:pPr>
    </w:p>
    <w:p w:rsidR="00364CA6" w:rsidRDefault="00364CA6" w:rsidP="0044687B">
      <w:pPr>
        <w:spacing w:line="264" w:lineRule="auto"/>
        <w:jc w:val="center"/>
        <w:rPr>
          <w:rFonts w:ascii="Times New Roman" w:hAnsi="Times New Roman" w:cs="Times New Roman"/>
          <w:sz w:val="24"/>
          <w:szCs w:val="24"/>
        </w:rPr>
      </w:pPr>
    </w:p>
    <w:p w:rsidR="00DB4B89" w:rsidRDefault="00DB4B89" w:rsidP="0044687B">
      <w:pPr>
        <w:spacing w:line="264" w:lineRule="auto"/>
        <w:jc w:val="center"/>
        <w:rPr>
          <w:rFonts w:ascii="Times New Roman" w:hAnsi="Times New Roman" w:cs="Times New Roman"/>
          <w:sz w:val="24"/>
          <w:szCs w:val="24"/>
        </w:rPr>
      </w:pPr>
    </w:p>
    <w:p w:rsidR="00DB4B89" w:rsidRPr="002F4D6D" w:rsidRDefault="00DB4B89" w:rsidP="0044687B">
      <w:pPr>
        <w:spacing w:line="264" w:lineRule="auto"/>
        <w:jc w:val="center"/>
        <w:rPr>
          <w:rFonts w:ascii="Times New Roman" w:hAnsi="Times New Roman" w:cs="Times New Roman"/>
          <w:sz w:val="24"/>
          <w:szCs w:val="24"/>
        </w:rPr>
      </w:pPr>
    </w:p>
    <w:p w:rsidR="007F0618" w:rsidRPr="008F15B9" w:rsidRDefault="00364CA6" w:rsidP="008F15B9">
      <w:pPr>
        <w:spacing w:line="264" w:lineRule="auto"/>
        <w:jc w:val="center"/>
        <w:rPr>
          <w:rFonts w:ascii="Times New Roman" w:hAnsi="Times New Roman" w:cs="Times New Roman"/>
          <w:b/>
          <w:iCs/>
          <w:sz w:val="24"/>
          <w:szCs w:val="24"/>
        </w:rPr>
      </w:pPr>
      <w:r w:rsidRPr="002F4D6D">
        <w:rPr>
          <w:rFonts w:ascii="Times New Roman" w:hAnsi="Times New Roman" w:cs="Times New Roman"/>
          <w:sz w:val="24"/>
          <w:szCs w:val="24"/>
        </w:rPr>
        <w:t>*******</w:t>
      </w:r>
      <w:bookmarkEnd w:id="0"/>
    </w:p>
    <w:sectPr w:rsidR="007F0618" w:rsidRPr="008F15B9">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323" w:rsidRDefault="00546323" w:rsidP="00F67A9A">
      <w:r>
        <w:separator/>
      </w:r>
    </w:p>
  </w:endnote>
  <w:endnote w:type="continuationSeparator" w:id="0">
    <w:p w:rsidR="00546323" w:rsidRDefault="00546323" w:rsidP="00F6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31340457"/>
      <w:docPartObj>
        <w:docPartGallery w:val="Page Numbers (Bottom of Page)"/>
        <w:docPartUnique/>
      </w:docPartObj>
    </w:sdtPr>
    <w:sdtEndPr>
      <w:rPr>
        <w:rFonts w:asciiTheme="minorHAnsi" w:hAnsiTheme="minorHAnsi" w:cstheme="minorBidi"/>
      </w:rPr>
    </w:sdtEndPr>
    <w:sdtContent>
      <w:p w:rsidR="001918A1" w:rsidRDefault="001918A1">
        <w:pPr>
          <w:pStyle w:val="Footer"/>
          <w:jc w:val="right"/>
        </w:pPr>
        <w:r w:rsidRPr="001918A1">
          <w:rPr>
            <w:rFonts w:ascii="Times New Roman" w:hAnsi="Times New Roman" w:cs="Times New Roman"/>
          </w:rPr>
          <w:t xml:space="preserve">Page | </w:t>
        </w:r>
        <w:r w:rsidRPr="001918A1">
          <w:rPr>
            <w:rFonts w:ascii="Times New Roman" w:hAnsi="Times New Roman" w:cs="Times New Roman"/>
          </w:rPr>
          <w:fldChar w:fldCharType="begin"/>
        </w:r>
        <w:r w:rsidRPr="001918A1">
          <w:rPr>
            <w:rFonts w:ascii="Times New Roman" w:hAnsi="Times New Roman" w:cs="Times New Roman"/>
          </w:rPr>
          <w:instrText xml:space="preserve"> PAGE   \* MERGEFORMAT </w:instrText>
        </w:r>
        <w:r w:rsidRPr="001918A1">
          <w:rPr>
            <w:rFonts w:ascii="Times New Roman" w:hAnsi="Times New Roman" w:cs="Times New Roman"/>
          </w:rPr>
          <w:fldChar w:fldCharType="separate"/>
        </w:r>
        <w:r w:rsidR="004C7A45">
          <w:rPr>
            <w:rFonts w:ascii="Times New Roman" w:hAnsi="Times New Roman" w:cs="Times New Roman"/>
            <w:noProof/>
          </w:rPr>
          <w:t>12</w:t>
        </w:r>
        <w:r w:rsidRPr="001918A1">
          <w:rPr>
            <w:rFonts w:ascii="Times New Roman" w:hAnsi="Times New Roman" w:cs="Times New Roman"/>
            <w:noProof/>
          </w:rPr>
          <w:fldChar w:fldCharType="end"/>
        </w:r>
        <w:r>
          <w:t xml:space="preserve"> </w:t>
        </w:r>
      </w:p>
    </w:sdtContent>
  </w:sdt>
  <w:p w:rsidR="000A1387" w:rsidRDefault="000A1387" w:rsidP="000A1387">
    <w:pPr>
      <w:pStyle w:val="Footer"/>
      <w:tabs>
        <w:tab w:val="clear"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323" w:rsidRDefault="00546323" w:rsidP="00F67A9A">
      <w:r>
        <w:separator/>
      </w:r>
    </w:p>
  </w:footnote>
  <w:footnote w:type="continuationSeparator" w:id="0">
    <w:p w:rsidR="00546323" w:rsidRDefault="00546323" w:rsidP="00F67A9A">
      <w:r>
        <w:continuationSeparator/>
      </w:r>
    </w:p>
  </w:footnote>
  <w:footnote w:id="1">
    <w:p w:rsidR="00634D17" w:rsidRPr="00634D17" w:rsidRDefault="00634D17">
      <w:pPr>
        <w:pStyle w:val="FootnoteText"/>
        <w:rPr>
          <w:rFonts w:ascii="Times New Roman" w:hAnsi="Times New Roman"/>
          <w:sz w:val="16"/>
          <w:szCs w:val="16"/>
          <w:lang w:val="en-IN"/>
        </w:rPr>
      </w:pPr>
      <w:r w:rsidRPr="00634D17">
        <w:rPr>
          <w:rStyle w:val="FootnoteReference"/>
          <w:rFonts w:ascii="Times New Roman" w:hAnsi="Times New Roman"/>
          <w:sz w:val="16"/>
          <w:szCs w:val="16"/>
        </w:rPr>
        <w:footnoteRef/>
      </w:r>
      <w:hyperlink r:id="rId1" w:history="1">
        <w:r w:rsidRPr="00634D17">
          <w:rPr>
            <w:rStyle w:val="Hyperlink"/>
            <w:rFonts w:ascii="Times New Roman" w:hAnsi="Times New Roman"/>
            <w:sz w:val="16"/>
            <w:szCs w:val="16"/>
          </w:rPr>
          <w:t>http://siteresources.worldbank.org/INTPROCUREMENT/Resources/Consultant_GLs_English_Final_Jan2011_Revised_July1_2014.pdf</w:t>
        </w:r>
      </w:hyperlink>
    </w:p>
  </w:footnote>
  <w:footnote w:id="2">
    <w:p w:rsidR="00AD50D5" w:rsidRPr="008F2EF1" w:rsidRDefault="00AD50D5" w:rsidP="00AD50D5">
      <w:pPr>
        <w:pStyle w:val="FootnoteText"/>
        <w:rPr>
          <w:rFonts w:ascii="Times New Roman" w:hAnsi="Times New Roman"/>
          <w:sz w:val="18"/>
          <w:szCs w:val="18"/>
          <w:lang w:val="en-IN"/>
        </w:rPr>
      </w:pPr>
      <w:r w:rsidRPr="008F2EF1">
        <w:rPr>
          <w:rStyle w:val="FootnoteReference"/>
          <w:rFonts w:ascii="Times New Roman" w:hAnsi="Times New Roman"/>
          <w:sz w:val="18"/>
          <w:szCs w:val="18"/>
        </w:rPr>
        <w:footnoteRef/>
      </w:r>
      <w:r w:rsidRPr="008F2EF1">
        <w:rPr>
          <w:rFonts w:ascii="Times New Roman" w:hAnsi="Times New Roman"/>
          <w:sz w:val="18"/>
          <w:szCs w:val="18"/>
        </w:rPr>
        <w:t xml:space="preserve"> Project Appraisal Document : </w:t>
      </w:r>
      <w:hyperlink r:id="rId2" w:history="1">
        <w:r w:rsidRPr="008F2EF1">
          <w:rPr>
            <w:rStyle w:val="Hyperlink"/>
            <w:rFonts w:ascii="Times New Roman" w:hAnsi="Times New Roman"/>
            <w:sz w:val="18"/>
            <w:szCs w:val="18"/>
          </w:rPr>
          <w:t>http://documents.worldbank.org/curated/en/968091468048913492/pdf/PAD9800P1289210R2015000020100OUO090.pdf</w:t>
        </w:r>
      </w:hyperlink>
      <w:r w:rsidRPr="008F2EF1">
        <w:rPr>
          <w:rFonts w:ascii="Times New Roman" w:hAnsi="Times New Roman"/>
          <w:sz w:val="18"/>
          <w:szCs w:val="18"/>
        </w:rPr>
        <w:t xml:space="preserve"> </w:t>
      </w:r>
    </w:p>
  </w:footnote>
  <w:footnote w:id="3">
    <w:p w:rsidR="001E1707" w:rsidRPr="00614C0A" w:rsidRDefault="001E1707" w:rsidP="001E1707">
      <w:pPr>
        <w:pStyle w:val="FootnoteText"/>
        <w:rPr>
          <w:rFonts w:ascii="Times New Roman" w:hAnsi="Times New Roman"/>
          <w:sz w:val="18"/>
          <w:szCs w:val="18"/>
          <w:lang w:val="en-IN"/>
        </w:rPr>
      </w:pPr>
      <w:r w:rsidRPr="00614C0A">
        <w:rPr>
          <w:rStyle w:val="FootnoteReference"/>
          <w:rFonts w:ascii="Times New Roman" w:hAnsi="Times New Roman"/>
          <w:sz w:val="18"/>
          <w:szCs w:val="18"/>
        </w:rPr>
        <w:footnoteRef/>
      </w:r>
      <w:r w:rsidRPr="00614C0A">
        <w:rPr>
          <w:rFonts w:ascii="Times New Roman" w:hAnsi="Times New Roman"/>
          <w:sz w:val="18"/>
          <w:szCs w:val="18"/>
        </w:rPr>
        <w:t xml:space="preserve"> Operation</w:t>
      </w:r>
      <w:r>
        <w:rPr>
          <w:rFonts w:ascii="Times New Roman" w:hAnsi="Times New Roman"/>
          <w:sz w:val="18"/>
          <w:szCs w:val="18"/>
        </w:rPr>
        <w:t>s</w:t>
      </w:r>
      <w:r w:rsidRPr="00614C0A">
        <w:rPr>
          <w:rFonts w:ascii="Times New Roman" w:hAnsi="Times New Roman"/>
          <w:sz w:val="18"/>
          <w:szCs w:val="18"/>
        </w:rPr>
        <w:t xml:space="preserve"> </w:t>
      </w:r>
      <w:r>
        <w:rPr>
          <w:rFonts w:ascii="Times New Roman" w:hAnsi="Times New Roman"/>
          <w:sz w:val="18"/>
          <w:szCs w:val="18"/>
        </w:rPr>
        <w:t>Manual</w:t>
      </w:r>
      <w:r w:rsidRPr="00614C0A">
        <w:rPr>
          <w:rFonts w:ascii="Times New Roman" w:hAnsi="Times New Roman"/>
          <w:sz w:val="18"/>
          <w:szCs w:val="18"/>
        </w:rPr>
        <w:t xml:space="preserve">: </w:t>
      </w:r>
      <w:hyperlink r:id="rId3" w:history="1">
        <w:r w:rsidRPr="00614C0A">
          <w:rPr>
            <w:rStyle w:val="Hyperlink"/>
            <w:rFonts w:ascii="Times New Roman" w:hAnsi="Times New Roman"/>
            <w:sz w:val="18"/>
            <w:szCs w:val="18"/>
          </w:rPr>
          <w:t>http://prsf.sidbi.in/assets_user/docs/Operating%20Guidelines_PRSF.pdf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4D24"/>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BF687F"/>
    <w:multiLevelType w:val="hybridMultilevel"/>
    <w:tmpl w:val="2A1A6D6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3002010"/>
    <w:multiLevelType w:val="hybridMultilevel"/>
    <w:tmpl w:val="810E5B76"/>
    <w:lvl w:ilvl="0" w:tplc="12AEF86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591505"/>
    <w:multiLevelType w:val="hybridMultilevel"/>
    <w:tmpl w:val="457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45247"/>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DAE430B"/>
    <w:multiLevelType w:val="hybridMultilevel"/>
    <w:tmpl w:val="73B44C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D1940"/>
    <w:multiLevelType w:val="hybridMultilevel"/>
    <w:tmpl w:val="ECB682DC"/>
    <w:lvl w:ilvl="0" w:tplc="C84A682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15:restartNumberingAfterBreak="0">
    <w:nsid w:val="33422063"/>
    <w:multiLevelType w:val="hybridMultilevel"/>
    <w:tmpl w:val="89FC21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8161C8"/>
    <w:multiLevelType w:val="hybridMultilevel"/>
    <w:tmpl w:val="0A78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713E4"/>
    <w:multiLevelType w:val="hybridMultilevel"/>
    <w:tmpl w:val="83FE2AE0"/>
    <w:lvl w:ilvl="0" w:tplc="40090019">
      <w:start w:val="1"/>
      <w:numFmt w:val="lowerLetter"/>
      <w:lvlText w:val="%1."/>
      <w:lvlJc w:val="left"/>
      <w:pPr>
        <w:ind w:left="1080" w:hanging="360"/>
      </w:pPr>
      <w:rPr>
        <w:rFont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EDB2541"/>
    <w:multiLevelType w:val="hybridMultilevel"/>
    <w:tmpl w:val="CB82DF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8867DF"/>
    <w:multiLevelType w:val="hybridMultilevel"/>
    <w:tmpl w:val="3C2270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70F5030"/>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A806673"/>
    <w:multiLevelType w:val="hybridMultilevel"/>
    <w:tmpl w:val="F84E7EF0"/>
    <w:lvl w:ilvl="0" w:tplc="58A8A114">
      <w:start w:val="1"/>
      <w:numFmt w:val="lowerLetter"/>
      <w:lvlText w:val="%1."/>
      <w:lvlJc w:val="left"/>
      <w:pPr>
        <w:ind w:left="720" w:hanging="360"/>
      </w:pPr>
      <w:rPr>
        <w:rFonts w:hint="default"/>
        <w:sz w:val="22"/>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5C7B05"/>
    <w:multiLevelType w:val="hybridMultilevel"/>
    <w:tmpl w:val="A1106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18B0958"/>
    <w:multiLevelType w:val="hybridMultilevel"/>
    <w:tmpl w:val="393ADBFC"/>
    <w:lvl w:ilvl="0" w:tplc="A32E849C">
      <w:start w:val="1"/>
      <w:numFmt w:val="decimal"/>
      <w:lvlText w:val="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A89683B"/>
    <w:multiLevelType w:val="hybridMultilevel"/>
    <w:tmpl w:val="01F0D188"/>
    <w:lvl w:ilvl="0" w:tplc="40090001">
      <w:start w:val="1"/>
      <w:numFmt w:val="bullet"/>
      <w:lvlText w:val=""/>
      <w:lvlJc w:val="left"/>
      <w:pPr>
        <w:ind w:left="360" w:hanging="360"/>
      </w:pPr>
      <w:rPr>
        <w:rFonts w:ascii="Symbol" w:hAnsi="Symbol" w:hint="default"/>
      </w:rPr>
    </w:lvl>
    <w:lvl w:ilvl="1" w:tplc="FFD43694">
      <w:start w:val="1"/>
      <w:numFmt w:val="decimal"/>
      <w:lvlText w:val="%2."/>
      <w:lvlJc w:val="left"/>
      <w:pPr>
        <w:ind w:left="1080" w:hanging="360"/>
      </w:pPr>
      <w:rPr>
        <w:rFonts w:hint="default"/>
        <w:b w:val="0"/>
        <w:bCs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2AD345A"/>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5D24DAB"/>
    <w:multiLevelType w:val="hybridMultilevel"/>
    <w:tmpl w:val="1BF295C0"/>
    <w:lvl w:ilvl="0" w:tplc="5BCAB65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10"/>
  </w:num>
  <w:num w:numId="3">
    <w:abstractNumId w:val="5"/>
  </w:num>
  <w:num w:numId="4">
    <w:abstractNumId w:val="11"/>
  </w:num>
  <w:num w:numId="5">
    <w:abstractNumId w:val="16"/>
  </w:num>
  <w:num w:numId="6">
    <w:abstractNumId w:val="1"/>
  </w:num>
  <w:num w:numId="7">
    <w:abstractNumId w:val="8"/>
  </w:num>
  <w:num w:numId="8">
    <w:abstractNumId w:val="2"/>
  </w:num>
  <w:num w:numId="9">
    <w:abstractNumId w:val="15"/>
  </w:num>
  <w:num w:numId="10">
    <w:abstractNumId w:val="17"/>
  </w:num>
  <w:num w:numId="11">
    <w:abstractNumId w:val="12"/>
  </w:num>
  <w:num w:numId="12">
    <w:abstractNumId w:val="0"/>
  </w:num>
  <w:num w:numId="13">
    <w:abstractNumId w:val="4"/>
  </w:num>
  <w:num w:numId="14">
    <w:abstractNumId w:val="18"/>
  </w:num>
  <w:num w:numId="15">
    <w:abstractNumId w:val="9"/>
  </w:num>
  <w:num w:numId="16">
    <w:abstractNumId w:val="6"/>
  </w:num>
  <w:num w:numId="17">
    <w:abstractNumId w:val="7"/>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F8"/>
    <w:rsid w:val="00004AB0"/>
    <w:rsid w:val="000135F8"/>
    <w:rsid w:val="00017C77"/>
    <w:rsid w:val="00025CE0"/>
    <w:rsid w:val="000422BE"/>
    <w:rsid w:val="00071C99"/>
    <w:rsid w:val="0007550C"/>
    <w:rsid w:val="00077797"/>
    <w:rsid w:val="00082286"/>
    <w:rsid w:val="00084E02"/>
    <w:rsid w:val="00085AA1"/>
    <w:rsid w:val="00087856"/>
    <w:rsid w:val="000904F9"/>
    <w:rsid w:val="00094546"/>
    <w:rsid w:val="000A1387"/>
    <w:rsid w:val="000A68C3"/>
    <w:rsid w:val="000A75F8"/>
    <w:rsid w:val="000B1CB2"/>
    <w:rsid w:val="000B6E4B"/>
    <w:rsid w:val="000D73C5"/>
    <w:rsid w:val="000E2EEE"/>
    <w:rsid w:val="00100CAA"/>
    <w:rsid w:val="00103413"/>
    <w:rsid w:val="00104721"/>
    <w:rsid w:val="0011101A"/>
    <w:rsid w:val="00111DDD"/>
    <w:rsid w:val="00112404"/>
    <w:rsid w:val="00115807"/>
    <w:rsid w:val="00120174"/>
    <w:rsid w:val="00123937"/>
    <w:rsid w:val="001343B8"/>
    <w:rsid w:val="00144D77"/>
    <w:rsid w:val="00146A84"/>
    <w:rsid w:val="001553A8"/>
    <w:rsid w:val="00156681"/>
    <w:rsid w:val="00165D11"/>
    <w:rsid w:val="00167053"/>
    <w:rsid w:val="00170FC3"/>
    <w:rsid w:val="001918A1"/>
    <w:rsid w:val="00193E6C"/>
    <w:rsid w:val="001D376C"/>
    <w:rsid w:val="001E0754"/>
    <w:rsid w:val="001E0CE7"/>
    <w:rsid w:val="001E1202"/>
    <w:rsid w:val="001E1707"/>
    <w:rsid w:val="001E6B19"/>
    <w:rsid w:val="00210E12"/>
    <w:rsid w:val="00221621"/>
    <w:rsid w:val="00223842"/>
    <w:rsid w:val="002245CA"/>
    <w:rsid w:val="002270BD"/>
    <w:rsid w:val="00231E46"/>
    <w:rsid w:val="00237130"/>
    <w:rsid w:val="002439C6"/>
    <w:rsid w:val="0024757D"/>
    <w:rsid w:val="00250C12"/>
    <w:rsid w:val="00251B9C"/>
    <w:rsid w:val="00286BBC"/>
    <w:rsid w:val="00290116"/>
    <w:rsid w:val="002B2216"/>
    <w:rsid w:val="002C10F4"/>
    <w:rsid w:val="002C2D7F"/>
    <w:rsid w:val="002D0FCD"/>
    <w:rsid w:val="002D390C"/>
    <w:rsid w:val="002F0C83"/>
    <w:rsid w:val="002F4D6D"/>
    <w:rsid w:val="002F7107"/>
    <w:rsid w:val="00301F60"/>
    <w:rsid w:val="00310433"/>
    <w:rsid w:val="00315290"/>
    <w:rsid w:val="003331A9"/>
    <w:rsid w:val="00351333"/>
    <w:rsid w:val="00352482"/>
    <w:rsid w:val="00361A94"/>
    <w:rsid w:val="00364CA6"/>
    <w:rsid w:val="00366475"/>
    <w:rsid w:val="00381227"/>
    <w:rsid w:val="003E14A9"/>
    <w:rsid w:val="003E4E5F"/>
    <w:rsid w:val="003F4A58"/>
    <w:rsid w:val="00404E09"/>
    <w:rsid w:val="00412CFB"/>
    <w:rsid w:val="00436461"/>
    <w:rsid w:val="00442BCF"/>
    <w:rsid w:val="0044687B"/>
    <w:rsid w:val="00453BAF"/>
    <w:rsid w:val="00457B17"/>
    <w:rsid w:val="00485A7D"/>
    <w:rsid w:val="00487441"/>
    <w:rsid w:val="004A1A42"/>
    <w:rsid w:val="004B2810"/>
    <w:rsid w:val="004B7001"/>
    <w:rsid w:val="004C7A45"/>
    <w:rsid w:val="004C7BBE"/>
    <w:rsid w:val="004D3B43"/>
    <w:rsid w:val="004D4808"/>
    <w:rsid w:val="004D4B7D"/>
    <w:rsid w:val="005056C2"/>
    <w:rsid w:val="00506B41"/>
    <w:rsid w:val="00513943"/>
    <w:rsid w:val="00516A67"/>
    <w:rsid w:val="00520422"/>
    <w:rsid w:val="00544DFC"/>
    <w:rsid w:val="00546323"/>
    <w:rsid w:val="00556BDE"/>
    <w:rsid w:val="005624D8"/>
    <w:rsid w:val="00576CA6"/>
    <w:rsid w:val="005924D1"/>
    <w:rsid w:val="005927F6"/>
    <w:rsid w:val="005947CC"/>
    <w:rsid w:val="005B6E08"/>
    <w:rsid w:val="005C24A3"/>
    <w:rsid w:val="005D2BBD"/>
    <w:rsid w:val="005D3375"/>
    <w:rsid w:val="005F056B"/>
    <w:rsid w:val="005F2429"/>
    <w:rsid w:val="005F31E5"/>
    <w:rsid w:val="00611190"/>
    <w:rsid w:val="00620ED1"/>
    <w:rsid w:val="00634D17"/>
    <w:rsid w:val="00646A43"/>
    <w:rsid w:val="00654A72"/>
    <w:rsid w:val="00683CD5"/>
    <w:rsid w:val="00683E7E"/>
    <w:rsid w:val="006B1F4E"/>
    <w:rsid w:val="006B4BF0"/>
    <w:rsid w:val="006C12DB"/>
    <w:rsid w:val="006E61E6"/>
    <w:rsid w:val="006F0F1A"/>
    <w:rsid w:val="006F640C"/>
    <w:rsid w:val="0070282A"/>
    <w:rsid w:val="00714A23"/>
    <w:rsid w:val="00721660"/>
    <w:rsid w:val="00734F1F"/>
    <w:rsid w:val="00736F5D"/>
    <w:rsid w:val="00751719"/>
    <w:rsid w:val="007544BA"/>
    <w:rsid w:val="00766EC2"/>
    <w:rsid w:val="00775300"/>
    <w:rsid w:val="007935B7"/>
    <w:rsid w:val="007B2622"/>
    <w:rsid w:val="007B3E4B"/>
    <w:rsid w:val="007C05A7"/>
    <w:rsid w:val="007E0DED"/>
    <w:rsid w:val="007E1661"/>
    <w:rsid w:val="007F038F"/>
    <w:rsid w:val="007F0618"/>
    <w:rsid w:val="007F2D57"/>
    <w:rsid w:val="00800564"/>
    <w:rsid w:val="00805C76"/>
    <w:rsid w:val="00811508"/>
    <w:rsid w:val="00815A92"/>
    <w:rsid w:val="00820DC1"/>
    <w:rsid w:val="0083099C"/>
    <w:rsid w:val="00851293"/>
    <w:rsid w:val="00853AE0"/>
    <w:rsid w:val="00873660"/>
    <w:rsid w:val="0087667F"/>
    <w:rsid w:val="008861F4"/>
    <w:rsid w:val="008B26C2"/>
    <w:rsid w:val="008C30B1"/>
    <w:rsid w:val="008E0015"/>
    <w:rsid w:val="008E13EA"/>
    <w:rsid w:val="008E1410"/>
    <w:rsid w:val="008F0729"/>
    <w:rsid w:val="008F15B9"/>
    <w:rsid w:val="008F2EF1"/>
    <w:rsid w:val="0090122C"/>
    <w:rsid w:val="00904A2C"/>
    <w:rsid w:val="00921C3B"/>
    <w:rsid w:val="00924FC4"/>
    <w:rsid w:val="00925283"/>
    <w:rsid w:val="009365D5"/>
    <w:rsid w:val="0095492E"/>
    <w:rsid w:val="00954A99"/>
    <w:rsid w:val="009641D3"/>
    <w:rsid w:val="00980F04"/>
    <w:rsid w:val="00981193"/>
    <w:rsid w:val="00984DEA"/>
    <w:rsid w:val="00990FC2"/>
    <w:rsid w:val="00992100"/>
    <w:rsid w:val="009950FE"/>
    <w:rsid w:val="009A04F0"/>
    <w:rsid w:val="009A5751"/>
    <w:rsid w:val="009A7EBD"/>
    <w:rsid w:val="009C3C9F"/>
    <w:rsid w:val="009D04F1"/>
    <w:rsid w:val="009D3B39"/>
    <w:rsid w:val="009E075B"/>
    <w:rsid w:val="009E457D"/>
    <w:rsid w:val="009F6411"/>
    <w:rsid w:val="00A03FF8"/>
    <w:rsid w:val="00A0535C"/>
    <w:rsid w:val="00A15A2A"/>
    <w:rsid w:val="00A16624"/>
    <w:rsid w:val="00A1736A"/>
    <w:rsid w:val="00A25DF7"/>
    <w:rsid w:val="00A32BFF"/>
    <w:rsid w:val="00A367EE"/>
    <w:rsid w:val="00A4461C"/>
    <w:rsid w:val="00A72202"/>
    <w:rsid w:val="00A900C4"/>
    <w:rsid w:val="00A9196A"/>
    <w:rsid w:val="00A935DC"/>
    <w:rsid w:val="00AA2A19"/>
    <w:rsid w:val="00AA59A2"/>
    <w:rsid w:val="00AA6CB2"/>
    <w:rsid w:val="00AB30F0"/>
    <w:rsid w:val="00AB72F4"/>
    <w:rsid w:val="00AB7A01"/>
    <w:rsid w:val="00AB7A64"/>
    <w:rsid w:val="00AC1476"/>
    <w:rsid w:val="00AC243A"/>
    <w:rsid w:val="00AD50D5"/>
    <w:rsid w:val="00AD5FF8"/>
    <w:rsid w:val="00AE14D9"/>
    <w:rsid w:val="00AE2008"/>
    <w:rsid w:val="00AE330E"/>
    <w:rsid w:val="00AF1775"/>
    <w:rsid w:val="00B31FCE"/>
    <w:rsid w:val="00B338AB"/>
    <w:rsid w:val="00B56955"/>
    <w:rsid w:val="00B61720"/>
    <w:rsid w:val="00B62C80"/>
    <w:rsid w:val="00B77BE9"/>
    <w:rsid w:val="00BA00BD"/>
    <w:rsid w:val="00BA694B"/>
    <w:rsid w:val="00BC203F"/>
    <w:rsid w:val="00BE10B5"/>
    <w:rsid w:val="00BE18F5"/>
    <w:rsid w:val="00BF0393"/>
    <w:rsid w:val="00BF2974"/>
    <w:rsid w:val="00BF7818"/>
    <w:rsid w:val="00C0338A"/>
    <w:rsid w:val="00C10CE3"/>
    <w:rsid w:val="00C22782"/>
    <w:rsid w:val="00C338D5"/>
    <w:rsid w:val="00C44EBB"/>
    <w:rsid w:val="00C534BA"/>
    <w:rsid w:val="00C55E5D"/>
    <w:rsid w:val="00C75881"/>
    <w:rsid w:val="00C84CB4"/>
    <w:rsid w:val="00C85D0E"/>
    <w:rsid w:val="00CA1D94"/>
    <w:rsid w:val="00CA5C61"/>
    <w:rsid w:val="00CC7F79"/>
    <w:rsid w:val="00CD5F23"/>
    <w:rsid w:val="00CE06E4"/>
    <w:rsid w:val="00CE478F"/>
    <w:rsid w:val="00CF0633"/>
    <w:rsid w:val="00CF1DAC"/>
    <w:rsid w:val="00CF39C5"/>
    <w:rsid w:val="00D2350B"/>
    <w:rsid w:val="00D261F6"/>
    <w:rsid w:val="00D33423"/>
    <w:rsid w:val="00D36F50"/>
    <w:rsid w:val="00D45F05"/>
    <w:rsid w:val="00D4712C"/>
    <w:rsid w:val="00D52F45"/>
    <w:rsid w:val="00D56F2C"/>
    <w:rsid w:val="00D83C11"/>
    <w:rsid w:val="00D85007"/>
    <w:rsid w:val="00D91E32"/>
    <w:rsid w:val="00D97058"/>
    <w:rsid w:val="00DA3EB7"/>
    <w:rsid w:val="00DA4856"/>
    <w:rsid w:val="00DA635B"/>
    <w:rsid w:val="00DB0AA4"/>
    <w:rsid w:val="00DB3DBB"/>
    <w:rsid w:val="00DB4B89"/>
    <w:rsid w:val="00DC5D47"/>
    <w:rsid w:val="00DD0BDF"/>
    <w:rsid w:val="00DE2F0B"/>
    <w:rsid w:val="00DE7A2D"/>
    <w:rsid w:val="00DF2977"/>
    <w:rsid w:val="00DF6A61"/>
    <w:rsid w:val="00E0539F"/>
    <w:rsid w:val="00E14099"/>
    <w:rsid w:val="00E14C7F"/>
    <w:rsid w:val="00E211D8"/>
    <w:rsid w:val="00E265F6"/>
    <w:rsid w:val="00E351B4"/>
    <w:rsid w:val="00E3713E"/>
    <w:rsid w:val="00E41929"/>
    <w:rsid w:val="00E60C6A"/>
    <w:rsid w:val="00E661FE"/>
    <w:rsid w:val="00E94227"/>
    <w:rsid w:val="00EA0A73"/>
    <w:rsid w:val="00EA590B"/>
    <w:rsid w:val="00EB62B6"/>
    <w:rsid w:val="00EC4E92"/>
    <w:rsid w:val="00ED0FE4"/>
    <w:rsid w:val="00EE7B52"/>
    <w:rsid w:val="00EF39EE"/>
    <w:rsid w:val="00EF58A2"/>
    <w:rsid w:val="00EF728A"/>
    <w:rsid w:val="00F117E6"/>
    <w:rsid w:val="00F30851"/>
    <w:rsid w:val="00F31E57"/>
    <w:rsid w:val="00F3613A"/>
    <w:rsid w:val="00F36D95"/>
    <w:rsid w:val="00F45AB9"/>
    <w:rsid w:val="00F55F8E"/>
    <w:rsid w:val="00F56184"/>
    <w:rsid w:val="00F67A9A"/>
    <w:rsid w:val="00F9035E"/>
    <w:rsid w:val="00FA2DE9"/>
    <w:rsid w:val="00FC42DA"/>
    <w:rsid w:val="00FD2059"/>
    <w:rsid w:val="00FD27E7"/>
    <w:rsid w:val="00FD5DEB"/>
    <w:rsid w:val="00FD7117"/>
    <w:rsid w:val="00FE3C08"/>
    <w:rsid w:val="00FE56E4"/>
    <w:rsid w:val="00FF454C"/>
    <w:rsid w:val="00FF51A0"/>
    <w:rsid w:val="00FF68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F87AE-7BF2-45DE-881C-C246A705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F2C"/>
    <w:pPr>
      <w:spacing w:after="0" w:line="240" w:lineRule="auto"/>
    </w:pPr>
    <w:rPr>
      <w:szCs w:val="22"/>
      <w:lang w:val="en-US" w:bidi="ar-SA"/>
    </w:rPr>
  </w:style>
  <w:style w:type="paragraph" w:styleId="Heading1">
    <w:name w:val="heading 1"/>
    <w:basedOn w:val="Normal"/>
    <w:next w:val="Normal"/>
    <w:link w:val="Heading1Char"/>
    <w:qFormat/>
    <w:rsid w:val="00364CA6"/>
    <w:pPr>
      <w:keepNext/>
      <w:tabs>
        <w:tab w:val="left" w:pos="-1440"/>
        <w:tab w:val="left" w:pos="-720"/>
        <w:tab w:val="left" w:pos="0"/>
        <w:tab w:val="left" w:pos="540"/>
        <w:tab w:val="left" w:pos="1440"/>
        <w:tab w:val="left" w:pos="3600"/>
        <w:tab w:val="left" w:pos="4500"/>
        <w:tab w:val="left" w:pos="5220"/>
        <w:tab w:val="left" w:pos="6840"/>
        <w:tab w:val="left" w:pos="7920"/>
      </w:tabs>
      <w:suppressAutoHyphens/>
      <w:jc w:val="center"/>
      <w:outlineLvl w:val="0"/>
    </w:pPr>
    <w:rPr>
      <w:rFonts w:ascii="Times New Roman" w:eastAsia="Times New Roman" w:hAnsi="Times New Roman" w:cs="Times New Roman"/>
      <w:b/>
      <w:spacing w:val="-2"/>
      <w:sz w:val="20"/>
      <w:szCs w:val="20"/>
    </w:rPr>
  </w:style>
  <w:style w:type="paragraph" w:styleId="Heading2">
    <w:name w:val="heading 2"/>
    <w:basedOn w:val="Normal"/>
    <w:next w:val="Normal"/>
    <w:link w:val="Heading2Char"/>
    <w:qFormat/>
    <w:rsid w:val="00364CA6"/>
    <w:pPr>
      <w:keepNext/>
      <w:tabs>
        <w:tab w:val="left" w:pos="-1440"/>
        <w:tab w:val="left" w:pos="-720"/>
        <w:tab w:val="left" w:pos="540"/>
        <w:tab w:val="left" w:pos="2160"/>
        <w:tab w:val="left" w:pos="3600"/>
        <w:tab w:val="left" w:pos="4500"/>
        <w:tab w:val="left" w:pos="5220"/>
        <w:tab w:val="left" w:pos="6840"/>
        <w:tab w:val="left" w:pos="7920"/>
      </w:tabs>
      <w:suppressAutoHyphens/>
      <w:ind w:left="720"/>
      <w:jc w:val="both"/>
      <w:outlineLvl w:val="1"/>
    </w:pPr>
    <w:rPr>
      <w:rFonts w:ascii="Times New Roman" w:eastAsia="Times New Roman" w:hAnsi="Times New Roman" w:cs="Times New Roman"/>
      <w:i/>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Resume Title,References,MC Paragraphe Liste,Normal 2,List Paragraph Tables,List Paragraph1,Bullet List,FooterText,Colorful List Accent 1,Colorful List - Accent 11,List with no spacing,b1"/>
    <w:basedOn w:val="Normal"/>
    <w:link w:val="ListParagraphChar"/>
    <w:uiPriority w:val="34"/>
    <w:qFormat/>
    <w:rsid w:val="00D56F2C"/>
    <w:pPr>
      <w:ind w:left="720"/>
      <w:contextualSpacing/>
    </w:pPr>
  </w:style>
  <w:style w:type="paragraph" w:styleId="BodyText">
    <w:name w:val="Body Text"/>
    <w:basedOn w:val="Normal"/>
    <w:link w:val="BodyTextChar"/>
    <w:semiHidden/>
    <w:rsid w:val="00F67A9A"/>
    <w:pPr>
      <w:suppressAutoHyphens/>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semiHidden/>
    <w:rsid w:val="00F67A9A"/>
    <w:rPr>
      <w:rFonts w:ascii="CG Times" w:eastAsia="Times New Roman" w:hAnsi="CG Times" w:cs="Times New Roman"/>
      <w:spacing w:val="-2"/>
      <w:sz w:val="24"/>
      <w:lang w:val="en-US" w:bidi="ar-SA"/>
    </w:rPr>
  </w:style>
  <w:style w:type="paragraph" w:customStyle="1" w:styleId="Default">
    <w:name w:val="Default"/>
    <w:rsid w:val="00F67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semiHidden/>
    <w:rsid w:val="00F67A9A"/>
    <w:rPr>
      <w:color w:val="0000FF"/>
      <w:u w:val="single"/>
    </w:rPr>
  </w:style>
  <w:style w:type="paragraph" w:styleId="EndnoteText">
    <w:name w:val="endnote text"/>
    <w:basedOn w:val="Normal"/>
    <w:link w:val="EndnoteTextChar"/>
    <w:semiHidden/>
    <w:unhideWhenUsed/>
    <w:rsid w:val="00F67A9A"/>
    <w:rPr>
      <w:sz w:val="20"/>
      <w:szCs w:val="20"/>
    </w:rPr>
  </w:style>
  <w:style w:type="character" w:customStyle="1" w:styleId="EndnoteTextChar">
    <w:name w:val="Endnote Text Char"/>
    <w:basedOn w:val="DefaultParagraphFont"/>
    <w:link w:val="EndnoteText"/>
    <w:uiPriority w:val="99"/>
    <w:semiHidden/>
    <w:rsid w:val="00F67A9A"/>
    <w:rPr>
      <w:sz w:val="20"/>
      <w:lang w:val="en-US" w:bidi="ar-SA"/>
    </w:rPr>
  </w:style>
  <w:style w:type="character" w:styleId="EndnoteReference">
    <w:name w:val="endnote reference"/>
    <w:basedOn w:val="DefaultParagraphFont"/>
    <w:uiPriority w:val="99"/>
    <w:semiHidden/>
    <w:unhideWhenUsed/>
    <w:rsid w:val="00F67A9A"/>
    <w:rPr>
      <w:vertAlign w:val="superscript"/>
    </w:rPr>
  </w:style>
  <w:style w:type="character" w:styleId="FootnoteReference">
    <w:name w:val="footnote reference"/>
    <w:basedOn w:val="DefaultParagraphFont"/>
    <w:rsid w:val="00F67A9A"/>
    <w:rPr>
      <w:rFonts w:ascii="CG Times" w:hAnsi="CG Times"/>
      <w:noProof w:val="0"/>
      <w:sz w:val="22"/>
      <w:vertAlign w:val="superscript"/>
      <w:lang w:val="en-US"/>
    </w:rPr>
  </w:style>
  <w:style w:type="character" w:styleId="FollowedHyperlink">
    <w:name w:val="FollowedHyperlink"/>
    <w:basedOn w:val="DefaultParagraphFont"/>
    <w:uiPriority w:val="99"/>
    <w:semiHidden/>
    <w:unhideWhenUsed/>
    <w:rsid w:val="00775300"/>
    <w:rPr>
      <w:color w:val="954F72" w:themeColor="followedHyperlink"/>
      <w:u w:val="single"/>
    </w:rPr>
  </w:style>
  <w:style w:type="character" w:customStyle="1" w:styleId="Heading1Char">
    <w:name w:val="Heading 1 Char"/>
    <w:basedOn w:val="DefaultParagraphFont"/>
    <w:link w:val="Heading1"/>
    <w:rsid w:val="00364CA6"/>
    <w:rPr>
      <w:rFonts w:ascii="Times New Roman" w:eastAsia="Times New Roman" w:hAnsi="Times New Roman" w:cs="Times New Roman"/>
      <w:b/>
      <w:spacing w:val="-2"/>
      <w:sz w:val="20"/>
      <w:lang w:val="en-US" w:bidi="ar-SA"/>
    </w:rPr>
  </w:style>
  <w:style w:type="character" w:customStyle="1" w:styleId="Heading2Char">
    <w:name w:val="Heading 2 Char"/>
    <w:basedOn w:val="DefaultParagraphFont"/>
    <w:link w:val="Heading2"/>
    <w:rsid w:val="00364CA6"/>
    <w:rPr>
      <w:rFonts w:ascii="Times New Roman" w:eastAsia="Times New Roman" w:hAnsi="Times New Roman" w:cs="Times New Roman"/>
      <w:i/>
      <w:spacing w:val="-2"/>
      <w:sz w:val="20"/>
      <w:lang w:val="en-US" w:bidi="ar-SA"/>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64CA6"/>
    <w:rPr>
      <w:rFonts w:ascii="Courier New" w:eastAsia="Times New Roman" w:hAnsi="Courier New" w:cs="Times New Roman"/>
      <w:sz w:val="24"/>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364CA6"/>
    <w:rPr>
      <w:rFonts w:ascii="Courier New" w:eastAsia="Times New Roman" w:hAnsi="Courier New" w:cs="Times New Roman"/>
      <w:sz w:val="24"/>
      <w:lang w:val="en-US" w:bidi="ar-SA"/>
    </w:rPr>
  </w:style>
  <w:style w:type="table" w:styleId="TableGrid">
    <w:name w:val="Table Grid"/>
    <w:basedOn w:val="TableNormal"/>
    <w:uiPriority w:val="59"/>
    <w:rsid w:val="00364CA6"/>
    <w:pPr>
      <w:spacing w:after="0" w:line="240" w:lineRule="auto"/>
    </w:pPr>
    <w:rPr>
      <w:rFonts w:ascii="Times New Roman" w:eastAsia="Times New Roman" w:hAnsi="Times New Roman" w:cs="Times New Roman"/>
      <w:sz w:val="20"/>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Resume Title Char,References Char,MC Paragraphe Liste Char,Normal 2 Char,List Paragraph Tables Char,List Paragraph1 Char,Bullet List Char,FooterText Char,b1 Char"/>
    <w:basedOn w:val="DefaultParagraphFont"/>
    <w:link w:val="ListParagraph"/>
    <w:uiPriority w:val="34"/>
    <w:qFormat/>
    <w:rsid w:val="00364CA6"/>
    <w:rPr>
      <w:szCs w:val="22"/>
      <w:lang w:val="en-US" w:bidi="ar-SA"/>
    </w:rPr>
  </w:style>
  <w:style w:type="paragraph" w:styleId="Header">
    <w:name w:val="header"/>
    <w:basedOn w:val="Normal"/>
    <w:link w:val="HeaderChar"/>
    <w:uiPriority w:val="99"/>
    <w:unhideWhenUsed/>
    <w:rsid w:val="00980F04"/>
    <w:pPr>
      <w:tabs>
        <w:tab w:val="center" w:pos="4513"/>
        <w:tab w:val="right" w:pos="9026"/>
      </w:tabs>
    </w:pPr>
  </w:style>
  <w:style w:type="character" w:customStyle="1" w:styleId="HeaderChar">
    <w:name w:val="Header Char"/>
    <w:basedOn w:val="DefaultParagraphFont"/>
    <w:link w:val="Header"/>
    <w:uiPriority w:val="99"/>
    <w:rsid w:val="00980F04"/>
    <w:rPr>
      <w:szCs w:val="22"/>
      <w:lang w:val="en-US" w:bidi="ar-SA"/>
    </w:rPr>
  </w:style>
  <w:style w:type="paragraph" w:styleId="Footer">
    <w:name w:val="footer"/>
    <w:basedOn w:val="Normal"/>
    <w:link w:val="FooterChar"/>
    <w:uiPriority w:val="99"/>
    <w:unhideWhenUsed/>
    <w:rsid w:val="00980F04"/>
    <w:pPr>
      <w:tabs>
        <w:tab w:val="center" w:pos="4513"/>
        <w:tab w:val="right" w:pos="9026"/>
      </w:tabs>
    </w:pPr>
  </w:style>
  <w:style w:type="character" w:customStyle="1" w:styleId="FooterChar">
    <w:name w:val="Footer Char"/>
    <w:basedOn w:val="DefaultParagraphFont"/>
    <w:link w:val="Footer"/>
    <w:uiPriority w:val="99"/>
    <w:rsid w:val="00980F04"/>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worldbank.org/secu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sf.sidbi.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epublish/a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sf.sidbi.in/" TargetMode="External"/><Relationship Id="rId4" Type="http://schemas.openxmlformats.org/officeDocument/2006/relationships/settings" Target="settings.xml"/><Relationship Id="rId9" Type="http://schemas.openxmlformats.org/officeDocument/2006/relationships/hyperlink" Target="https://www.sidbi.in/en/tender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rsf.sidbi.in/assets_user/docs/Operating%20Guidelines_PRSF.pdf" TargetMode="External"/><Relationship Id="rId2" Type="http://schemas.openxmlformats.org/officeDocument/2006/relationships/hyperlink" Target="http://documents.worldbank.org/curated/en/968091468048913492/pdf/PAD9800P1289210R2015000020100OUO090.pdf" TargetMode="External"/><Relationship Id="rId1" Type="http://schemas.openxmlformats.org/officeDocument/2006/relationships/hyperlink" Target="http://siteresources.worldbank.org/INTPROCUREMENT/Resources/Consultant_GLs_English_Final_Jan2011_Revised_July1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07EE-7DC6-4863-8B7E-8A12ADCF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12</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Prakash</cp:lastModifiedBy>
  <cp:revision>268</cp:revision>
  <dcterms:created xsi:type="dcterms:W3CDTF">2019-12-17T06:41:00Z</dcterms:created>
  <dcterms:modified xsi:type="dcterms:W3CDTF">2020-05-18T11:02:00Z</dcterms:modified>
</cp:coreProperties>
</file>