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E6F81" w14:textId="77777777" w:rsidR="00810E21" w:rsidRPr="00FD4A61" w:rsidRDefault="00310556" w:rsidP="00BC1EFD">
      <w:pPr>
        <w:tabs>
          <w:tab w:val="center" w:pos="4680"/>
          <w:tab w:val="left" w:pos="6405"/>
        </w:tabs>
        <w:spacing w:line="276" w:lineRule="auto"/>
        <w:jc w:val="center"/>
        <w:rPr>
          <w:rFonts w:asciiTheme="minorHAnsi" w:hAnsiTheme="minorHAnsi"/>
          <w:color w:val="000000"/>
        </w:rPr>
      </w:pPr>
      <w:r w:rsidRPr="00310556">
        <w:rPr>
          <w:rFonts w:asciiTheme="minorHAnsi" w:hAnsiTheme="minorHAnsi"/>
          <w:noProof/>
          <w:color w:val="000000"/>
        </w:rPr>
        <w:drawing>
          <wp:inline distT="0" distB="0" distL="0" distR="0" wp14:anchorId="58FBF9EE" wp14:editId="55B003F0">
            <wp:extent cx="2172614" cy="643255"/>
            <wp:effectExtent l="0" t="0" r="0" b="0"/>
            <wp:docPr id="1" name="Picture 1" descr="C:\Users\pkbharti\Desktop\SIDBIen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bharti\Desktop\SIDBIeng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465" cy="646172"/>
                    </a:xfrm>
                    <a:prstGeom prst="rect">
                      <a:avLst/>
                    </a:prstGeom>
                    <a:noFill/>
                    <a:ln>
                      <a:noFill/>
                    </a:ln>
                  </pic:spPr>
                </pic:pic>
              </a:graphicData>
            </a:graphic>
          </wp:inline>
        </w:drawing>
      </w:r>
    </w:p>
    <w:p w14:paraId="7F288346" w14:textId="77777777" w:rsidR="00810E21" w:rsidRPr="00FD4A61" w:rsidRDefault="00810E21" w:rsidP="00BC1EFD">
      <w:pPr>
        <w:tabs>
          <w:tab w:val="center" w:pos="4680"/>
          <w:tab w:val="left" w:pos="6405"/>
        </w:tabs>
        <w:spacing w:line="276" w:lineRule="auto"/>
        <w:jc w:val="both"/>
        <w:rPr>
          <w:rFonts w:asciiTheme="minorHAnsi" w:hAnsiTheme="minorHAnsi"/>
          <w:color w:val="000000"/>
        </w:rPr>
      </w:pPr>
    </w:p>
    <w:p w14:paraId="50410559" w14:textId="77777777" w:rsidR="004F546B" w:rsidRDefault="004F546B" w:rsidP="00AE5CBF">
      <w:pPr>
        <w:pStyle w:val="Title"/>
        <w:jc w:val="center"/>
        <w:rPr>
          <w:b/>
          <w:bCs/>
          <w:sz w:val="24"/>
          <w:szCs w:val="24"/>
        </w:rPr>
      </w:pPr>
      <w:r w:rsidRPr="00FD4A61">
        <w:rPr>
          <w:b/>
          <w:bCs/>
          <w:sz w:val="24"/>
          <w:szCs w:val="24"/>
        </w:rPr>
        <w:t>TERMS OF REFERENCE – HIRING OF EXPERTS</w:t>
      </w:r>
      <w:r w:rsidR="00164A89">
        <w:rPr>
          <w:b/>
          <w:bCs/>
          <w:sz w:val="24"/>
          <w:szCs w:val="24"/>
        </w:rPr>
        <w:t xml:space="preserve"> FOR PARTIAL RISK SHARING FACILITY FOR ENERGY EFFICIENCY PROJECT</w:t>
      </w:r>
    </w:p>
    <w:p w14:paraId="13EDD83F" w14:textId="77777777" w:rsidR="00C64B6B" w:rsidRPr="00FD4A61" w:rsidRDefault="00AE5CBF" w:rsidP="00AE5CBF">
      <w:pPr>
        <w:pStyle w:val="Title"/>
        <w:jc w:val="center"/>
        <w:rPr>
          <w:b/>
          <w:bCs/>
          <w:sz w:val="24"/>
          <w:szCs w:val="24"/>
        </w:rPr>
      </w:pPr>
      <w:r w:rsidRPr="00FD4A61">
        <w:rPr>
          <w:b/>
          <w:bCs/>
          <w:sz w:val="24"/>
          <w:szCs w:val="24"/>
        </w:rPr>
        <w:t>(CONSULTING SERVICES – INDIVIDUAL SELECTION</w:t>
      </w:r>
      <w:r w:rsidR="004F546B" w:rsidRPr="00FD4A61">
        <w:rPr>
          <w:b/>
          <w:bCs/>
          <w:sz w:val="24"/>
          <w:szCs w:val="24"/>
        </w:rPr>
        <w:t>)</w:t>
      </w:r>
    </w:p>
    <w:p w14:paraId="268DB34B" w14:textId="77777777" w:rsidR="00CD0788" w:rsidRPr="00FD4A61" w:rsidRDefault="00CD0788" w:rsidP="00BC1EFD">
      <w:pPr>
        <w:tabs>
          <w:tab w:val="center" w:pos="4680"/>
          <w:tab w:val="left" w:pos="6405"/>
        </w:tabs>
        <w:spacing w:line="276" w:lineRule="auto"/>
        <w:jc w:val="both"/>
        <w:rPr>
          <w:rFonts w:asciiTheme="minorHAnsi" w:hAnsiTheme="minorHAnsi"/>
          <w:b/>
          <w:color w:val="000000"/>
        </w:rPr>
      </w:pPr>
      <w:r w:rsidRPr="00FD4A61">
        <w:rPr>
          <w:rFonts w:asciiTheme="minorHAnsi" w:hAnsiTheme="minorHAnsi"/>
          <w:b/>
          <w:color w:val="000000"/>
        </w:rPr>
        <w:t>Background:</w:t>
      </w:r>
    </w:p>
    <w:p w14:paraId="252405E3" w14:textId="77777777" w:rsidR="004F546B" w:rsidRPr="00FD4A61" w:rsidRDefault="006C2B4A" w:rsidP="004F546B">
      <w:pPr>
        <w:jc w:val="both"/>
        <w:rPr>
          <w:rFonts w:asciiTheme="minorHAnsi" w:hAnsiTheme="minorHAnsi" w:cs="Arial"/>
        </w:rPr>
      </w:pPr>
      <w:r w:rsidRPr="00FD4A61">
        <w:rPr>
          <w:rFonts w:asciiTheme="minorHAnsi" w:hAnsiTheme="minorHAnsi"/>
        </w:rPr>
        <w:t>Small Industries Development Bank of India (SIDBI)</w:t>
      </w:r>
      <w:r w:rsidR="004F546B" w:rsidRPr="00FD4A61">
        <w:rPr>
          <w:rFonts w:asciiTheme="minorHAnsi" w:hAnsiTheme="minorHAnsi" w:cs="Arial"/>
        </w:rPr>
        <w:t xml:space="preserve"> was established on April 2, 1990 under an act of Indian Parliament. It is the principal financial institution for the promotion, financing and development of </w:t>
      </w:r>
      <w:r w:rsidRPr="00FD4A61">
        <w:rPr>
          <w:rFonts w:asciiTheme="minorHAnsi" w:hAnsiTheme="minorHAnsi" w:cs="Arial"/>
        </w:rPr>
        <w:t>Micro, Small &amp; Medium Enterprises (</w:t>
      </w:r>
      <w:r w:rsidR="004F546B" w:rsidRPr="00FD4A61">
        <w:rPr>
          <w:rFonts w:asciiTheme="minorHAnsi" w:hAnsiTheme="minorHAnsi" w:cs="Arial"/>
        </w:rPr>
        <w:t>MSMEs</w:t>
      </w:r>
      <w:r w:rsidRPr="00FD4A61">
        <w:rPr>
          <w:rFonts w:asciiTheme="minorHAnsi" w:hAnsiTheme="minorHAnsi" w:cs="Arial"/>
        </w:rPr>
        <w:t>)</w:t>
      </w:r>
      <w:r w:rsidR="004F546B" w:rsidRPr="00FD4A61">
        <w:rPr>
          <w:rFonts w:asciiTheme="minorHAnsi" w:hAnsiTheme="minorHAnsi" w:cs="Arial"/>
        </w:rPr>
        <w:t xml:space="preserve">. Over the years, </w:t>
      </w:r>
      <w:r w:rsidR="004F546B" w:rsidRPr="00FD4A61">
        <w:rPr>
          <w:rFonts w:asciiTheme="minorHAnsi" w:hAnsiTheme="minorHAnsi" w:cs="Arial"/>
          <w:color w:val="000000"/>
        </w:rPr>
        <w:t xml:space="preserve">SIDBI has evolved itself as a one-stop institution to meet the various types of credit requirements of the MSME sector by offering specialized fund based and non-fund based financial products. In keeping with the spirit of innovation and entrepreneurship, the Bank has also evolved its bouquet of offerings over the years. </w:t>
      </w:r>
      <w:r w:rsidR="004F546B" w:rsidRPr="00FD4A61">
        <w:rPr>
          <w:rFonts w:asciiTheme="minorHAnsi" w:hAnsiTheme="minorHAnsi" w:cs="Arial"/>
          <w:lang w:val="en-IN"/>
        </w:rPr>
        <w:t>One such growing area is the financing energy efficient, green technologies which also offer a tremendous opportunity for the banking sector.</w:t>
      </w:r>
    </w:p>
    <w:p w14:paraId="72028D6F" w14:textId="77777777" w:rsidR="00991815" w:rsidRPr="00FD4A61" w:rsidRDefault="00991815" w:rsidP="00991815">
      <w:pPr>
        <w:autoSpaceDE w:val="0"/>
        <w:autoSpaceDN w:val="0"/>
        <w:adjustRightInd w:val="0"/>
        <w:jc w:val="both"/>
        <w:rPr>
          <w:rFonts w:asciiTheme="minorHAnsi" w:hAnsiTheme="minorHAnsi" w:cs="Arial"/>
        </w:rPr>
      </w:pPr>
    </w:p>
    <w:p w14:paraId="66F8CF76" w14:textId="77777777" w:rsidR="004F546B" w:rsidRPr="00FD4A61" w:rsidRDefault="004F546B" w:rsidP="00991815">
      <w:pPr>
        <w:autoSpaceDE w:val="0"/>
        <w:autoSpaceDN w:val="0"/>
        <w:adjustRightInd w:val="0"/>
        <w:jc w:val="both"/>
        <w:rPr>
          <w:rFonts w:asciiTheme="minorHAnsi" w:hAnsiTheme="minorHAnsi" w:cs="Arial"/>
        </w:rPr>
      </w:pPr>
      <w:r w:rsidRPr="00FD4A61">
        <w:rPr>
          <w:rFonts w:asciiTheme="minorHAnsi" w:hAnsiTheme="minorHAnsi" w:cs="Arial"/>
        </w:rPr>
        <w:t xml:space="preserve">In order to improve productivity and competitiveness of MSME sector through energy efficiency (EE) measures, </w:t>
      </w:r>
      <w:r w:rsidR="006C2B4A" w:rsidRPr="00FD4A61">
        <w:rPr>
          <w:rFonts w:asciiTheme="minorHAnsi" w:hAnsiTheme="minorHAnsi" w:cs="Arial"/>
        </w:rPr>
        <w:t xml:space="preserve">SIDBI has undertaken a number of initiatives which include lines of credits </w:t>
      </w:r>
      <w:r w:rsidRPr="00FD4A61">
        <w:rPr>
          <w:rFonts w:asciiTheme="minorHAnsi" w:hAnsiTheme="minorHAnsi" w:cs="Arial"/>
        </w:rPr>
        <w:t>from</w:t>
      </w:r>
      <w:r w:rsidR="006C2B4A" w:rsidRPr="00FD4A61">
        <w:rPr>
          <w:rFonts w:asciiTheme="minorHAnsi" w:hAnsiTheme="minorHAnsi" w:cs="Arial"/>
        </w:rPr>
        <w:t xml:space="preserve"> World Bank,</w:t>
      </w:r>
      <w:r w:rsidRPr="00FD4A61">
        <w:rPr>
          <w:rFonts w:asciiTheme="minorHAnsi" w:hAnsiTheme="minorHAnsi" w:cs="Arial"/>
        </w:rPr>
        <w:t xml:space="preserve"> Japan International Cooperation Agency (JICA), KfW and AFD.</w:t>
      </w:r>
      <w:r w:rsidR="006C2B4A" w:rsidRPr="00FD4A61">
        <w:rPr>
          <w:rFonts w:asciiTheme="minorHAnsi" w:hAnsiTheme="minorHAnsi" w:cs="Arial"/>
        </w:rPr>
        <w:t xml:space="preserve"> Further, it has setup an Energy Efficiency Centre</w:t>
      </w:r>
      <w:r w:rsidR="00425992" w:rsidRPr="00FD4A61">
        <w:rPr>
          <w:rFonts w:asciiTheme="minorHAnsi" w:hAnsiTheme="minorHAnsi" w:cs="Arial"/>
        </w:rPr>
        <w:t xml:space="preserve"> (EEC)</w:t>
      </w:r>
      <w:r w:rsidR="006C2B4A" w:rsidRPr="00FD4A61">
        <w:rPr>
          <w:rFonts w:asciiTheme="minorHAnsi" w:hAnsiTheme="minorHAnsi" w:cs="Arial"/>
        </w:rPr>
        <w:t xml:space="preserve"> at New Delhi which is implementing various developmental projects along</w:t>
      </w:r>
      <w:r w:rsidR="00691EEA">
        <w:rPr>
          <w:rFonts w:asciiTheme="minorHAnsi" w:hAnsiTheme="minorHAnsi" w:cs="Arial"/>
        </w:rPr>
        <w:t>-</w:t>
      </w:r>
      <w:r w:rsidR="006C2B4A" w:rsidRPr="00FD4A61">
        <w:rPr>
          <w:rFonts w:asciiTheme="minorHAnsi" w:hAnsiTheme="minorHAnsi" w:cs="Arial"/>
        </w:rPr>
        <w:t xml:space="preserve">with BEE, EESL, </w:t>
      </w:r>
      <w:proofErr w:type="spellStart"/>
      <w:r w:rsidR="006C2B4A" w:rsidRPr="00FD4A61">
        <w:rPr>
          <w:rFonts w:asciiTheme="minorHAnsi" w:hAnsiTheme="minorHAnsi" w:cs="Arial"/>
        </w:rPr>
        <w:t>GiZ</w:t>
      </w:r>
      <w:proofErr w:type="spellEnd"/>
      <w:r w:rsidR="006C2B4A" w:rsidRPr="00FD4A61">
        <w:rPr>
          <w:rFonts w:asciiTheme="minorHAnsi" w:hAnsiTheme="minorHAnsi" w:cs="Arial"/>
        </w:rPr>
        <w:t xml:space="preserve">, World Bank, etc. </w:t>
      </w:r>
      <w:r w:rsidR="00435FA1">
        <w:rPr>
          <w:rFonts w:asciiTheme="minorHAnsi" w:hAnsiTheme="minorHAnsi" w:cs="Arial"/>
        </w:rPr>
        <w:t xml:space="preserve">Green Climate and Sustainable Development Initiatives (GC&amp;SDI) </w:t>
      </w:r>
      <w:r w:rsidR="006C2B4A" w:rsidRPr="00FD4A61">
        <w:rPr>
          <w:rFonts w:asciiTheme="minorHAnsi" w:hAnsiTheme="minorHAnsi" w:cs="Arial"/>
        </w:rPr>
        <w:t xml:space="preserve">also serves as a Project Management Unit (PMU) for executing World Bank –Partial Risk Sharing Facility for Energy Efficiency (PRSF) Project. </w:t>
      </w:r>
    </w:p>
    <w:p w14:paraId="723BD0AF" w14:textId="77777777" w:rsidR="00B36CE3" w:rsidRPr="00FD4A61" w:rsidRDefault="00B36CE3" w:rsidP="004F546B">
      <w:pPr>
        <w:autoSpaceDE w:val="0"/>
        <w:autoSpaceDN w:val="0"/>
        <w:adjustRightInd w:val="0"/>
        <w:ind w:firstLine="720"/>
        <w:jc w:val="both"/>
        <w:rPr>
          <w:rFonts w:asciiTheme="minorHAnsi" w:hAnsiTheme="minorHAnsi" w:cs="Arial"/>
        </w:rPr>
      </w:pPr>
    </w:p>
    <w:p w14:paraId="7BC1BC36" w14:textId="46DB953D" w:rsidR="002A09DA" w:rsidRPr="00FD4A61" w:rsidRDefault="0049422F" w:rsidP="00C51DC4">
      <w:pPr>
        <w:tabs>
          <w:tab w:val="left" w:pos="1320"/>
        </w:tabs>
        <w:autoSpaceDE w:val="0"/>
        <w:autoSpaceDN w:val="0"/>
        <w:adjustRightInd w:val="0"/>
        <w:spacing w:after="240"/>
        <w:jc w:val="both"/>
        <w:rPr>
          <w:rFonts w:asciiTheme="minorHAnsi" w:hAnsiTheme="minorHAnsi"/>
        </w:rPr>
      </w:pPr>
      <w:r w:rsidRPr="00FD4A61">
        <w:rPr>
          <w:rFonts w:asciiTheme="minorHAnsi" w:hAnsiTheme="minorHAnsi" w:cs="Arial"/>
          <w:b/>
        </w:rPr>
        <w:t xml:space="preserve">PRSF: </w:t>
      </w:r>
      <w:r w:rsidR="00C51DC4" w:rsidRPr="00FD4A61">
        <w:rPr>
          <w:rFonts w:asciiTheme="minorHAnsi" w:hAnsiTheme="minorHAnsi"/>
        </w:rPr>
        <w:t>SIDBI</w:t>
      </w:r>
      <w:r w:rsidR="002A09DA" w:rsidRPr="00FD4A61">
        <w:rPr>
          <w:rFonts w:asciiTheme="minorHAnsi" w:hAnsiTheme="minorHAnsi"/>
        </w:rPr>
        <w:t xml:space="preserve"> is the “Project Executing Agency (PEA)” for the PRSF</w:t>
      </w:r>
      <w:r w:rsidR="004F546B" w:rsidRPr="00FD4A61">
        <w:rPr>
          <w:rFonts w:asciiTheme="minorHAnsi" w:hAnsiTheme="minorHAnsi"/>
        </w:rPr>
        <w:t xml:space="preserve"> </w:t>
      </w:r>
      <w:r w:rsidR="00C51DC4" w:rsidRPr="00FD4A61">
        <w:rPr>
          <w:rFonts w:asciiTheme="minorHAnsi" w:hAnsiTheme="minorHAnsi"/>
        </w:rPr>
        <w:t xml:space="preserve">project for </w:t>
      </w:r>
      <w:r w:rsidR="00611B02">
        <w:rPr>
          <w:rFonts w:asciiTheme="minorHAnsi" w:hAnsiTheme="minorHAnsi"/>
        </w:rPr>
        <w:t xml:space="preserve">managing the Partial </w:t>
      </w:r>
      <w:r w:rsidR="002A09DA" w:rsidRPr="00FD4A61">
        <w:rPr>
          <w:rFonts w:asciiTheme="minorHAnsi" w:hAnsiTheme="minorHAnsi"/>
        </w:rPr>
        <w:t>Risk Sharing Facility along</w:t>
      </w:r>
      <w:r w:rsidR="00611B02">
        <w:rPr>
          <w:rFonts w:asciiTheme="minorHAnsi" w:hAnsiTheme="minorHAnsi"/>
        </w:rPr>
        <w:t xml:space="preserve"> </w:t>
      </w:r>
      <w:r w:rsidR="002A09DA" w:rsidRPr="00FD4A61">
        <w:rPr>
          <w:rFonts w:asciiTheme="minorHAnsi" w:hAnsiTheme="minorHAnsi"/>
        </w:rPr>
        <w:t xml:space="preserve">with </w:t>
      </w:r>
      <w:r w:rsidR="00611B02">
        <w:rPr>
          <w:rFonts w:asciiTheme="minorHAnsi" w:hAnsiTheme="minorHAnsi"/>
        </w:rPr>
        <w:t xml:space="preserve">implementing an associated </w:t>
      </w:r>
      <w:r w:rsidR="002A09DA" w:rsidRPr="00FD4A61">
        <w:rPr>
          <w:rFonts w:asciiTheme="minorHAnsi" w:hAnsiTheme="minorHAnsi"/>
        </w:rPr>
        <w:t>Technical Assistance Component for promoting increased level of E</w:t>
      </w:r>
      <w:r w:rsidR="004F546B" w:rsidRPr="00FD4A61">
        <w:rPr>
          <w:rFonts w:asciiTheme="minorHAnsi" w:hAnsiTheme="minorHAnsi"/>
        </w:rPr>
        <w:t xml:space="preserve">nergy Efficiency </w:t>
      </w:r>
      <w:r w:rsidR="002A09DA" w:rsidRPr="00FD4A61">
        <w:rPr>
          <w:rFonts w:asciiTheme="minorHAnsi" w:hAnsiTheme="minorHAnsi"/>
        </w:rPr>
        <w:t>investments, particularly through energy service performance contracting (ESPC) delivered through Energy Service Companies (ESCOs). The PRSF</w:t>
      </w:r>
      <w:r w:rsidR="004F546B" w:rsidRPr="00FD4A61">
        <w:rPr>
          <w:rFonts w:asciiTheme="minorHAnsi" w:hAnsiTheme="minorHAnsi"/>
        </w:rPr>
        <w:t xml:space="preserve"> </w:t>
      </w:r>
      <w:r w:rsidR="002A09DA" w:rsidRPr="00FD4A61">
        <w:rPr>
          <w:rFonts w:asciiTheme="minorHAnsi" w:hAnsiTheme="minorHAnsi"/>
        </w:rPr>
        <w:t>project comprise</w:t>
      </w:r>
      <w:r w:rsidR="004F546B" w:rsidRPr="00FD4A61">
        <w:rPr>
          <w:rFonts w:asciiTheme="minorHAnsi" w:hAnsiTheme="minorHAnsi"/>
        </w:rPr>
        <w:t>s</w:t>
      </w:r>
      <w:r w:rsidR="002A09DA" w:rsidRPr="00FD4A61">
        <w:rPr>
          <w:rFonts w:asciiTheme="minorHAnsi" w:hAnsiTheme="minorHAnsi"/>
        </w:rPr>
        <w:t xml:space="preserve"> of the following:  </w:t>
      </w:r>
    </w:p>
    <w:p w14:paraId="525E6086" w14:textId="77777777" w:rsidR="002A09DA" w:rsidRPr="00FD4A61" w:rsidRDefault="002A09DA" w:rsidP="008C19CA">
      <w:pPr>
        <w:numPr>
          <w:ilvl w:val="0"/>
          <w:numId w:val="3"/>
        </w:numPr>
        <w:autoSpaceDE w:val="0"/>
        <w:autoSpaceDN w:val="0"/>
        <w:adjustRightInd w:val="0"/>
        <w:jc w:val="both"/>
        <w:rPr>
          <w:rFonts w:asciiTheme="minorHAnsi" w:hAnsiTheme="minorHAnsi"/>
        </w:rPr>
      </w:pPr>
      <w:r w:rsidRPr="00FD4A61">
        <w:rPr>
          <w:rFonts w:asciiTheme="minorHAnsi" w:hAnsiTheme="minorHAnsi"/>
        </w:rPr>
        <w:t>A guarantee fund (risk sharing facility) corpus of USD 37 million managed by SIDBI (PEA)</w:t>
      </w:r>
      <w:r w:rsidR="00611B02">
        <w:rPr>
          <w:rFonts w:asciiTheme="minorHAnsi" w:hAnsiTheme="minorHAnsi"/>
        </w:rPr>
        <w:t xml:space="preserve"> for providing</w:t>
      </w:r>
      <w:r w:rsidR="00603E2A">
        <w:rPr>
          <w:rFonts w:asciiTheme="minorHAnsi" w:hAnsiTheme="minorHAnsi"/>
        </w:rPr>
        <w:t xml:space="preserve"> partial credit</w:t>
      </w:r>
      <w:r w:rsidR="00611B02">
        <w:rPr>
          <w:rFonts w:asciiTheme="minorHAnsi" w:hAnsiTheme="minorHAnsi"/>
        </w:rPr>
        <w:t xml:space="preserve"> guarantees to</w:t>
      </w:r>
      <w:r w:rsidR="00603E2A">
        <w:rPr>
          <w:rFonts w:asciiTheme="minorHAnsi" w:hAnsiTheme="minorHAnsi"/>
        </w:rPr>
        <w:t xml:space="preserve"> commercial</w:t>
      </w:r>
      <w:r w:rsidR="00611B02">
        <w:rPr>
          <w:rFonts w:asciiTheme="minorHAnsi" w:hAnsiTheme="minorHAnsi"/>
        </w:rPr>
        <w:t xml:space="preserve"> loans for ESCO-implemented energy efficiency projects across various demand side sectors</w:t>
      </w:r>
      <w:r w:rsidRPr="00FD4A61">
        <w:rPr>
          <w:rFonts w:asciiTheme="minorHAnsi" w:hAnsiTheme="minorHAnsi"/>
        </w:rPr>
        <w:t>, and</w:t>
      </w:r>
    </w:p>
    <w:p w14:paraId="09A9C6BB" w14:textId="77777777" w:rsidR="002A09DA" w:rsidRPr="00FD4A61" w:rsidRDefault="002A09DA" w:rsidP="008C19CA">
      <w:pPr>
        <w:numPr>
          <w:ilvl w:val="0"/>
          <w:numId w:val="3"/>
        </w:numPr>
        <w:autoSpaceDE w:val="0"/>
        <w:autoSpaceDN w:val="0"/>
        <w:adjustRightInd w:val="0"/>
        <w:jc w:val="both"/>
        <w:rPr>
          <w:rFonts w:asciiTheme="minorHAnsi" w:hAnsiTheme="minorHAnsi"/>
        </w:rPr>
      </w:pPr>
      <w:r w:rsidRPr="00FD4A61">
        <w:rPr>
          <w:rFonts w:asciiTheme="minorHAnsi" w:hAnsiTheme="minorHAnsi"/>
        </w:rPr>
        <w:t>Technical Assistance of a Total USD 6 million (USD 4 million</w:t>
      </w:r>
      <w:r w:rsidR="004F546B" w:rsidRPr="00FD4A61">
        <w:rPr>
          <w:rFonts w:asciiTheme="minorHAnsi" w:hAnsiTheme="minorHAnsi"/>
        </w:rPr>
        <w:t xml:space="preserve"> </w:t>
      </w:r>
      <w:r w:rsidRPr="00FD4A61">
        <w:rPr>
          <w:rFonts w:asciiTheme="minorHAnsi" w:hAnsiTheme="minorHAnsi"/>
        </w:rPr>
        <w:t>to be implemented by SIDBI and USD 2 million to be implemented by Energy Efficiency Services Limited).</w:t>
      </w:r>
    </w:p>
    <w:p w14:paraId="5139A370" w14:textId="77777777" w:rsidR="002A09DA" w:rsidRPr="00FD4A61" w:rsidRDefault="002A09DA" w:rsidP="002A09DA">
      <w:pPr>
        <w:jc w:val="both"/>
        <w:rPr>
          <w:rFonts w:asciiTheme="minorHAnsi" w:hAnsiTheme="minorHAnsi"/>
        </w:rPr>
      </w:pPr>
    </w:p>
    <w:p w14:paraId="2FD5EDE8" w14:textId="16EB9197" w:rsidR="00EC0512" w:rsidRDefault="00EC0512" w:rsidP="00EC0512">
      <w:pPr>
        <w:spacing w:line="288" w:lineRule="auto"/>
        <w:jc w:val="both"/>
        <w:rPr>
          <w:rFonts w:asciiTheme="minorHAnsi" w:hAnsiTheme="minorHAnsi"/>
        </w:rPr>
      </w:pPr>
      <w:r w:rsidRPr="00EC0512">
        <w:rPr>
          <w:rFonts w:asciiTheme="minorHAnsi" w:hAnsiTheme="minorHAnsi"/>
        </w:rPr>
        <w:t xml:space="preserve">The PRSF project is aimed at demonstrating the viability of Energy Service Performance Contract (ESPC) market for scaling up implementation of energy efficiency projects </w:t>
      </w:r>
      <w:r w:rsidR="00252732">
        <w:rPr>
          <w:rFonts w:asciiTheme="minorHAnsi" w:hAnsiTheme="minorHAnsi"/>
        </w:rPr>
        <w:t xml:space="preserve">through ESCOs, </w:t>
      </w:r>
      <w:r w:rsidRPr="00EC0512">
        <w:rPr>
          <w:rFonts w:asciiTheme="minorHAnsi" w:hAnsiTheme="minorHAnsi"/>
        </w:rPr>
        <w:t xml:space="preserve">in Micro, Small and Medium Enterprises (MSMEs), large industries, municipalities, and buildings sector in India. </w:t>
      </w:r>
      <w:r w:rsidR="00B35918">
        <w:rPr>
          <w:rFonts w:asciiTheme="minorHAnsi" w:hAnsiTheme="minorHAnsi"/>
        </w:rPr>
        <w:t xml:space="preserve"> </w:t>
      </w:r>
      <w:r w:rsidRPr="00EC0512">
        <w:rPr>
          <w:rFonts w:asciiTheme="minorHAnsi" w:hAnsiTheme="minorHAnsi"/>
        </w:rPr>
        <w:t>With the efforts made under the PRSF project</w:t>
      </w:r>
      <w:r w:rsidR="00B35918">
        <w:rPr>
          <w:rFonts w:asciiTheme="minorHAnsi" w:hAnsiTheme="minorHAnsi"/>
        </w:rPr>
        <w:t xml:space="preserve"> since 2015</w:t>
      </w:r>
      <w:r w:rsidRPr="00EC0512">
        <w:rPr>
          <w:rFonts w:asciiTheme="minorHAnsi" w:hAnsiTheme="minorHAnsi"/>
        </w:rPr>
        <w:t xml:space="preserve">, </w:t>
      </w:r>
      <w:r w:rsidR="00B35918">
        <w:rPr>
          <w:rFonts w:asciiTheme="minorHAnsi" w:hAnsiTheme="minorHAnsi"/>
        </w:rPr>
        <w:t xml:space="preserve">partial credit guarantees </w:t>
      </w:r>
      <w:r w:rsidR="00164A89">
        <w:rPr>
          <w:rFonts w:asciiTheme="minorHAnsi" w:hAnsiTheme="minorHAnsi"/>
        </w:rPr>
        <w:t xml:space="preserve">totaling of over USD 9 million have been given </w:t>
      </w:r>
      <w:r w:rsidR="00B35918">
        <w:rPr>
          <w:rFonts w:asciiTheme="minorHAnsi" w:hAnsiTheme="minorHAnsi"/>
        </w:rPr>
        <w:t>to loans provided by participating financial institutions (PFIs) and SIDBI itself</w:t>
      </w:r>
      <w:r w:rsidR="00164A89">
        <w:rPr>
          <w:rFonts w:asciiTheme="minorHAnsi" w:hAnsiTheme="minorHAnsi"/>
        </w:rPr>
        <w:t xml:space="preserve"> to eighteen ESCO-implemented projects across various sectors.</w:t>
      </w:r>
    </w:p>
    <w:p w14:paraId="3D14A3DD" w14:textId="77777777" w:rsidR="00B35918" w:rsidRDefault="00B35918" w:rsidP="00EC0512">
      <w:pPr>
        <w:spacing w:line="288" w:lineRule="auto"/>
        <w:jc w:val="both"/>
        <w:rPr>
          <w:rFonts w:asciiTheme="minorHAnsi" w:hAnsiTheme="minorHAnsi"/>
        </w:rPr>
      </w:pPr>
    </w:p>
    <w:p w14:paraId="5BDF332B" w14:textId="77777777" w:rsidR="00B35918" w:rsidRPr="00EC0512" w:rsidRDefault="00B35918" w:rsidP="00EC0512">
      <w:pPr>
        <w:spacing w:line="288" w:lineRule="auto"/>
        <w:jc w:val="both"/>
        <w:rPr>
          <w:rFonts w:asciiTheme="minorHAnsi" w:hAnsiTheme="minorHAnsi"/>
        </w:rPr>
      </w:pPr>
      <w:r>
        <w:rPr>
          <w:rFonts w:asciiTheme="minorHAnsi" w:hAnsiTheme="minorHAnsi"/>
        </w:rPr>
        <w:lastRenderedPageBreak/>
        <w:t xml:space="preserve">More details about PRSF project is provided at </w:t>
      </w:r>
      <w:hyperlink r:id="rId12" w:history="1">
        <w:r w:rsidRPr="005E5D46">
          <w:rPr>
            <w:rStyle w:val="Hyperlink"/>
            <w:rFonts w:asciiTheme="minorHAnsi" w:hAnsiTheme="minorHAnsi"/>
          </w:rPr>
          <w:t>http://prsf.sidbi.in</w:t>
        </w:r>
      </w:hyperlink>
      <w:r>
        <w:rPr>
          <w:rFonts w:asciiTheme="minorHAnsi" w:hAnsiTheme="minorHAnsi"/>
        </w:rPr>
        <w:t xml:space="preserve"> </w:t>
      </w:r>
    </w:p>
    <w:p w14:paraId="1CBAE951" w14:textId="77777777" w:rsidR="0035093C" w:rsidRDefault="0035093C" w:rsidP="002A09DA">
      <w:pPr>
        <w:jc w:val="both"/>
        <w:rPr>
          <w:rFonts w:asciiTheme="minorHAnsi" w:hAnsiTheme="minorHAnsi"/>
        </w:rPr>
      </w:pPr>
    </w:p>
    <w:p w14:paraId="3EE83294" w14:textId="7D5310EA" w:rsidR="002A09DA" w:rsidRPr="00FD4A61" w:rsidRDefault="002A09DA" w:rsidP="002A09DA">
      <w:pPr>
        <w:jc w:val="both"/>
        <w:rPr>
          <w:rFonts w:asciiTheme="minorHAnsi" w:hAnsiTheme="minorHAnsi"/>
        </w:rPr>
      </w:pPr>
      <w:r w:rsidRPr="00FD4A61">
        <w:rPr>
          <w:rFonts w:asciiTheme="minorHAnsi" w:hAnsiTheme="minorHAnsi"/>
        </w:rPr>
        <w:t>SIDBI</w:t>
      </w:r>
      <w:r w:rsidR="001F0063">
        <w:rPr>
          <w:rFonts w:asciiTheme="minorHAnsi" w:hAnsiTheme="minorHAnsi"/>
        </w:rPr>
        <w:t xml:space="preserve"> as Project Executing Agency for PRSF project </w:t>
      </w:r>
      <w:r w:rsidR="00445973">
        <w:rPr>
          <w:rFonts w:asciiTheme="minorHAnsi" w:hAnsiTheme="minorHAnsi"/>
        </w:rPr>
        <w:t xml:space="preserve">financed by the </w:t>
      </w:r>
      <w:r w:rsidR="001F0063">
        <w:rPr>
          <w:rFonts w:asciiTheme="minorHAnsi" w:hAnsiTheme="minorHAnsi"/>
        </w:rPr>
        <w:t>World Bank</w:t>
      </w:r>
      <w:r w:rsidRPr="00FD4A61">
        <w:rPr>
          <w:rFonts w:asciiTheme="minorHAnsi" w:hAnsiTheme="minorHAnsi"/>
        </w:rPr>
        <w:t xml:space="preserve"> invites applications for </w:t>
      </w:r>
      <w:r w:rsidR="00E964E9" w:rsidRPr="00FD4A61">
        <w:rPr>
          <w:rFonts w:asciiTheme="minorHAnsi" w:hAnsiTheme="minorHAnsi"/>
        </w:rPr>
        <w:t>the following</w:t>
      </w:r>
      <w:r w:rsidR="00425992" w:rsidRPr="00FD4A61">
        <w:rPr>
          <w:rFonts w:asciiTheme="minorHAnsi" w:hAnsiTheme="minorHAnsi"/>
        </w:rPr>
        <w:t xml:space="preserve"> </w:t>
      </w:r>
      <w:r w:rsidRPr="00FD4A61">
        <w:rPr>
          <w:rFonts w:asciiTheme="minorHAnsi" w:hAnsiTheme="minorHAnsi"/>
        </w:rPr>
        <w:t>positions on contract</w:t>
      </w:r>
      <w:r w:rsidR="00E964E9" w:rsidRPr="00FD4A61">
        <w:rPr>
          <w:rFonts w:asciiTheme="minorHAnsi" w:hAnsiTheme="minorHAnsi"/>
        </w:rPr>
        <w:t>ual</w:t>
      </w:r>
      <w:r w:rsidRPr="00FD4A61">
        <w:rPr>
          <w:rFonts w:asciiTheme="minorHAnsi" w:hAnsiTheme="minorHAnsi"/>
        </w:rPr>
        <w:t xml:space="preserve"> basis to </w:t>
      </w:r>
      <w:r w:rsidR="00B85EAF" w:rsidRPr="00FD4A61">
        <w:rPr>
          <w:rFonts w:asciiTheme="minorHAnsi" w:hAnsiTheme="minorHAnsi"/>
        </w:rPr>
        <w:t xml:space="preserve">assist </w:t>
      </w:r>
      <w:r w:rsidR="00425992" w:rsidRPr="00FD4A61">
        <w:rPr>
          <w:rFonts w:asciiTheme="minorHAnsi" w:hAnsiTheme="minorHAnsi"/>
        </w:rPr>
        <w:t>in various activities / initiatives being undertaken by it</w:t>
      </w:r>
      <w:r w:rsidR="001F0063">
        <w:rPr>
          <w:rFonts w:asciiTheme="minorHAnsi" w:hAnsiTheme="minorHAnsi"/>
        </w:rPr>
        <w:t xml:space="preserve"> under the project</w:t>
      </w:r>
      <w:r w:rsidR="00B85EAF" w:rsidRPr="00FD4A61">
        <w:rPr>
          <w:rFonts w:asciiTheme="minorHAnsi" w:hAnsiTheme="minorHAnsi"/>
        </w:rPr>
        <w:t xml:space="preserve">. </w:t>
      </w:r>
      <w:r w:rsidR="00E964E9" w:rsidRPr="00FD4A61">
        <w:rPr>
          <w:rFonts w:asciiTheme="minorHAnsi" w:hAnsiTheme="minorHAnsi"/>
        </w:rPr>
        <w:t>T</w:t>
      </w:r>
      <w:r w:rsidRPr="00FD4A61">
        <w:rPr>
          <w:rFonts w:asciiTheme="minorHAnsi" w:hAnsiTheme="minorHAnsi"/>
        </w:rPr>
        <w:t xml:space="preserve">he necessary details with regards to assignment are </w:t>
      </w:r>
      <w:r w:rsidR="00875987">
        <w:rPr>
          <w:rFonts w:asciiTheme="minorHAnsi" w:hAnsiTheme="minorHAnsi"/>
        </w:rPr>
        <w:t xml:space="preserve">given </w:t>
      </w:r>
      <w:r w:rsidRPr="00FD4A61">
        <w:rPr>
          <w:rFonts w:asciiTheme="minorHAnsi" w:hAnsiTheme="minorHAnsi"/>
        </w:rPr>
        <w:t xml:space="preserve">at </w:t>
      </w:r>
      <w:r w:rsidRPr="00FD4A61">
        <w:rPr>
          <w:rFonts w:asciiTheme="minorHAnsi" w:hAnsiTheme="minorHAnsi"/>
          <w:b/>
          <w:bCs/>
        </w:rPr>
        <w:t>Annexure</w:t>
      </w:r>
      <w:r w:rsidR="003E015A">
        <w:rPr>
          <w:rFonts w:asciiTheme="minorHAnsi" w:hAnsiTheme="minorHAnsi"/>
          <w:b/>
          <w:bCs/>
        </w:rPr>
        <w:t xml:space="preserve"> I</w:t>
      </w:r>
      <w:r w:rsidRPr="00FD4A61">
        <w:rPr>
          <w:rFonts w:asciiTheme="minorHAnsi" w:hAnsiTheme="minorHAnsi"/>
        </w:rPr>
        <w:t>.</w:t>
      </w:r>
      <w:r w:rsidR="00E964E9" w:rsidRPr="00FD4A61">
        <w:rPr>
          <w:rFonts w:asciiTheme="minorHAnsi" w:hAnsiTheme="minorHAnsi"/>
        </w:rPr>
        <w:t xml:space="preserve"> </w:t>
      </w:r>
    </w:p>
    <w:p w14:paraId="6CE92AB5" w14:textId="77777777" w:rsidR="001B7025" w:rsidRPr="00FD4A61" w:rsidRDefault="001B7025" w:rsidP="002A09DA">
      <w:pPr>
        <w:jc w:val="both"/>
        <w:rPr>
          <w:rFonts w:asciiTheme="minorHAnsi" w:hAnsiTheme="minorHAnsi"/>
        </w:rPr>
      </w:pPr>
    </w:p>
    <w:p w14:paraId="481864E1" w14:textId="77777777" w:rsidR="00E964E9" w:rsidRDefault="00E964E9" w:rsidP="002A09DA">
      <w:pPr>
        <w:jc w:val="both"/>
        <w:rPr>
          <w:rFonts w:asciiTheme="minorHAnsi" w:hAnsiTheme="minorHAnsi"/>
        </w:rPr>
      </w:pPr>
      <w:r w:rsidRPr="00FD4A61">
        <w:rPr>
          <w:rFonts w:asciiTheme="minorHAnsi" w:hAnsiTheme="minorHAnsi"/>
        </w:rPr>
        <w:t>The details of the position</w:t>
      </w:r>
      <w:r w:rsidR="001B7025" w:rsidRPr="00FD4A61">
        <w:rPr>
          <w:rFonts w:asciiTheme="minorHAnsi" w:hAnsiTheme="minorHAnsi"/>
        </w:rPr>
        <w:t>s</w:t>
      </w:r>
      <w:r w:rsidRPr="00FD4A61">
        <w:rPr>
          <w:rFonts w:asciiTheme="minorHAnsi" w:hAnsiTheme="minorHAnsi"/>
        </w:rPr>
        <w:t xml:space="preserve"> along-with desirable qualifications / experience </w:t>
      </w:r>
      <w:r w:rsidR="001B7025" w:rsidRPr="00FD4A61">
        <w:rPr>
          <w:rFonts w:asciiTheme="minorHAnsi" w:hAnsiTheme="minorHAnsi"/>
        </w:rPr>
        <w:t xml:space="preserve">are </w:t>
      </w:r>
      <w:r w:rsidRPr="00FD4A61">
        <w:rPr>
          <w:rFonts w:asciiTheme="minorHAnsi" w:hAnsiTheme="minorHAnsi"/>
        </w:rPr>
        <w:t>given below:</w:t>
      </w:r>
    </w:p>
    <w:tbl>
      <w:tblPr>
        <w:tblStyle w:val="TableGrid"/>
        <w:tblW w:w="5000" w:type="pct"/>
        <w:tblInd w:w="-5" w:type="dxa"/>
        <w:tblLayout w:type="fixed"/>
        <w:tblLook w:val="04A0" w:firstRow="1" w:lastRow="0" w:firstColumn="1" w:lastColumn="0" w:noHBand="0" w:noVBand="1"/>
      </w:tblPr>
      <w:tblGrid>
        <w:gridCol w:w="1393"/>
        <w:gridCol w:w="1158"/>
        <w:gridCol w:w="3023"/>
        <w:gridCol w:w="1371"/>
        <w:gridCol w:w="2127"/>
        <w:gridCol w:w="1142"/>
      </w:tblGrid>
      <w:tr w:rsidR="00AC7712" w:rsidRPr="00DF4656" w14:paraId="7479588C" w14:textId="77777777" w:rsidTr="008C19CA">
        <w:trPr>
          <w:trHeight w:val="150"/>
        </w:trPr>
        <w:tc>
          <w:tcPr>
            <w:tcW w:w="682" w:type="pct"/>
          </w:tcPr>
          <w:p w14:paraId="6AE2E0C8" w14:textId="77777777" w:rsidR="00AC7712" w:rsidRPr="00DF4656" w:rsidRDefault="00AC7712" w:rsidP="0045716F">
            <w:pPr>
              <w:pStyle w:val="ListParagraph"/>
              <w:ind w:left="0"/>
              <w:jc w:val="both"/>
              <w:rPr>
                <w:rFonts w:ascii="Rupee Foradian" w:hAnsi="Rupee Foradian"/>
                <w:b/>
                <w:sz w:val="21"/>
                <w:szCs w:val="21"/>
              </w:rPr>
            </w:pPr>
            <w:r w:rsidRPr="008A0E09">
              <w:rPr>
                <w:rFonts w:ascii="Rupee Foradian" w:hAnsi="Rupee Foradian"/>
                <w:b/>
                <w:sz w:val="21"/>
                <w:szCs w:val="21"/>
              </w:rPr>
              <w:t>Title</w:t>
            </w:r>
          </w:p>
        </w:tc>
        <w:tc>
          <w:tcPr>
            <w:tcW w:w="567" w:type="pct"/>
          </w:tcPr>
          <w:p w14:paraId="1CD638B8" w14:textId="77777777" w:rsidR="00AC7712" w:rsidRPr="00DF4656" w:rsidRDefault="00AC7712" w:rsidP="0045716F">
            <w:pPr>
              <w:pStyle w:val="ListParagraph"/>
              <w:ind w:left="0"/>
              <w:jc w:val="both"/>
              <w:rPr>
                <w:rFonts w:ascii="Rupee Foradian" w:hAnsi="Rupee Foradian"/>
                <w:b/>
                <w:sz w:val="21"/>
                <w:szCs w:val="21"/>
              </w:rPr>
            </w:pPr>
            <w:r w:rsidRPr="008A0E09">
              <w:rPr>
                <w:rFonts w:ascii="Rupee Foradian" w:hAnsi="Rupee Foradian"/>
                <w:b/>
                <w:sz w:val="21"/>
                <w:szCs w:val="21"/>
              </w:rPr>
              <w:t>No. of vacancy</w:t>
            </w:r>
          </w:p>
        </w:tc>
        <w:tc>
          <w:tcPr>
            <w:tcW w:w="1480" w:type="pct"/>
          </w:tcPr>
          <w:p w14:paraId="614A9939" w14:textId="0A661D40" w:rsidR="00AC7712" w:rsidRPr="00DF4656" w:rsidRDefault="00AC7712" w:rsidP="0045716F">
            <w:pPr>
              <w:pStyle w:val="ListParagraph"/>
              <w:ind w:left="0"/>
              <w:jc w:val="both"/>
              <w:rPr>
                <w:rFonts w:ascii="Rupee Foradian" w:hAnsi="Rupee Foradian"/>
                <w:b/>
                <w:sz w:val="21"/>
                <w:szCs w:val="21"/>
              </w:rPr>
            </w:pPr>
            <w:r w:rsidRPr="008A0E09">
              <w:rPr>
                <w:rFonts w:ascii="Rupee Foradian" w:hAnsi="Rupee Foradian"/>
                <w:b/>
                <w:sz w:val="21"/>
                <w:szCs w:val="21"/>
              </w:rPr>
              <w:t>Desir</w:t>
            </w:r>
            <w:r w:rsidR="004B1B21">
              <w:rPr>
                <w:rFonts w:ascii="Rupee Foradian" w:hAnsi="Rupee Foradian"/>
                <w:b/>
                <w:sz w:val="21"/>
                <w:szCs w:val="21"/>
              </w:rPr>
              <w:t>ed</w:t>
            </w:r>
            <w:r w:rsidRPr="008A0E09">
              <w:rPr>
                <w:rFonts w:ascii="Rupee Foradian" w:hAnsi="Rupee Foradian"/>
                <w:b/>
                <w:sz w:val="21"/>
                <w:szCs w:val="21"/>
              </w:rPr>
              <w:t xml:space="preserve"> Qualification /</w:t>
            </w:r>
            <w:r w:rsidR="004B1B21">
              <w:rPr>
                <w:rFonts w:ascii="Rupee Foradian" w:hAnsi="Rupee Foradian"/>
                <w:b/>
                <w:sz w:val="21"/>
                <w:szCs w:val="21"/>
              </w:rPr>
              <w:t xml:space="preserve"> Minimum</w:t>
            </w:r>
            <w:r w:rsidRPr="008A0E09">
              <w:rPr>
                <w:rFonts w:ascii="Rupee Foradian" w:hAnsi="Rupee Foradian"/>
                <w:b/>
                <w:sz w:val="21"/>
                <w:szCs w:val="21"/>
              </w:rPr>
              <w:t xml:space="preserve"> Experience</w:t>
            </w:r>
          </w:p>
        </w:tc>
        <w:tc>
          <w:tcPr>
            <w:tcW w:w="671" w:type="pct"/>
          </w:tcPr>
          <w:p w14:paraId="05E50A42" w14:textId="77777777" w:rsidR="00AC7712" w:rsidRPr="00DF4656" w:rsidRDefault="00AC7712" w:rsidP="0045716F">
            <w:pPr>
              <w:pStyle w:val="ListParagraph"/>
              <w:ind w:left="0"/>
              <w:jc w:val="both"/>
              <w:rPr>
                <w:rFonts w:ascii="Rupee Foradian" w:hAnsi="Rupee Foradian"/>
                <w:b/>
                <w:sz w:val="21"/>
                <w:szCs w:val="21"/>
              </w:rPr>
            </w:pPr>
            <w:r w:rsidRPr="008A0E09">
              <w:rPr>
                <w:rFonts w:ascii="Rupee Foradian" w:hAnsi="Rupee Foradian"/>
                <w:b/>
                <w:sz w:val="21"/>
                <w:szCs w:val="21"/>
              </w:rPr>
              <w:t>Gross Emolument (in Rs. per Month</w:t>
            </w:r>
            <w:r>
              <w:rPr>
                <w:rFonts w:ascii="Rupee Foradian" w:hAnsi="Rupee Foradian"/>
                <w:b/>
                <w:sz w:val="21"/>
                <w:szCs w:val="21"/>
              </w:rPr>
              <w:t xml:space="preserve"> excluding taxes</w:t>
            </w:r>
            <w:r w:rsidRPr="008A0E09">
              <w:rPr>
                <w:rFonts w:ascii="Rupee Foradian" w:hAnsi="Rupee Foradian"/>
                <w:b/>
                <w:sz w:val="21"/>
                <w:szCs w:val="21"/>
              </w:rPr>
              <w:t>)</w:t>
            </w:r>
          </w:p>
        </w:tc>
        <w:tc>
          <w:tcPr>
            <w:tcW w:w="1041" w:type="pct"/>
          </w:tcPr>
          <w:p w14:paraId="3EC744B1" w14:textId="15FC955A" w:rsidR="00AC7712" w:rsidRPr="00DF4656" w:rsidRDefault="004B1B21" w:rsidP="0045716F">
            <w:pPr>
              <w:pStyle w:val="ListParagraph"/>
              <w:ind w:left="0"/>
              <w:jc w:val="both"/>
              <w:rPr>
                <w:rFonts w:ascii="Rupee Foradian" w:hAnsi="Rupee Foradian"/>
                <w:b/>
                <w:sz w:val="21"/>
                <w:szCs w:val="21"/>
              </w:rPr>
            </w:pPr>
            <w:r>
              <w:rPr>
                <w:rFonts w:ascii="Rupee Foradian" w:hAnsi="Rupee Foradian"/>
                <w:b/>
                <w:sz w:val="21"/>
                <w:szCs w:val="21"/>
              </w:rPr>
              <w:t xml:space="preserve">Indicative </w:t>
            </w:r>
            <w:r w:rsidR="00AC7712" w:rsidRPr="008A0E09">
              <w:rPr>
                <w:rFonts w:ascii="Rupee Foradian" w:hAnsi="Rupee Foradian"/>
                <w:b/>
                <w:sz w:val="21"/>
                <w:szCs w:val="21"/>
              </w:rPr>
              <w:t>Roles &amp; Responsibilities</w:t>
            </w:r>
          </w:p>
        </w:tc>
        <w:tc>
          <w:tcPr>
            <w:tcW w:w="559" w:type="pct"/>
          </w:tcPr>
          <w:p w14:paraId="7DA31569" w14:textId="77777777" w:rsidR="00AC7712" w:rsidRPr="00DF4656" w:rsidRDefault="00AC7712" w:rsidP="0045716F">
            <w:pPr>
              <w:pStyle w:val="ListParagraph"/>
              <w:ind w:left="0"/>
              <w:jc w:val="both"/>
              <w:rPr>
                <w:rFonts w:ascii="Rupee Foradian" w:hAnsi="Rupee Foradian"/>
                <w:b/>
                <w:sz w:val="21"/>
                <w:szCs w:val="21"/>
              </w:rPr>
            </w:pPr>
            <w:r w:rsidRPr="008A0E09">
              <w:rPr>
                <w:rFonts w:ascii="Rupee Foradian" w:hAnsi="Rupee Foradian"/>
                <w:b/>
                <w:sz w:val="21"/>
                <w:szCs w:val="21"/>
              </w:rPr>
              <w:t>Posting</w:t>
            </w:r>
          </w:p>
        </w:tc>
      </w:tr>
      <w:tr w:rsidR="00AC7712" w:rsidRPr="008A0E09" w14:paraId="6F653F26" w14:textId="77777777" w:rsidTr="008C19CA">
        <w:trPr>
          <w:trHeight w:val="150"/>
        </w:trPr>
        <w:tc>
          <w:tcPr>
            <w:tcW w:w="682" w:type="pct"/>
          </w:tcPr>
          <w:p w14:paraId="6E46F95A" w14:textId="77777777" w:rsidR="00AC7712" w:rsidRPr="00DF4656" w:rsidRDefault="00AC7712" w:rsidP="0045716F">
            <w:pPr>
              <w:pStyle w:val="ListParagraph"/>
              <w:ind w:left="0"/>
              <w:jc w:val="both"/>
              <w:rPr>
                <w:rFonts w:ascii="Rupee Foradian" w:hAnsi="Rupee Foradian"/>
                <w:b/>
                <w:sz w:val="21"/>
                <w:szCs w:val="21"/>
              </w:rPr>
            </w:pPr>
            <w:r>
              <w:rPr>
                <w:rFonts w:ascii="Rupee Foradian" w:hAnsi="Rupee Foradian"/>
                <w:b/>
                <w:sz w:val="21"/>
                <w:szCs w:val="21"/>
              </w:rPr>
              <w:t>Chief Technical Specialist</w:t>
            </w:r>
          </w:p>
        </w:tc>
        <w:tc>
          <w:tcPr>
            <w:tcW w:w="567" w:type="pct"/>
          </w:tcPr>
          <w:p w14:paraId="33D8F3B2" w14:textId="77777777" w:rsidR="00AC7712" w:rsidRPr="008A0E09" w:rsidRDefault="00AC7712" w:rsidP="0045716F">
            <w:pPr>
              <w:pStyle w:val="ListParagraph"/>
              <w:ind w:left="0"/>
              <w:jc w:val="both"/>
              <w:rPr>
                <w:rFonts w:ascii="Rupee Foradian" w:hAnsi="Rupee Foradian"/>
                <w:bCs/>
                <w:sz w:val="21"/>
                <w:szCs w:val="21"/>
              </w:rPr>
            </w:pPr>
            <w:r w:rsidRPr="008A0E09">
              <w:rPr>
                <w:rFonts w:ascii="Rupee Foradian" w:hAnsi="Rupee Foradian"/>
                <w:bCs/>
                <w:sz w:val="21"/>
                <w:szCs w:val="21"/>
              </w:rPr>
              <w:t>01</w:t>
            </w:r>
          </w:p>
        </w:tc>
        <w:tc>
          <w:tcPr>
            <w:tcW w:w="1480" w:type="pct"/>
          </w:tcPr>
          <w:p w14:paraId="7C550E91" w14:textId="47C57B67" w:rsidR="00AC1783" w:rsidRDefault="00EF093E" w:rsidP="00AC1783">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bCs/>
                <w:color w:val="000000" w:themeColor="text1"/>
                <w:sz w:val="21"/>
                <w:szCs w:val="21"/>
              </w:rPr>
              <w:t>Graduate and Post-graduate</w:t>
            </w:r>
            <w:r w:rsidRPr="00DA48C3">
              <w:rPr>
                <w:rFonts w:ascii="Rupee Foradian" w:hAnsi="Rupee Foradian"/>
                <w:bCs/>
                <w:color w:val="000000" w:themeColor="text1"/>
                <w:sz w:val="21"/>
                <w:szCs w:val="21"/>
              </w:rPr>
              <w:t xml:space="preserve"> </w:t>
            </w:r>
            <w:r w:rsidR="00DA48C3" w:rsidRPr="00DA48C3">
              <w:rPr>
                <w:rFonts w:ascii="Rupee Foradian" w:hAnsi="Rupee Foradian"/>
                <w:bCs/>
                <w:color w:val="000000" w:themeColor="text1"/>
                <w:sz w:val="21"/>
                <w:szCs w:val="21"/>
              </w:rPr>
              <w:t>degree in electrical, energy or mechanical engineering, energy economics, planning and policy or business or related engineering fields.</w:t>
            </w:r>
          </w:p>
          <w:p w14:paraId="219D22CB" w14:textId="77777777" w:rsidR="00AC1783" w:rsidRDefault="00AC7712"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Additional qualifications in energy  management shall be desirable.</w:t>
            </w:r>
          </w:p>
          <w:p w14:paraId="6EE01AE4" w14:textId="77777777" w:rsidR="00AC1783" w:rsidRDefault="00BB57C3"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Experience of </w:t>
            </w:r>
            <w:r w:rsidR="00276829" w:rsidRPr="00AC1783">
              <w:rPr>
                <w:rFonts w:ascii="Rupee Foradian" w:hAnsi="Rupee Foradian"/>
                <w:bCs/>
                <w:color w:val="000000" w:themeColor="text1"/>
                <w:sz w:val="21"/>
                <w:szCs w:val="21"/>
              </w:rPr>
              <w:t>high-level dialogue</w:t>
            </w:r>
            <w:r w:rsidRPr="00AC1783">
              <w:rPr>
                <w:rFonts w:ascii="Rupee Foradian" w:hAnsi="Rupee Foradian"/>
                <w:bCs/>
                <w:color w:val="000000" w:themeColor="text1"/>
                <w:sz w:val="21"/>
                <w:szCs w:val="21"/>
              </w:rPr>
              <w:t xml:space="preserve"> with governments, </w:t>
            </w:r>
            <w:r w:rsidR="00CC3395" w:rsidRPr="00AC1783">
              <w:rPr>
                <w:rFonts w:ascii="Rupee Foradian" w:hAnsi="Rupee Foradian"/>
                <w:bCs/>
                <w:color w:val="000000" w:themeColor="text1"/>
                <w:sz w:val="21"/>
                <w:szCs w:val="21"/>
              </w:rPr>
              <w:t xml:space="preserve">financial institutions, </w:t>
            </w:r>
            <w:r w:rsidRPr="00AC1783">
              <w:rPr>
                <w:rFonts w:ascii="Rupee Foradian" w:hAnsi="Rupee Foradian"/>
                <w:bCs/>
                <w:color w:val="000000" w:themeColor="text1"/>
                <w:sz w:val="21"/>
                <w:szCs w:val="21"/>
              </w:rPr>
              <w:t>development agencies and other stakeholders in the energy</w:t>
            </w:r>
            <w:r w:rsidR="00603E2A" w:rsidRPr="00AC1783">
              <w:rPr>
                <w:rFonts w:ascii="Rupee Foradian" w:hAnsi="Rupee Foradian"/>
                <w:bCs/>
                <w:color w:val="000000" w:themeColor="text1"/>
                <w:sz w:val="21"/>
                <w:szCs w:val="21"/>
              </w:rPr>
              <w:t xml:space="preserve"> efficiency</w:t>
            </w:r>
            <w:r w:rsidRPr="00AC1783">
              <w:rPr>
                <w:rFonts w:ascii="Rupee Foradian" w:hAnsi="Rupee Foradian"/>
                <w:bCs/>
                <w:color w:val="000000" w:themeColor="text1"/>
                <w:sz w:val="21"/>
                <w:szCs w:val="21"/>
              </w:rPr>
              <w:t xml:space="preserve"> </w:t>
            </w:r>
            <w:r w:rsidR="00603E2A" w:rsidRPr="00AC1783">
              <w:rPr>
                <w:rFonts w:ascii="Rupee Foradian" w:hAnsi="Rupee Foradian"/>
                <w:bCs/>
                <w:color w:val="000000" w:themeColor="text1"/>
                <w:sz w:val="21"/>
                <w:szCs w:val="21"/>
              </w:rPr>
              <w:t>sub-</w:t>
            </w:r>
            <w:r w:rsidRPr="00AC1783">
              <w:rPr>
                <w:rFonts w:ascii="Rupee Foradian" w:hAnsi="Rupee Foradian"/>
                <w:bCs/>
                <w:color w:val="000000" w:themeColor="text1"/>
                <w:sz w:val="21"/>
                <w:szCs w:val="21"/>
              </w:rPr>
              <w:t>sector is desirable.</w:t>
            </w:r>
          </w:p>
          <w:p w14:paraId="01921DE8" w14:textId="77777777" w:rsidR="00AC1783" w:rsidRDefault="009762B7"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Minimum 15 years </w:t>
            </w:r>
            <w:r w:rsidR="00DA48C3" w:rsidRPr="00AC1783">
              <w:rPr>
                <w:rFonts w:ascii="Rupee Foradian" w:hAnsi="Rupee Foradian"/>
                <w:bCs/>
                <w:color w:val="000000" w:themeColor="text1"/>
                <w:sz w:val="21"/>
                <w:szCs w:val="21"/>
              </w:rPr>
              <w:t>hands-on and practical experience of designing</w:t>
            </w:r>
            <w:r w:rsidR="00603E2A" w:rsidRPr="00AC1783">
              <w:rPr>
                <w:rFonts w:ascii="Rupee Foradian" w:hAnsi="Rupee Foradian"/>
                <w:bCs/>
                <w:color w:val="000000" w:themeColor="text1"/>
                <w:sz w:val="21"/>
                <w:szCs w:val="21"/>
              </w:rPr>
              <w:t>, financing</w:t>
            </w:r>
            <w:r w:rsidR="00DA48C3" w:rsidRPr="00AC1783">
              <w:rPr>
                <w:rFonts w:ascii="Rupee Foradian" w:hAnsi="Rupee Foradian"/>
                <w:bCs/>
                <w:color w:val="000000" w:themeColor="text1"/>
                <w:sz w:val="21"/>
                <w:szCs w:val="21"/>
              </w:rPr>
              <w:t xml:space="preserve"> and</w:t>
            </w:r>
            <w:r w:rsidRPr="00AC1783">
              <w:rPr>
                <w:rFonts w:ascii="Rupee Foradian" w:hAnsi="Rupee Foradian"/>
                <w:bCs/>
                <w:color w:val="000000" w:themeColor="text1"/>
                <w:sz w:val="21"/>
                <w:szCs w:val="21"/>
              </w:rPr>
              <w:t>/or</w:t>
            </w:r>
            <w:r w:rsidR="00DA48C3" w:rsidRPr="00AC1783">
              <w:rPr>
                <w:rFonts w:ascii="Rupee Foradian" w:hAnsi="Rupee Foradian"/>
                <w:bCs/>
                <w:color w:val="000000" w:themeColor="text1"/>
                <w:sz w:val="21"/>
                <w:szCs w:val="21"/>
              </w:rPr>
              <w:t xml:space="preserve"> delivering energy savings performance contracting-based energy efficiency projects </w:t>
            </w:r>
            <w:r w:rsidR="00D159F5" w:rsidRPr="00AC1783">
              <w:rPr>
                <w:rFonts w:ascii="Rupee Foradian" w:hAnsi="Rupee Foradian"/>
                <w:bCs/>
                <w:color w:val="000000" w:themeColor="text1"/>
                <w:sz w:val="21"/>
                <w:szCs w:val="21"/>
              </w:rPr>
              <w:t>i</w:t>
            </w:r>
            <w:r w:rsidR="00DA48C3" w:rsidRPr="00AC1783">
              <w:rPr>
                <w:rFonts w:ascii="Rupee Foradian" w:hAnsi="Rupee Foradian"/>
                <w:bCs/>
                <w:color w:val="000000" w:themeColor="text1"/>
                <w:sz w:val="21"/>
                <w:szCs w:val="21"/>
              </w:rPr>
              <w:t xml:space="preserve">n </w:t>
            </w:r>
            <w:r w:rsidR="00D159F5" w:rsidRPr="00AC1783">
              <w:rPr>
                <w:rFonts w:ascii="Rupee Foradian" w:hAnsi="Rupee Foradian"/>
                <w:bCs/>
                <w:color w:val="000000" w:themeColor="text1"/>
                <w:sz w:val="21"/>
                <w:szCs w:val="21"/>
              </w:rPr>
              <w:t>various</w:t>
            </w:r>
            <w:r w:rsidRPr="00AC1783">
              <w:rPr>
                <w:rFonts w:ascii="Rupee Foradian" w:hAnsi="Rupee Foradian"/>
                <w:bCs/>
                <w:color w:val="000000" w:themeColor="text1"/>
                <w:sz w:val="21"/>
                <w:szCs w:val="21"/>
              </w:rPr>
              <w:t xml:space="preserve"> demand side</w:t>
            </w:r>
            <w:r w:rsidR="00D159F5" w:rsidRPr="00AC1783">
              <w:rPr>
                <w:rFonts w:ascii="Rupee Foradian" w:hAnsi="Rupee Foradian"/>
                <w:bCs/>
                <w:color w:val="000000" w:themeColor="text1"/>
                <w:sz w:val="21"/>
                <w:szCs w:val="21"/>
              </w:rPr>
              <w:t xml:space="preserve"> </w:t>
            </w:r>
            <w:r w:rsidR="00DA48C3" w:rsidRPr="00AC1783">
              <w:rPr>
                <w:rFonts w:ascii="Rupee Foradian" w:hAnsi="Rupee Foradian"/>
                <w:bCs/>
                <w:color w:val="000000" w:themeColor="text1"/>
                <w:sz w:val="21"/>
                <w:szCs w:val="21"/>
              </w:rPr>
              <w:t xml:space="preserve"> </w:t>
            </w:r>
            <w:r w:rsidR="00E12ECD" w:rsidRPr="00AC1783">
              <w:rPr>
                <w:rFonts w:ascii="Rupee Foradian" w:hAnsi="Rupee Foradian"/>
                <w:bCs/>
                <w:color w:val="000000" w:themeColor="text1"/>
                <w:sz w:val="21"/>
                <w:szCs w:val="21"/>
              </w:rPr>
              <w:t xml:space="preserve">sub </w:t>
            </w:r>
            <w:r w:rsidR="00DA48C3" w:rsidRPr="00AC1783">
              <w:rPr>
                <w:rFonts w:ascii="Rupee Foradian" w:hAnsi="Rupee Foradian"/>
                <w:bCs/>
                <w:color w:val="000000" w:themeColor="text1"/>
                <w:sz w:val="21"/>
                <w:szCs w:val="21"/>
              </w:rPr>
              <w:t>sector</w:t>
            </w:r>
            <w:r w:rsidRPr="00AC1783">
              <w:rPr>
                <w:rFonts w:ascii="Rupee Foradian" w:hAnsi="Rupee Foradian"/>
                <w:bCs/>
                <w:color w:val="000000" w:themeColor="text1"/>
                <w:sz w:val="21"/>
                <w:szCs w:val="21"/>
              </w:rPr>
              <w:t>s</w:t>
            </w:r>
            <w:r w:rsidR="00DA48C3" w:rsidRPr="00AC1783">
              <w:rPr>
                <w:rFonts w:ascii="Rupee Foradian" w:hAnsi="Rupee Foradian"/>
                <w:bCs/>
                <w:color w:val="000000" w:themeColor="text1"/>
                <w:sz w:val="21"/>
                <w:szCs w:val="21"/>
              </w:rPr>
              <w:t>, working closely with/for utility companies, ESCOs, energy engineering consulting firms, and</w:t>
            </w:r>
            <w:r w:rsidRPr="00AC1783">
              <w:rPr>
                <w:rFonts w:ascii="Rupee Foradian" w:hAnsi="Rupee Foradian"/>
                <w:bCs/>
                <w:color w:val="000000" w:themeColor="text1"/>
                <w:sz w:val="21"/>
                <w:szCs w:val="21"/>
              </w:rPr>
              <w:t>/or</w:t>
            </w:r>
            <w:r w:rsidR="00DA48C3" w:rsidRPr="00AC1783">
              <w:rPr>
                <w:rFonts w:ascii="Rupee Foradian" w:hAnsi="Rupee Foradian"/>
                <w:bCs/>
                <w:color w:val="000000" w:themeColor="text1"/>
                <w:sz w:val="21"/>
                <w:szCs w:val="21"/>
              </w:rPr>
              <w:t xml:space="preserve"> financial institutions</w:t>
            </w:r>
            <w:r w:rsidR="00603E2A" w:rsidRPr="00AC1783">
              <w:rPr>
                <w:rFonts w:ascii="Rupee Foradian" w:hAnsi="Rupee Foradian"/>
                <w:bCs/>
                <w:color w:val="000000" w:themeColor="text1"/>
                <w:sz w:val="21"/>
                <w:szCs w:val="21"/>
              </w:rPr>
              <w:t>.</w:t>
            </w:r>
          </w:p>
          <w:p w14:paraId="3DAC587C" w14:textId="77777777" w:rsidR="00AC1783" w:rsidRDefault="009762B7"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Proven, result-oriented track record of being responsible for developing and closing deals in demand side energy efficiency </w:t>
            </w:r>
            <w:r w:rsidR="00E12ECD" w:rsidRPr="00AC1783">
              <w:rPr>
                <w:rFonts w:ascii="Rupee Foradian" w:hAnsi="Rupee Foradian"/>
                <w:bCs/>
                <w:color w:val="000000" w:themeColor="text1"/>
                <w:sz w:val="21"/>
                <w:szCs w:val="21"/>
              </w:rPr>
              <w:t xml:space="preserve">sub </w:t>
            </w:r>
            <w:r w:rsidRPr="00AC1783">
              <w:rPr>
                <w:rFonts w:ascii="Rupee Foradian" w:hAnsi="Rupee Foradian"/>
                <w:bCs/>
                <w:color w:val="000000" w:themeColor="text1"/>
                <w:sz w:val="21"/>
                <w:szCs w:val="21"/>
              </w:rPr>
              <w:lastRenderedPageBreak/>
              <w:t>sector, preferably through ESCOs</w:t>
            </w:r>
          </w:p>
          <w:p w14:paraId="4091352D" w14:textId="77777777" w:rsidR="00EF093E" w:rsidRDefault="00EF093E" w:rsidP="00000589">
            <w:pPr>
              <w:pStyle w:val="ListParagraph"/>
              <w:numPr>
                <w:ilvl w:val="0"/>
                <w:numId w:val="9"/>
              </w:numPr>
              <w:rPr>
                <w:rFonts w:ascii="Rupee Foradian" w:hAnsi="Rupee Foradian"/>
                <w:color w:val="000000" w:themeColor="text1"/>
                <w:sz w:val="21"/>
                <w:szCs w:val="21"/>
              </w:rPr>
            </w:pPr>
            <w:r>
              <w:rPr>
                <w:rFonts w:ascii="Rupee Foradian" w:hAnsi="Rupee Foradian"/>
                <w:color w:val="000000" w:themeColor="text1"/>
                <w:sz w:val="21"/>
                <w:szCs w:val="21"/>
              </w:rPr>
              <w:t>Experience of working in Externally Aided Projects such as projects funded by World Bank/UNIDO/UNDP/DFID/ADB, etc. is desirable.</w:t>
            </w:r>
          </w:p>
          <w:p w14:paraId="10C31D2F" w14:textId="77777777" w:rsidR="00AC1783" w:rsidRDefault="00603E2A"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and consistent track record of preparing high quality, professional and timely reports.</w:t>
            </w:r>
          </w:p>
          <w:p w14:paraId="52C72E1B" w14:textId="68474230" w:rsidR="00DA48C3" w:rsidRPr="00AC1783" w:rsidRDefault="00603E2A" w:rsidP="00AC178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Excellent communication, client-relationship skills.</w:t>
            </w:r>
          </w:p>
          <w:p w14:paraId="3E40B0A1" w14:textId="2923B857" w:rsidR="00DA48C3" w:rsidRPr="0041503D" w:rsidRDefault="00DA48C3" w:rsidP="0041503D">
            <w:pPr>
              <w:jc w:val="both"/>
              <w:rPr>
                <w:rFonts w:ascii="Rupee Foradian" w:hAnsi="Rupee Foradian"/>
                <w:bCs/>
                <w:color w:val="000000" w:themeColor="text1"/>
                <w:sz w:val="21"/>
                <w:szCs w:val="21"/>
              </w:rPr>
            </w:pPr>
          </w:p>
        </w:tc>
        <w:tc>
          <w:tcPr>
            <w:tcW w:w="671" w:type="pct"/>
          </w:tcPr>
          <w:p w14:paraId="52C4DCC4" w14:textId="77777777" w:rsidR="00AC7712" w:rsidRPr="0023763D" w:rsidRDefault="00AC7712" w:rsidP="0045716F">
            <w:pPr>
              <w:pStyle w:val="ListParagraph"/>
              <w:ind w:left="0"/>
              <w:jc w:val="both"/>
              <w:rPr>
                <w:rFonts w:ascii="Rupee Foradian" w:hAnsi="Rupee Foradian"/>
                <w:bCs/>
                <w:color w:val="000000" w:themeColor="text1"/>
                <w:sz w:val="21"/>
                <w:szCs w:val="21"/>
              </w:rPr>
            </w:pPr>
            <w:r w:rsidRPr="0023763D">
              <w:rPr>
                <w:rFonts w:ascii="Rupee Foradian" w:hAnsi="Rupee Foradian"/>
                <w:color w:val="000000" w:themeColor="text1"/>
                <w:sz w:val="21"/>
                <w:szCs w:val="21"/>
              </w:rPr>
              <w:lastRenderedPageBreak/>
              <w:t>275,000/- – 3</w:t>
            </w:r>
            <w:r>
              <w:rPr>
                <w:rFonts w:ascii="Rupee Foradian" w:hAnsi="Rupee Foradian"/>
                <w:color w:val="000000" w:themeColor="text1"/>
                <w:sz w:val="21"/>
                <w:szCs w:val="21"/>
              </w:rPr>
              <w:t>45</w:t>
            </w:r>
            <w:r w:rsidRPr="0023763D">
              <w:rPr>
                <w:rFonts w:ascii="Rupee Foradian" w:hAnsi="Rupee Foradian"/>
                <w:color w:val="000000" w:themeColor="text1"/>
                <w:sz w:val="21"/>
                <w:szCs w:val="21"/>
              </w:rPr>
              <w:t>,000/-</w:t>
            </w:r>
          </w:p>
        </w:tc>
        <w:tc>
          <w:tcPr>
            <w:tcW w:w="1041" w:type="pct"/>
          </w:tcPr>
          <w:p w14:paraId="65562198" w14:textId="36B9125C" w:rsidR="00AC7712" w:rsidRPr="0023763D" w:rsidRDefault="00AC7712" w:rsidP="0045716F">
            <w:pPr>
              <w:pStyle w:val="ListParagraph"/>
              <w:ind w:left="0"/>
              <w:jc w:val="both"/>
              <w:rPr>
                <w:rFonts w:ascii="Rupee Foradian" w:hAnsi="Rupee Foradian"/>
                <w:bCs/>
                <w:color w:val="000000" w:themeColor="text1"/>
                <w:sz w:val="21"/>
                <w:szCs w:val="21"/>
              </w:rPr>
            </w:pPr>
            <w:r w:rsidRPr="0023763D">
              <w:rPr>
                <w:rFonts w:ascii="Rupee Foradian" w:hAnsi="Rupee Foradian"/>
                <w:bCs/>
                <w:color w:val="000000" w:themeColor="text1"/>
                <w:sz w:val="21"/>
                <w:szCs w:val="21"/>
              </w:rPr>
              <w:t xml:space="preserve">Business Development / Marketing of </w:t>
            </w:r>
            <w:r w:rsidR="00BB57C3">
              <w:rPr>
                <w:rFonts w:ascii="Rupee Foradian" w:hAnsi="Rupee Foradian"/>
                <w:bCs/>
                <w:color w:val="000000" w:themeColor="text1"/>
                <w:sz w:val="21"/>
                <w:szCs w:val="21"/>
              </w:rPr>
              <w:t>ESCO projects to be supported through PRSF Guarantees</w:t>
            </w:r>
            <w:r w:rsidRPr="0023763D">
              <w:rPr>
                <w:rFonts w:ascii="Rupee Foradian" w:hAnsi="Rupee Foradian"/>
                <w:bCs/>
                <w:color w:val="000000" w:themeColor="text1"/>
                <w:sz w:val="21"/>
                <w:szCs w:val="21"/>
              </w:rPr>
              <w:t>.</w:t>
            </w:r>
          </w:p>
          <w:p w14:paraId="3453AE9E" w14:textId="77777777" w:rsidR="00AC7712" w:rsidRPr="0023763D" w:rsidRDefault="00AC7712" w:rsidP="0045716F">
            <w:pPr>
              <w:pStyle w:val="ListParagraph"/>
              <w:jc w:val="both"/>
              <w:rPr>
                <w:rFonts w:ascii="Rupee Foradian" w:hAnsi="Rupee Foradian"/>
                <w:bCs/>
                <w:color w:val="000000" w:themeColor="text1"/>
                <w:sz w:val="21"/>
                <w:szCs w:val="21"/>
              </w:rPr>
            </w:pPr>
          </w:p>
          <w:p w14:paraId="095EBA8B" w14:textId="77777777" w:rsidR="00AC7712" w:rsidRPr="0023763D" w:rsidRDefault="00AC7712" w:rsidP="0045716F">
            <w:pPr>
              <w:pStyle w:val="ListParagraph"/>
              <w:ind w:left="0"/>
              <w:jc w:val="both"/>
              <w:rPr>
                <w:rFonts w:ascii="Rupee Foradian" w:hAnsi="Rupee Foradian"/>
                <w:bCs/>
                <w:color w:val="000000" w:themeColor="text1"/>
                <w:sz w:val="21"/>
                <w:szCs w:val="21"/>
              </w:rPr>
            </w:pPr>
            <w:r w:rsidRPr="0023763D">
              <w:rPr>
                <w:rFonts w:ascii="Rupee Foradian" w:hAnsi="Rupee Foradian"/>
                <w:bCs/>
                <w:color w:val="000000" w:themeColor="text1"/>
                <w:sz w:val="21"/>
                <w:szCs w:val="21"/>
              </w:rPr>
              <w:t>De</w:t>
            </w:r>
            <w:r w:rsidR="00567C12">
              <w:rPr>
                <w:rFonts w:ascii="Rupee Foradian" w:hAnsi="Rupee Foradian"/>
                <w:bCs/>
                <w:color w:val="000000" w:themeColor="text1"/>
                <w:sz w:val="21"/>
                <w:szCs w:val="21"/>
              </w:rPr>
              <w:t>sign, de</w:t>
            </w:r>
            <w:r w:rsidRPr="0023763D">
              <w:rPr>
                <w:rFonts w:ascii="Rupee Foradian" w:hAnsi="Rupee Foradian"/>
                <w:bCs/>
                <w:color w:val="000000" w:themeColor="text1"/>
                <w:sz w:val="21"/>
                <w:szCs w:val="21"/>
              </w:rPr>
              <w:t xml:space="preserve">velop &amp; lead cluster specific interventions. </w:t>
            </w:r>
          </w:p>
          <w:p w14:paraId="1227237E" w14:textId="77777777" w:rsidR="00AC7712" w:rsidRPr="0023763D" w:rsidRDefault="00AC7712" w:rsidP="0045716F">
            <w:pPr>
              <w:pStyle w:val="ListParagraph"/>
              <w:jc w:val="both"/>
              <w:rPr>
                <w:rFonts w:ascii="Rupee Foradian" w:hAnsi="Rupee Foradian"/>
                <w:bCs/>
                <w:color w:val="000000" w:themeColor="text1"/>
                <w:sz w:val="21"/>
                <w:szCs w:val="21"/>
              </w:rPr>
            </w:pPr>
          </w:p>
          <w:p w14:paraId="028946B5" w14:textId="061D40E3" w:rsidR="00AC7712" w:rsidRDefault="00CC3395" w:rsidP="0045716F">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G</w:t>
            </w:r>
            <w:r w:rsidR="00BB57C3">
              <w:rPr>
                <w:rFonts w:ascii="Rupee Foradian" w:hAnsi="Rupee Foradian"/>
                <w:bCs/>
                <w:color w:val="000000" w:themeColor="text1"/>
                <w:sz w:val="21"/>
                <w:szCs w:val="21"/>
              </w:rPr>
              <w:t>uid</w:t>
            </w:r>
            <w:r>
              <w:rPr>
                <w:rFonts w:ascii="Rupee Foradian" w:hAnsi="Rupee Foradian"/>
                <w:bCs/>
                <w:color w:val="000000" w:themeColor="text1"/>
                <w:sz w:val="21"/>
                <w:szCs w:val="21"/>
              </w:rPr>
              <w:t>e</w:t>
            </w:r>
            <w:r w:rsidR="00BB57C3">
              <w:rPr>
                <w:rFonts w:ascii="Rupee Foradian" w:hAnsi="Rupee Foradian"/>
                <w:bCs/>
                <w:color w:val="000000" w:themeColor="text1"/>
                <w:sz w:val="21"/>
                <w:szCs w:val="21"/>
              </w:rPr>
              <w:t xml:space="preserve"> </w:t>
            </w:r>
            <w:r>
              <w:rPr>
                <w:rFonts w:ascii="Rupee Foradian" w:hAnsi="Rupee Foradian"/>
                <w:bCs/>
                <w:color w:val="000000" w:themeColor="text1"/>
                <w:sz w:val="21"/>
                <w:szCs w:val="21"/>
              </w:rPr>
              <w:t xml:space="preserve">the </w:t>
            </w:r>
            <w:r w:rsidR="00AC7712" w:rsidRPr="0023763D">
              <w:rPr>
                <w:rFonts w:ascii="Rupee Foradian" w:hAnsi="Rupee Foradian"/>
                <w:bCs/>
                <w:color w:val="000000" w:themeColor="text1"/>
                <w:sz w:val="21"/>
                <w:szCs w:val="21"/>
              </w:rPr>
              <w:t>implement</w:t>
            </w:r>
            <w:r>
              <w:rPr>
                <w:rFonts w:ascii="Rupee Foradian" w:hAnsi="Rupee Foradian"/>
                <w:bCs/>
                <w:color w:val="000000" w:themeColor="text1"/>
                <w:sz w:val="21"/>
                <w:szCs w:val="21"/>
              </w:rPr>
              <w:t xml:space="preserve">ation of </w:t>
            </w:r>
            <w:r w:rsidR="00AC7712" w:rsidRPr="0023763D">
              <w:rPr>
                <w:rFonts w:ascii="Rupee Foradian" w:hAnsi="Rupee Foradian"/>
                <w:bCs/>
                <w:color w:val="000000" w:themeColor="text1"/>
                <w:sz w:val="21"/>
                <w:szCs w:val="21"/>
              </w:rPr>
              <w:t xml:space="preserve">various </w:t>
            </w:r>
            <w:r>
              <w:rPr>
                <w:rFonts w:ascii="Rupee Foradian" w:hAnsi="Rupee Foradian"/>
                <w:bCs/>
                <w:color w:val="000000" w:themeColor="text1"/>
                <w:sz w:val="21"/>
                <w:szCs w:val="21"/>
              </w:rPr>
              <w:t xml:space="preserve">specialized consulting assignments, and </w:t>
            </w:r>
            <w:r w:rsidR="00AC7712" w:rsidRPr="0023763D">
              <w:rPr>
                <w:rFonts w:ascii="Rupee Foradian" w:hAnsi="Rupee Foradian"/>
                <w:bCs/>
                <w:color w:val="000000" w:themeColor="text1"/>
                <w:sz w:val="21"/>
                <w:szCs w:val="21"/>
              </w:rPr>
              <w:t>business activities (</w:t>
            </w:r>
            <w:r>
              <w:rPr>
                <w:rFonts w:ascii="Rupee Foradian" w:hAnsi="Rupee Foradian"/>
                <w:bCs/>
                <w:color w:val="000000" w:themeColor="text1"/>
                <w:sz w:val="21"/>
                <w:szCs w:val="21"/>
              </w:rPr>
              <w:t>related to PRSF</w:t>
            </w:r>
            <w:r w:rsidR="00AC7712" w:rsidRPr="0023763D">
              <w:rPr>
                <w:rFonts w:ascii="Rupee Foradian" w:hAnsi="Rupee Foradian"/>
                <w:bCs/>
                <w:color w:val="000000" w:themeColor="text1"/>
                <w:sz w:val="21"/>
                <w:szCs w:val="21"/>
              </w:rPr>
              <w:t>).</w:t>
            </w:r>
          </w:p>
          <w:p w14:paraId="676A4E7D" w14:textId="77777777" w:rsidR="00CC3395" w:rsidRDefault="00CC3395" w:rsidP="0045716F">
            <w:pPr>
              <w:pStyle w:val="ListParagraph"/>
              <w:ind w:left="0"/>
              <w:jc w:val="both"/>
              <w:rPr>
                <w:rFonts w:ascii="Rupee Foradian" w:hAnsi="Rupee Foradian"/>
                <w:bCs/>
                <w:color w:val="000000" w:themeColor="text1"/>
                <w:sz w:val="21"/>
                <w:szCs w:val="21"/>
              </w:rPr>
            </w:pPr>
          </w:p>
          <w:p w14:paraId="74520F37" w14:textId="77777777" w:rsidR="00CC3395" w:rsidRDefault="00CC3395" w:rsidP="0045716F">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 xml:space="preserve">Lead the strategic dialogue and high-level coordination with SIDBI and PEA management, PFIs, EESL,  Bureau of Energy Efficiency, World Bank, </w:t>
            </w:r>
            <w:proofErr w:type="spellStart"/>
            <w:r>
              <w:rPr>
                <w:rFonts w:ascii="Rupee Foradian" w:hAnsi="Rupee Foradian"/>
                <w:bCs/>
                <w:color w:val="000000" w:themeColor="text1"/>
                <w:sz w:val="21"/>
                <w:szCs w:val="21"/>
              </w:rPr>
              <w:t>etc</w:t>
            </w:r>
            <w:proofErr w:type="spellEnd"/>
            <w:r w:rsidR="00164A89">
              <w:rPr>
                <w:rFonts w:ascii="Rupee Foradian" w:hAnsi="Rupee Foradian"/>
                <w:bCs/>
                <w:color w:val="000000" w:themeColor="text1"/>
                <w:sz w:val="21"/>
                <w:szCs w:val="21"/>
              </w:rPr>
              <w:t xml:space="preserve"> including Advisory Committee and Executive Committee meetings.</w:t>
            </w:r>
          </w:p>
          <w:p w14:paraId="0B1EA0DA" w14:textId="77777777" w:rsidR="00603E2A" w:rsidRDefault="00603E2A" w:rsidP="0045716F">
            <w:pPr>
              <w:pStyle w:val="ListParagraph"/>
              <w:ind w:left="0"/>
              <w:jc w:val="both"/>
              <w:rPr>
                <w:rFonts w:ascii="Rupee Foradian" w:hAnsi="Rupee Foradian"/>
                <w:bCs/>
                <w:color w:val="000000" w:themeColor="text1"/>
                <w:sz w:val="21"/>
                <w:szCs w:val="21"/>
              </w:rPr>
            </w:pPr>
          </w:p>
          <w:p w14:paraId="6EDB117B" w14:textId="560B8B6B" w:rsidR="00CC3395" w:rsidRDefault="00603E2A" w:rsidP="0045716F">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lastRenderedPageBreak/>
              <w:t xml:space="preserve">Liaise with ESCOs, new and existing PFIs and hosts/owners in promoting the PRSF products and advise in structuring and implementing PRSF supported sub-projects. </w:t>
            </w:r>
          </w:p>
          <w:p w14:paraId="653A8734" w14:textId="77777777" w:rsidR="00CC3395" w:rsidRPr="0023763D" w:rsidRDefault="00CC3395" w:rsidP="0045716F">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Direct the preparation of reports and presentations, capacity building, results evaluation and website updates (related to PRSF)</w:t>
            </w:r>
          </w:p>
        </w:tc>
        <w:tc>
          <w:tcPr>
            <w:tcW w:w="559" w:type="pct"/>
          </w:tcPr>
          <w:p w14:paraId="1161C8E9" w14:textId="77777777" w:rsidR="00AC7712" w:rsidRPr="008A0E09" w:rsidRDefault="00AC7712" w:rsidP="0045716F">
            <w:pPr>
              <w:pStyle w:val="ListParagraph"/>
              <w:ind w:left="0"/>
              <w:jc w:val="both"/>
              <w:rPr>
                <w:rFonts w:ascii="Rupee Foradian" w:hAnsi="Rupee Foradian"/>
                <w:bCs/>
                <w:sz w:val="21"/>
                <w:szCs w:val="21"/>
              </w:rPr>
            </w:pPr>
            <w:r>
              <w:rPr>
                <w:rFonts w:ascii="Rupee Foradian" w:hAnsi="Rupee Foradian"/>
                <w:bCs/>
                <w:sz w:val="21"/>
                <w:szCs w:val="21"/>
              </w:rPr>
              <w:lastRenderedPageBreak/>
              <w:t>SIDBI</w:t>
            </w:r>
            <w:r w:rsidR="00875987">
              <w:rPr>
                <w:rFonts w:ascii="Rupee Foradian" w:hAnsi="Rupee Foradian"/>
                <w:bCs/>
                <w:sz w:val="21"/>
                <w:szCs w:val="21"/>
              </w:rPr>
              <w:t xml:space="preserve">, </w:t>
            </w:r>
            <w:r>
              <w:rPr>
                <w:rFonts w:ascii="Rupee Foradian" w:hAnsi="Rupee Foradian"/>
                <w:bCs/>
                <w:sz w:val="21"/>
                <w:szCs w:val="21"/>
              </w:rPr>
              <w:t>New Delhi</w:t>
            </w:r>
          </w:p>
        </w:tc>
      </w:tr>
      <w:tr w:rsidR="00AC7712" w:rsidRPr="00DF4656" w14:paraId="581980F3" w14:textId="77777777" w:rsidTr="008C19CA">
        <w:trPr>
          <w:trHeight w:val="150"/>
        </w:trPr>
        <w:tc>
          <w:tcPr>
            <w:tcW w:w="682" w:type="pct"/>
          </w:tcPr>
          <w:p w14:paraId="1A3490F7" w14:textId="77777777" w:rsidR="00AC7712" w:rsidRPr="00DF4656" w:rsidRDefault="00AC7712" w:rsidP="0045716F">
            <w:pPr>
              <w:pStyle w:val="ListParagraph"/>
              <w:ind w:left="0"/>
              <w:jc w:val="both"/>
              <w:rPr>
                <w:rFonts w:ascii="Rupee Foradian" w:hAnsi="Rupee Foradian"/>
                <w:b/>
                <w:sz w:val="21"/>
                <w:szCs w:val="21"/>
              </w:rPr>
            </w:pPr>
            <w:r w:rsidRPr="00DF4656">
              <w:rPr>
                <w:rFonts w:ascii="Rupee Foradian" w:hAnsi="Rupee Foradian"/>
                <w:b/>
                <w:sz w:val="21"/>
                <w:szCs w:val="21"/>
              </w:rPr>
              <w:t>Lead Technical Expert</w:t>
            </w:r>
          </w:p>
        </w:tc>
        <w:tc>
          <w:tcPr>
            <w:tcW w:w="567" w:type="pct"/>
          </w:tcPr>
          <w:p w14:paraId="6DAA0674" w14:textId="77777777" w:rsidR="00AC7712" w:rsidRPr="00DF4656" w:rsidRDefault="00AC7712" w:rsidP="0045716F">
            <w:pPr>
              <w:pStyle w:val="ListParagraph"/>
              <w:ind w:left="0"/>
              <w:jc w:val="both"/>
              <w:rPr>
                <w:rFonts w:ascii="Rupee Foradian" w:hAnsi="Rupee Foradian"/>
                <w:sz w:val="21"/>
                <w:szCs w:val="21"/>
              </w:rPr>
            </w:pPr>
            <w:r w:rsidRPr="00DF4656">
              <w:rPr>
                <w:rFonts w:ascii="Rupee Foradian" w:hAnsi="Rupee Foradian"/>
                <w:sz w:val="21"/>
                <w:szCs w:val="21"/>
              </w:rPr>
              <w:t>01</w:t>
            </w:r>
          </w:p>
        </w:tc>
        <w:tc>
          <w:tcPr>
            <w:tcW w:w="1480" w:type="pct"/>
          </w:tcPr>
          <w:p w14:paraId="2EC68F38" w14:textId="107D5FC2" w:rsidR="00DA48C3" w:rsidRPr="00DA48C3" w:rsidRDefault="00EF093E" w:rsidP="008C19CA">
            <w:pPr>
              <w:pStyle w:val="ListParagraph"/>
              <w:numPr>
                <w:ilvl w:val="0"/>
                <w:numId w:val="5"/>
              </w:numPr>
              <w:ind w:left="227" w:hanging="227"/>
              <w:rPr>
                <w:rFonts w:ascii="Rupee Foradian" w:hAnsi="Rupee Foradian"/>
                <w:color w:val="000000" w:themeColor="text1"/>
                <w:sz w:val="21"/>
                <w:szCs w:val="21"/>
              </w:rPr>
            </w:pPr>
            <w:r>
              <w:rPr>
                <w:rFonts w:ascii="Rupee Foradian" w:hAnsi="Rupee Foradian"/>
                <w:color w:val="000000" w:themeColor="text1"/>
                <w:sz w:val="21"/>
                <w:szCs w:val="21"/>
              </w:rPr>
              <w:t>Graduate and Post-graduate</w:t>
            </w:r>
            <w:r w:rsidRPr="00DA48C3">
              <w:rPr>
                <w:rFonts w:ascii="Rupee Foradian" w:hAnsi="Rupee Foradian"/>
                <w:color w:val="000000" w:themeColor="text1"/>
                <w:sz w:val="21"/>
                <w:szCs w:val="21"/>
              </w:rPr>
              <w:t xml:space="preserve"> </w:t>
            </w:r>
            <w:r w:rsidR="00DA48C3" w:rsidRPr="00DA48C3">
              <w:rPr>
                <w:rFonts w:ascii="Rupee Foradian" w:hAnsi="Rupee Foradian"/>
                <w:color w:val="000000" w:themeColor="text1"/>
                <w:sz w:val="21"/>
                <w:szCs w:val="21"/>
              </w:rPr>
              <w:t>degree in electrical, energy or mechanical engineering, energy economics, planning and policy or business or related engineering fields.</w:t>
            </w:r>
          </w:p>
          <w:p w14:paraId="7ADD525B" w14:textId="77777777" w:rsidR="008C19CA" w:rsidRDefault="00AC7712" w:rsidP="008C19CA">
            <w:pPr>
              <w:pStyle w:val="ListParagraph"/>
              <w:numPr>
                <w:ilvl w:val="0"/>
                <w:numId w:val="5"/>
              </w:numPr>
              <w:ind w:left="252" w:hanging="252"/>
              <w:jc w:val="both"/>
              <w:rPr>
                <w:rFonts w:ascii="Rupee Foradian" w:hAnsi="Rupee Foradian"/>
                <w:color w:val="000000" w:themeColor="text1"/>
                <w:sz w:val="21"/>
                <w:szCs w:val="21"/>
              </w:rPr>
            </w:pPr>
            <w:r w:rsidRPr="00164A89">
              <w:rPr>
                <w:rFonts w:ascii="Rupee Foradian" w:hAnsi="Rupee Foradian"/>
                <w:color w:val="000000" w:themeColor="text1"/>
                <w:sz w:val="21"/>
                <w:szCs w:val="21"/>
              </w:rPr>
              <w:t xml:space="preserve">BEE </w:t>
            </w:r>
            <w:r w:rsidR="00BB57C3">
              <w:rPr>
                <w:rFonts w:ascii="Rupee Foradian" w:hAnsi="Rupee Foradian"/>
                <w:color w:val="000000" w:themeColor="text1"/>
                <w:sz w:val="21"/>
                <w:szCs w:val="21"/>
              </w:rPr>
              <w:t xml:space="preserve">or equivalent </w:t>
            </w:r>
            <w:r w:rsidRPr="00164A89">
              <w:rPr>
                <w:rFonts w:ascii="Rupee Foradian" w:hAnsi="Rupee Foradian"/>
                <w:color w:val="000000" w:themeColor="text1"/>
                <w:sz w:val="21"/>
                <w:szCs w:val="21"/>
              </w:rPr>
              <w:t>certified energy auditor</w:t>
            </w:r>
            <w:r w:rsidR="00E12ECD">
              <w:rPr>
                <w:rFonts w:ascii="Rupee Foradian" w:hAnsi="Rupee Foradian"/>
                <w:color w:val="000000" w:themeColor="text1"/>
                <w:sz w:val="21"/>
                <w:szCs w:val="21"/>
              </w:rPr>
              <w:t xml:space="preserve"> qualifications</w:t>
            </w:r>
            <w:r w:rsidRPr="00164A89">
              <w:rPr>
                <w:rFonts w:ascii="Rupee Foradian" w:hAnsi="Rupee Foradian"/>
                <w:color w:val="000000" w:themeColor="text1"/>
                <w:sz w:val="21"/>
                <w:szCs w:val="21"/>
              </w:rPr>
              <w:t xml:space="preserve"> (</w:t>
            </w:r>
            <w:r w:rsidR="00BB57C3">
              <w:rPr>
                <w:rFonts w:ascii="Rupee Foradian" w:hAnsi="Rupee Foradian"/>
                <w:color w:val="000000" w:themeColor="text1"/>
                <w:sz w:val="21"/>
                <w:szCs w:val="21"/>
              </w:rPr>
              <w:t>BEE a</w:t>
            </w:r>
            <w:r w:rsidRPr="00164A89">
              <w:rPr>
                <w:rFonts w:ascii="Rupee Foradian" w:hAnsi="Rupee Foradian"/>
                <w:color w:val="000000" w:themeColor="text1"/>
                <w:sz w:val="21"/>
                <w:szCs w:val="21"/>
              </w:rPr>
              <w:t>ccredited Energy Auditor would be preferred)</w:t>
            </w:r>
          </w:p>
          <w:p w14:paraId="6FFACDD4" w14:textId="025143D5" w:rsidR="008C19CA" w:rsidRDefault="00DA48C3"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 xml:space="preserve">Minimum </w:t>
            </w:r>
            <w:r w:rsidR="00252732">
              <w:rPr>
                <w:rFonts w:ascii="Rupee Foradian" w:hAnsi="Rupee Foradian"/>
                <w:color w:val="000000" w:themeColor="text1"/>
                <w:sz w:val="21"/>
                <w:szCs w:val="21"/>
              </w:rPr>
              <w:t>12</w:t>
            </w:r>
            <w:r w:rsidRPr="008C19CA">
              <w:rPr>
                <w:rFonts w:ascii="Rupee Foradian" w:hAnsi="Rupee Foradian"/>
                <w:color w:val="000000" w:themeColor="text1"/>
                <w:sz w:val="21"/>
                <w:szCs w:val="21"/>
              </w:rPr>
              <w:t xml:space="preserve"> years hands-on and practical experience of designing and delivering energy savings/ energy efficiency projects </w:t>
            </w:r>
            <w:r w:rsidR="00CC3395" w:rsidRPr="008C19CA">
              <w:rPr>
                <w:rFonts w:ascii="Rupee Foradian" w:hAnsi="Rupee Foradian"/>
                <w:color w:val="000000" w:themeColor="text1"/>
                <w:sz w:val="21"/>
                <w:szCs w:val="21"/>
              </w:rPr>
              <w:t xml:space="preserve">using energy service performance contracting with ESCOs, </w:t>
            </w:r>
            <w:r w:rsidRPr="008C19CA">
              <w:rPr>
                <w:rFonts w:ascii="Rupee Foradian" w:hAnsi="Rupee Foradian"/>
                <w:color w:val="000000" w:themeColor="text1"/>
                <w:sz w:val="21"/>
                <w:szCs w:val="21"/>
              </w:rPr>
              <w:t>in at least two of the following sectors: MSME, industries, municipalities and buildings sector.</w:t>
            </w:r>
          </w:p>
          <w:p w14:paraId="0286F3AF" w14:textId="77777777" w:rsidR="008C19CA" w:rsidRDefault="00DA48C3"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 xml:space="preserve">Demonstrated experience of  working closely with/for utility companies, ESCOs, energy engineering consulting firms, </w:t>
            </w:r>
            <w:r w:rsidR="00E12ECD" w:rsidRPr="008C19CA">
              <w:rPr>
                <w:rFonts w:ascii="Rupee Foradian" w:hAnsi="Rupee Foradian"/>
                <w:color w:val="000000" w:themeColor="text1"/>
                <w:sz w:val="21"/>
                <w:szCs w:val="21"/>
              </w:rPr>
              <w:t xml:space="preserve">and/or </w:t>
            </w:r>
            <w:r w:rsidRPr="008C19CA">
              <w:rPr>
                <w:rFonts w:ascii="Rupee Foradian" w:hAnsi="Rupee Foradian"/>
                <w:color w:val="000000" w:themeColor="text1"/>
                <w:sz w:val="21"/>
                <w:szCs w:val="21"/>
              </w:rPr>
              <w:t>financial institutions.</w:t>
            </w:r>
          </w:p>
          <w:p w14:paraId="4876E0B0" w14:textId="77777777" w:rsidR="00EF093E" w:rsidRDefault="00EF093E" w:rsidP="00000589">
            <w:pPr>
              <w:pStyle w:val="ListParagraph"/>
              <w:numPr>
                <w:ilvl w:val="0"/>
                <w:numId w:val="5"/>
              </w:numPr>
              <w:rPr>
                <w:rFonts w:ascii="Rupee Foradian" w:hAnsi="Rupee Foradian"/>
                <w:color w:val="000000" w:themeColor="text1"/>
                <w:sz w:val="21"/>
                <w:szCs w:val="21"/>
              </w:rPr>
            </w:pPr>
            <w:r>
              <w:rPr>
                <w:rFonts w:ascii="Rupee Foradian" w:hAnsi="Rupee Foradian"/>
                <w:color w:val="000000" w:themeColor="text1"/>
                <w:sz w:val="21"/>
                <w:szCs w:val="21"/>
              </w:rPr>
              <w:lastRenderedPageBreak/>
              <w:t>Experience of working in Externally Aided Projects such as projects funded by World Bank/UNIDO/UNDP/DFID/ADB, etc. is desirable.</w:t>
            </w:r>
          </w:p>
          <w:p w14:paraId="03E37D2C" w14:textId="77777777" w:rsidR="008C19CA" w:rsidRDefault="00DA48C3"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 xml:space="preserve">Demonstrated technical ability to identify cost-effective methods of reducing energy consumption through efficiency, demand-side management measures </w:t>
            </w:r>
            <w:r w:rsidR="00BB57C3" w:rsidRPr="008C19CA">
              <w:rPr>
                <w:rFonts w:ascii="Rupee Foradian" w:hAnsi="Rupee Foradian"/>
                <w:color w:val="000000" w:themeColor="text1"/>
                <w:sz w:val="21"/>
                <w:szCs w:val="21"/>
              </w:rPr>
              <w:t>a</w:t>
            </w:r>
            <w:r w:rsidRPr="008C19CA">
              <w:rPr>
                <w:rFonts w:ascii="Rupee Foradian" w:hAnsi="Rupee Foradian"/>
                <w:color w:val="000000" w:themeColor="text1"/>
                <w:sz w:val="21"/>
                <w:szCs w:val="21"/>
              </w:rPr>
              <w:t xml:space="preserve">nd ability to quantify financial, environmental and economic benefits. </w:t>
            </w:r>
          </w:p>
          <w:p w14:paraId="14794BD0" w14:textId="77777777" w:rsidR="008C19CA" w:rsidRDefault="00DA48C3"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Demonstrated knowledge of energy efficient equipment and standards and technical specifications, carrying out energy audits, and conducting measurement &amp; verification of energy savings.</w:t>
            </w:r>
          </w:p>
          <w:p w14:paraId="4F08395E" w14:textId="77777777" w:rsidR="008C19CA" w:rsidRDefault="00E12ECD"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Proven and consistent track record of preparing high quality, professional and timely reports.</w:t>
            </w:r>
          </w:p>
          <w:p w14:paraId="5F74C7E2" w14:textId="3DDC7F30" w:rsidR="00E12ECD" w:rsidRPr="008C19CA" w:rsidRDefault="00E12ECD" w:rsidP="008C19CA">
            <w:pPr>
              <w:pStyle w:val="ListParagraph"/>
              <w:numPr>
                <w:ilvl w:val="0"/>
                <w:numId w:val="5"/>
              </w:numPr>
              <w:ind w:left="252" w:hanging="252"/>
              <w:jc w:val="both"/>
              <w:rPr>
                <w:rFonts w:ascii="Rupee Foradian" w:hAnsi="Rupee Foradian"/>
                <w:color w:val="000000" w:themeColor="text1"/>
                <w:sz w:val="21"/>
                <w:szCs w:val="21"/>
              </w:rPr>
            </w:pPr>
            <w:r w:rsidRPr="008C19CA">
              <w:rPr>
                <w:rFonts w:ascii="Rupee Foradian" w:hAnsi="Rupee Foradian"/>
                <w:color w:val="000000" w:themeColor="text1"/>
                <w:sz w:val="21"/>
                <w:szCs w:val="21"/>
              </w:rPr>
              <w:t>Excellent communication, client-relationship skills.</w:t>
            </w:r>
          </w:p>
          <w:p w14:paraId="459C39BB" w14:textId="229D1598" w:rsidR="00AC7712" w:rsidRPr="008C19CA" w:rsidRDefault="00AC7712" w:rsidP="008C19CA">
            <w:pPr>
              <w:jc w:val="both"/>
              <w:rPr>
                <w:rFonts w:ascii="Rupee Foradian" w:hAnsi="Rupee Foradian"/>
                <w:color w:val="000000" w:themeColor="text1"/>
                <w:sz w:val="21"/>
                <w:szCs w:val="21"/>
              </w:rPr>
            </w:pPr>
          </w:p>
        </w:tc>
        <w:tc>
          <w:tcPr>
            <w:tcW w:w="671" w:type="pct"/>
          </w:tcPr>
          <w:p w14:paraId="155F8484" w14:textId="77777777" w:rsidR="00AC7712" w:rsidRPr="0023763D" w:rsidRDefault="00AC7712" w:rsidP="0045716F">
            <w:pPr>
              <w:pStyle w:val="ListParagraph"/>
              <w:ind w:left="0"/>
              <w:jc w:val="both"/>
              <w:rPr>
                <w:rFonts w:ascii="Rupee Foradian" w:hAnsi="Rupee Foradian"/>
                <w:color w:val="000000" w:themeColor="text1"/>
                <w:sz w:val="21"/>
                <w:szCs w:val="21"/>
              </w:rPr>
            </w:pPr>
            <w:r w:rsidRPr="0023763D">
              <w:rPr>
                <w:rFonts w:ascii="Rupee Foradian" w:hAnsi="Rupee Foradian"/>
                <w:color w:val="000000" w:themeColor="text1"/>
                <w:sz w:val="21"/>
                <w:szCs w:val="21"/>
              </w:rPr>
              <w:lastRenderedPageBreak/>
              <w:t xml:space="preserve">1,65,000/- – </w:t>
            </w:r>
            <w:r>
              <w:rPr>
                <w:rFonts w:ascii="Rupee Foradian" w:hAnsi="Rupee Foradian"/>
                <w:color w:val="000000" w:themeColor="text1"/>
                <w:sz w:val="21"/>
                <w:szCs w:val="21"/>
              </w:rPr>
              <w:t>200</w:t>
            </w:r>
            <w:r w:rsidRPr="0023763D">
              <w:rPr>
                <w:rFonts w:ascii="Rupee Foradian" w:hAnsi="Rupee Foradian"/>
                <w:color w:val="000000" w:themeColor="text1"/>
                <w:sz w:val="21"/>
                <w:szCs w:val="21"/>
              </w:rPr>
              <w:t>,000/-</w:t>
            </w:r>
          </w:p>
        </w:tc>
        <w:tc>
          <w:tcPr>
            <w:tcW w:w="1041" w:type="pct"/>
          </w:tcPr>
          <w:p w14:paraId="0C6B7DAB" w14:textId="663D15C9" w:rsidR="00CC3395" w:rsidRPr="0041503D" w:rsidRDefault="00CC3395" w:rsidP="0041503D">
            <w:pPr>
              <w:jc w:val="both"/>
              <w:rPr>
                <w:rFonts w:ascii="Rupee Foradian" w:hAnsi="Rupee Foradian"/>
                <w:sz w:val="21"/>
                <w:szCs w:val="21"/>
              </w:rPr>
            </w:pPr>
            <w:proofErr w:type="gramStart"/>
            <w:r w:rsidRPr="0041503D">
              <w:rPr>
                <w:rFonts w:ascii="Rupee Foradian" w:hAnsi="Rupee Foradian"/>
                <w:sz w:val="21"/>
                <w:szCs w:val="21"/>
              </w:rPr>
              <w:t>Design,</w:t>
            </w:r>
            <w:proofErr w:type="gramEnd"/>
            <w:r w:rsidRPr="0041503D">
              <w:rPr>
                <w:rFonts w:ascii="Rupee Foradian" w:hAnsi="Rupee Foradian"/>
                <w:sz w:val="21"/>
                <w:szCs w:val="21"/>
              </w:rPr>
              <w:t xml:space="preserve"> develop </w:t>
            </w:r>
            <w:r w:rsidR="00DD5265">
              <w:rPr>
                <w:rFonts w:ascii="Rupee Foradian" w:hAnsi="Rupee Foradian"/>
                <w:sz w:val="21"/>
                <w:szCs w:val="21"/>
              </w:rPr>
              <w:t>(</w:t>
            </w:r>
            <w:r>
              <w:rPr>
                <w:rFonts w:ascii="Rupee Foradian" w:hAnsi="Rupee Foradian"/>
                <w:sz w:val="21"/>
                <w:szCs w:val="21"/>
              </w:rPr>
              <w:t>act</w:t>
            </w:r>
            <w:r w:rsidR="00E12ECD">
              <w:rPr>
                <w:rFonts w:ascii="Rupee Foradian" w:hAnsi="Rupee Foradian"/>
                <w:sz w:val="21"/>
                <w:szCs w:val="21"/>
              </w:rPr>
              <w:t>ing</w:t>
            </w:r>
            <w:r>
              <w:rPr>
                <w:rFonts w:ascii="Rupee Foradian" w:hAnsi="Rupee Foradian"/>
                <w:sz w:val="21"/>
                <w:szCs w:val="21"/>
              </w:rPr>
              <w:t xml:space="preserve"> as technical </w:t>
            </w:r>
            <w:r w:rsidRPr="0041503D">
              <w:rPr>
                <w:rFonts w:ascii="Rupee Foradian" w:hAnsi="Rupee Foradian"/>
                <w:sz w:val="21"/>
                <w:szCs w:val="21"/>
              </w:rPr>
              <w:t>lead</w:t>
            </w:r>
            <w:r w:rsidR="00DD5265">
              <w:rPr>
                <w:rFonts w:ascii="Rupee Foradian" w:hAnsi="Rupee Foradian"/>
                <w:sz w:val="21"/>
                <w:szCs w:val="21"/>
              </w:rPr>
              <w:t>) operational elements</w:t>
            </w:r>
            <w:r>
              <w:rPr>
                <w:rFonts w:ascii="Rupee Foradian" w:hAnsi="Rupee Foradian"/>
                <w:sz w:val="21"/>
                <w:szCs w:val="21"/>
              </w:rPr>
              <w:t xml:space="preserve"> for</w:t>
            </w:r>
            <w:r w:rsidRPr="0041503D">
              <w:rPr>
                <w:rFonts w:ascii="Rupee Foradian" w:hAnsi="Rupee Foradian"/>
                <w:sz w:val="21"/>
                <w:szCs w:val="21"/>
              </w:rPr>
              <w:t xml:space="preserve"> </w:t>
            </w:r>
            <w:r>
              <w:rPr>
                <w:rFonts w:ascii="Rupee Foradian" w:hAnsi="Rupee Foradian"/>
                <w:sz w:val="21"/>
                <w:szCs w:val="21"/>
              </w:rPr>
              <w:t xml:space="preserve">the </w:t>
            </w:r>
            <w:r w:rsidR="000D5ED9">
              <w:rPr>
                <w:rFonts w:ascii="Rupee Foradian" w:hAnsi="Rupee Foradian"/>
                <w:sz w:val="21"/>
                <w:szCs w:val="21"/>
              </w:rPr>
              <w:t xml:space="preserve">implementation of </w:t>
            </w:r>
            <w:r>
              <w:rPr>
                <w:rFonts w:ascii="Rupee Foradian" w:hAnsi="Rupee Foradian"/>
                <w:sz w:val="21"/>
                <w:szCs w:val="21"/>
              </w:rPr>
              <w:t xml:space="preserve">PRSF </w:t>
            </w:r>
            <w:r w:rsidR="000D5ED9">
              <w:rPr>
                <w:rFonts w:ascii="Rupee Foradian" w:hAnsi="Rupee Foradian"/>
                <w:sz w:val="21"/>
                <w:szCs w:val="21"/>
              </w:rPr>
              <w:t>Facility tasks and TA tasks</w:t>
            </w:r>
            <w:r w:rsidRPr="0041503D">
              <w:rPr>
                <w:rFonts w:ascii="Rupee Foradian" w:hAnsi="Rupee Foradian"/>
                <w:sz w:val="21"/>
                <w:szCs w:val="21"/>
              </w:rPr>
              <w:t xml:space="preserve">. </w:t>
            </w:r>
          </w:p>
          <w:p w14:paraId="12C0C810" w14:textId="77777777" w:rsidR="00CC3395" w:rsidRPr="00CC3395" w:rsidRDefault="00CC3395" w:rsidP="00CC3395">
            <w:pPr>
              <w:pStyle w:val="ListParagraph"/>
              <w:jc w:val="both"/>
              <w:rPr>
                <w:rFonts w:ascii="Rupee Foradian" w:hAnsi="Rupee Foradian"/>
                <w:sz w:val="21"/>
                <w:szCs w:val="21"/>
              </w:rPr>
            </w:pPr>
          </w:p>
          <w:p w14:paraId="08C7D779" w14:textId="0CCFF9CE" w:rsidR="00CC3395" w:rsidRPr="0041503D" w:rsidRDefault="00CC3395" w:rsidP="0041503D">
            <w:pPr>
              <w:jc w:val="both"/>
              <w:rPr>
                <w:rFonts w:ascii="Rupee Foradian" w:hAnsi="Rupee Foradian"/>
                <w:sz w:val="21"/>
                <w:szCs w:val="21"/>
              </w:rPr>
            </w:pPr>
            <w:r w:rsidRPr="0041503D">
              <w:rPr>
                <w:rFonts w:ascii="Rupee Foradian" w:hAnsi="Rupee Foradian"/>
                <w:sz w:val="21"/>
                <w:szCs w:val="21"/>
              </w:rPr>
              <w:t>Manage</w:t>
            </w:r>
            <w:r w:rsidR="00E12ECD">
              <w:rPr>
                <w:rFonts w:ascii="Rupee Foradian" w:hAnsi="Rupee Foradian"/>
                <w:sz w:val="21"/>
                <w:szCs w:val="21"/>
              </w:rPr>
              <w:t xml:space="preserve"> and </w:t>
            </w:r>
            <w:r w:rsidRPr="0041503D">
              <w:rPr>
                <w:rFonts w:ascii="Rupee Foradian" w:hAnsi="Rupee Foradian"/>
                <w:sz w:val="21"/>
                <w:szCs w:val="21"/>
              </w:rPr>
              <w:t xml:space="preserve">supervise </w:t>
            </w:r>
            <w:r>
              <w:rPr>
                <w:rFonts w:ascii="Rupee Foradian" w:hAnsi="Rupee Foradian"/>
                <w:sz w:val="21"/>
                <w:szCs w:val="21"/>
              </w:rPr>
              <w:t xml:space="preserve">the </w:t>
            </w:r>
            <w:r w:rsidRPr="0041503D">
              <w:rPr>
                <w:rFonts w:ascii="Rupee Foradian" w:hAnsi="Rupee Foradian"/>
                <w:sz w:val="21"/>
                <w:szCs w:val="21"/>
              </w:rPr>
              <w:t>implementation of various specialized consulting assignments, and business activities (related to PRSF).</w:t>
            </w:r>
          </w:p>
          <w:p w14:paraId="75A1DF45" w14:textId="77777777" w:rsidR="00CC3395" w:rsidRPr="00CC3395" w:rsidRDefault="00CC3395" w:rsidP="00CC3395">
            <w:pPr>
              <w:pStyle w:val="ListParagraph"/>
              <w:jc w:val="both"/>
              <w:rPr>
                <w:rFonts w:ascii="Rupee Foradian" w:hAnsi="Rupee Foradian"/>
                <w:sz w:val="21"/>
                <w:szCs w:val="21"/>
              </w:rPr>
            </w:pPr>
          </w:p>
          <w:p w14:paraId="5DFF619C" w14:textId="77777777" w:rsidR="00164A89" w:rsidRDefault="00164A89" w:rsidP="00164A89">
            <w:pPr>
              <w:jc w:val="both"/>
              <w:rPr>
                <w:rFonts w:ascii="Rupee Foradian" w:hAnsi="Rupee Foradian"/>
                <w:sz w:val="21"/>
                <w:szCs w:val="21"/>
              </w:rPr>
            </w:pPr>
            <w:r>
              <w:rPr>
                <w:rFonts w:ascii="Rupee Foradian" w:hAnsi="Rupee Foradian"/>
                <w:sz w:val="21"/>
                <w:szCs w:val="21"/>
              </w:rPr>
              <w:t>Closely follow up with ESCOs and PFIs on existing projects</w:t>
            </w:r>
            <w:r w:rsidR="000D5ED9">
              <w:rPr>
                <w:rFonts w:ascii="Rupee Foradian" w:hAnsi="Rupee Foradian"/>
                <w:sz w:val="21"/>
                <w:szCs w:val="21"/>
              </w:rPr>
              <w:t xml:space="preserve"> (under implementation)</w:t>
            </w:r>
            <w:r>
              <w:rPr>
                <w:rFonts w:ascii="Rupee Foradian" w:hAnsi="Rupee Foradian"/>
                <w:sz w:val="21"/>
                <w:szCs w:val="21"/>
              </w:rPr>
              <w:t xml:space="preserve"> and</w:t>
            </w:r>
            <w:r w:rsidR="000D5ED9">
              <w:rPr>
                <w:rFonts w:ascii="Rupee Foradian" w:hAnsi="Rupee Foradian"/>
                <w:sz w:val="21"/>
                <w:szCs w:val="21"/>
              </w:rPr>
              <w:t xml:space="preserve"> on the</w:t>
            </w:r>
            <w:r>
              <w:rPr>
                <w:rFonts w:ascii="Rupee Foradian" w:hAnsi="Rupee Foradian"/>
                <w:sz w:val="21"/>
                <w:szCs w:val="21"/>
              </w:rPr>
              <w:t xml:space="preserve"> pipeline projects</w:t>
            </w:r>
            <w:r w:rsidR="000401E0">
              <w:rPr>
                <w:rFonts w:ascii="Rupee Foradian" w:hAnsi="Rupee Foradian"/>
                <w:sz w:val="21"/>
                <w:szCs w:val="21"/>
              </w:rPr>
              <w:t xml:space="preserve"> to </w:t>
            </w:r>
            <w:r w:rsidR="000D5ED9">
              <w:rPr>
                <w:rFonts w:ascii="Rupee Foradian" w:hAnsi="Rupee Foradian"/>
                <w:sz w:val="21"/>
                <w:szCs w:val="21"/>
              </w:rPr>
              <w:t xml:space="preserve">close them through </w:t>
            </w:r>
            <w:r w:rsidR="000401E0">
              <w:rPr>
                <w:rFonts w:ascii="Rupee Foradian" w:hAnsi="Rupee Foradian"/>
                <w:sz w:val="21"/>
                <w:szCs w:val="21"/>
              </w:rPr>
              <w:t>PRSF</w:t>
            </w:r>
            <w:r w:rsidR="000D5ED9">
              <w:rPr>
                <w:rFonts w:ascii="Rupee Foradian" w:hAnsi="Rupee Foradian"/>
                <w:sz w:val="21"/>
                <w:szCs w:val="21"/>
              </w:rPr>
              <w:t xml:space="preserve"> support.</w:t>
            </w:r>
          </w:p>
          <w:p w14:paraId="29508E24" w14:textId="77777777" w:rsidR="00164A89" w:rsidRDefault="00164A89" w:rsidP="00164A89">
            <w:pPr>
              <w:jc w:val="both"/>
              <w:rPr>
                <w:rFonts w:ascii="Rupee Foradian" w:hAnsi="Rupee Foradian"/>
                <w:sz w:val="21"/>
                <w:szCs w:val="21"/>
              </w:rPr>
            </w:pPr>
          </w:p>
          <w:p w14:paraId="1269C735" w14:textId="77777777" w:rsidR="00CC3395" w:rsidRPr="0041503D" w:rsidRDefault="00CC3395" w:rsidP="0041503D">
            <w:pPr>
              <w:jc w:val="both"/>
              <w:rPr>
                <w:rFonts w:ascii="Rupee Foradian" w:hAnsi="Rupee Foradian"/>
                <w:sz w:val="21"/>
                <w:szCs w:val="21"/>
              </w:rPr>
            </w:pPr>
            <w:r w:rsidRPr="0041503D">
              <w:rPr>
                <w:rFonts w:ascii="Rupee Foradian" w:hAnsi="Rupee Foradian"/>
                <w:sz w:val="21"/>
                <w:szCs w:val="21"/>
              </w:rPr>
              <w:t xml:space="preserve">Lead the </w:t>
            </w:r>
            <w:r w:rsidR="00164A89">
              <w:rPr>
                <w:rFonts w:ascii="Rupee Foradian" w:hAnsi="Rupee Foradian"/>
                <w:sz w:val="21"/>
                <w:szCs w:val="21"/>
              </w:rPr>
              <w:t xml:space="preserve">day to day technical coordination with ESCOs, </w:t>
            </w:r>
            <w:r w:rsidRPr="0041503D">
              <w:rPr>
                <w:rFonts w:ascii="Rupee Foradian" w:hAnsi="Rupee Foradian"/>
                <w:sz w:val="21"/>
                <w:szCs w:val="21"/>
              </w:rPr>
              <w:t xml:space="preserve">PFIs, </w:t>
            </w:r>
            <w:r w:rsidRPr="0041503D">
              <w:rPr>
                <w:rFonts w:ascii="Rupee Foradian" w:hAnsi="Rupee Foradian"/>
                <w:sz w:val="21"/>
                <w:szCs w:val="21"/>
              </w:rPr>
              <w:lastRenderedPageBreak/>
              <w:t>EESL,  Bureau of Energy Efficiency</w:t>
            </w:r>
            <w:r w:rsidR="00164A89">
              <w:rPr>
                <w:rFonts w:ascii="Rupee Foradian" w:hAnsi="Rupee Foradian"/>
                <w:sz w:val="21"/>
                <w:szCs w:val="21"/>
              </w:rPr>
              <w:t>, including preparation and delivery of Executive Committee and Advisory Committee meetings, Operations Manual updates,</w:t>
            </w:r>
            <w:r w:rsidR="00DD5265">
              <w:rPr>
                <w:rFonts w:ascii="Rupee Foradian" w:hAnsi="Rupee Foradian"/>
                <w:sz w:val="21"/>
                <w:szCs w:val="21"/>
              </w:rPr>
              <w:t xml:space="preserve"> EESL-SIDBI Working Group meetings and tasks,</w:t>
            </w:r>
            <w:r w:rsidR="00164A89">
              <w:rPr>
                <w:rFonts w:ascii="Rupee Foradian" w:hAnsi="Rupee Foradian"/>
                <w:sz w:val="21"/>
                <w:szCs w:val="21"/>
              </w:rPr>
              <w:t xml:space="preserve"> etc.</w:t>
            </w:r>
          </w:p>
          <w:p w14:paraId="7F0C04B5" w14:textId="77777777" w:rsidR="00CC3395" w:rsidRPr="00CC3395" w:rsidRDefault="00CC3395" w:rsidP="00CC3395">
            <w:pPr>
              <w:pStyle w:val="ListParagraph"/>
              <w:jc w:val="both"/>
              <w:rPr>
                <w:rFonts w:ascii="Rupee Foradian" w:hAnsi="Rupee Foradian"/>
                <w:sz w:val="21"/>
                <w:szCs w:val="21"/>
              </w:rPr>
            </w:pPr>
          </w:p>
          <w:p w14:paraId="0B1D8666" w14:textId="77777777" w:rsidR="00164A89" w:rsidRDefault="00164A89" w:rsidP="00CC3395">
            <w:pPr>
              <w:pStyle w:val="ListParagraph"/>
              <w:ind w:left="0"/>
              <w:jc w:val="both"/>
              <w:rPr>
                <w:rFonts w:ascii="Rupee Foradian" w:hAnsi="Rupee Foradian"/>
                <w:sz w:val="21"/>
                <w:szCs w:val="21"/>
              </w:rPr>
            </w:pPr>
            <w:r>
              <w:rPr>
                <w:rFonts w:ascii="Rupee Foradian" w:hAnsi="Rupee Foradian"/>
                <w:sz w:val="21"/>
                <w:szCs w:val="21"/>
              </w:rPr>
              <w:t xml:space="preserve">Prepare the </w:t>
            </w:r>
            <w:r w:rsidR="00CC3395" w:rsidRPr="00CC3395">
              <w:rPr>
                <w:rFonts w:ascii="Rupee Foradian" w:hAnsi="Rupee Foradian"/>
                <w:sz w:val="21"/>
                <w:szCs w:val="21"/>
              </w:rPr>
              <w:t>reports and presentations</w:t>
            </w:r>
            <w:r>
              <w:rPr>
                <w:rFonts w:ascii="Rupee Foradian" w:hAnsi="Rupee Foradian"/>
                <w:sz w:val="21"/>
                <w:szCs w:val="21"/>
              </w:rPr>
              <w:t>,</w:t>
            </w:r>
            <w:r w:rsidR="00CC3395" w:rsidRPr="00CC3395">
              <w:rPr>
                <w:rFonts w:ascii="Rupee Foradian" w:hAnsi="Rupee Foradian"/>
                <w:sz w:val="21"/>
                <w:szCs w:val="21"/>
              </w:rPr>
              <w:t xml:space="preserve"> results evaluation and website updates (related to PRSF)</w:t>
            </w:r>
            <w:r>
              <w:rPr>
                <w:rFonts w:ascii="Rupee Foradian" w:hAnsi="Rupee Foradian"/>
                <w:sz w:val="21"/>
                <w:szCs w:val="21"/>
              </w:rPr>
              <w:t>.</w:t>
            </w:r>
          </w:p>
          <w:p w14:paraId="06B9A73D" w14:textId="77777777" w:rsidR="00164A89" w:rsidRDefault="00164A89" w:rsidP="00CC3395">
            <w:pPr>
              <w:pStyle w:val="ListParagraph"/>
              <w:ind w:left="0"/>
              <w:jc w:val="both"/>
              <w:rPr>
                <w:rFonts w:ascii="Rupee Foradian" w:hAnsi="Rupee Foradian"/>
                <w:sz w:val="21"/>
                <w:szCs w:val="21"/>
              </w:rPr>
            </w:pPr>
          </w:p>
          <w:p w14:paraId="6F573506" w14:textId="7A3214BE" w:rsidR="00AC7712" w:rsidRPr="00DF4656" w:rsidRDefault="00AC7712" w:rsidP="0045716F">
            <w:pPr>
              <w:pStyle w:val="ListParagraph"/>
              <w:ind w:left="0"/>
              <w:jc w:val="both"/>
              <w:rPr>
                <w:rFonts w:ascii="Rupee Foradian" w:hAnsi="Rupee Foradian"/>
                <w:sz w:val="21"/>
                <w:szCs w:val="21"/>
              </w:rPr>
            </w:pPr>
          </w:p>
        </w:tc>
        <w:tc>
          <w:tcPr>
            <w:tcW w:w="559" w:type="pct"/>
          </w:tcPr>
          <w:p w14:paraId="7F9A28BB" w14:textId="77777777" w:rsidR="00AC7712" w:rsidRPr="00DF4656" w:rsidRDefault="00AC7712" w:rsidP="0045716F">
            <w:pPr>
              <w:pStyle w:val="ListParagraph"/>
              <w:ind w:left="0"/>
              <w:jc w:val="both"/>
              <w:rPr>
                <w:rFonts w:ascii="Rupee Foradian" w:hAnsi="Rupee Foradian"/>
                <w:sz w:val="21"/>
                <w:szCs w:val="21"/>
              </w:rPr>
            </w:pPr>
            <w:r w:rsidRPr="00DF4656">
              <w:rPr>
                <w:rFonts w:ascii="Rupee Foradian" w:hAnsi="Rupee Foradian"/>
                <w:sz w:val="21"/>
                <w:szCs w:val="21"/>
              </w:rPr>
              <w:lastRenderedPageBreak/>
              <w:t>SIDBI</w:t>
            </w:r>
            <w:r w:rsidR="00875987">
              <w:rPr>
                <w:rFonts w:ascii="Rupee Foradian" w:hAnsi="Rupee Foradian"/>
                <w:sz w:val="21"/>
                <w:szCs w:val="21"/>
              </w:rPr>
              <w:t xml:space="preserve">, </w:t>
            </w:r>
            <w:r w:rsidRPr="00DF4656">
              <w:rPr>
                <w:rFonts w:ascii="Rupee Foradian" w:hAnsi="Rupee Foradian"/>
                <w:sz w:val="21"/>
                <w:szCs w:val="21"/>
              </w:rPr>
              <w:t xml:space="preserve"> New Delhi</w:t>
            </w:r>
          </w:p>
        </w:tc>
      </w:tr>
      <w:tr w:rsidR="00003476" w:rsidRPr="00DF4656" w14:paraId="3A70338E" w14:textId="77777777" w:rsidTr="008C19CA">
        <w:trPr>
          <w:trHeight w:val="150"/>
        </w:trPr>
        <w:tc>
          <w:tcPr>
            <w:tcW w:w="682" w:type="pct"/>
          </w:tcPr>
          <w:p w14:paraId="6AE33DFD" w14:textId="164CAE84" w:rsidR="00003476" w:rsidRPr="00DF4656" w:rsidRDefault="00003476" w:rsidP="00003476">
            <w:pPr>
              <w:pStyle w:val="ListParagraph"/>
              <w:ind w:left="0"/>
              <w:jc w:val="both"/>
              <w:rPr>
                <w:rFonts w:ascii="Rupee Foradian" w:hAnsi="Rupee Foradian"/>
                <w:b/>
                <w:sz w:val="21"/>
                <w:szCs w:val="21"/>
              </w:rPr>
            </w:pPr>
            <w:r>
              <w:rPr>
                <w:rFonts w:ascii="Rupee Foradian" w:hAnsi="Rupee Foradian"/>
                <w:b/>
                <w:sz w:val="21"/>
                <w:szCs w:val="21"/>
              </w:rPr>
              <w:t>Procurement &amp; Admin Expert</w:t>
            </w:r>
          </w:p>
        </w:tc>
        <w:tc>
          <w:tcPr>
            <w:tcW w:w="567" w:type="pct"/>
          </w:tcPr>
          <w:p w14:paraId="2ACE0208" w14:textId="16CFC450"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t>01</w:t>
            </w:r>
          </w:p>
        </w:tc>
        <w:tc>
          <w:tcPr>
            <w:tcW w:w="1480" w:type="pct"/>
          </w:tcPr>
          <w:p w14:paraId="3BAAFA0B" w14:textId="5C8FBC1F" w:rsidR="00003476" w:rsidRDefault="00003476" w:rsidP="00003476">
            <w:pPr>
              <w:pStyle w:val="ListParagraph"/>
              <w:numPr>
                <w:ilvl w:val="0"/>
                <w:numId w:val="10"/>
              </w:numPr>
              <w:ind w:left="252" w:hanging="252"/>
              <w:jc w:val="both"/>
              <w:rPr>
                <w:rFonts w:ascii="Rupee Foradian" w:hAnsi="Rupee Foradian"/>
                <w:color w:val="000000" w:themeColor="text1"/>
                <w:sz w:val="21"/>
                <w:szCs w:val="21"/>
              </w:rPr>
            </w:pPr>
            <w:r>
              <w:rPr>
                <w:rFonts w:ascii="Rupee Foradian" w:hAnsi="Rupee Foradian"/>
                <w:color w:val="000000" w:themeColor="text1"/>
                <w:sz w:val="21"/>
                <w:szCs w:val="21"/>
              </w:rPr>
              <w:t>Graduate/Post-Graduate</w:t>
            </w:r>
            <w:r w:rsidR="004B1B21">
              <w:rPr>
                <w:rFonts w:ascii="Rupee Foradian" w:hAnsi="Rupee Foradian"/>
                <w:color w:val="000000" w:themeColor="text1"/>
                <w:sz w:val="21"/>
                <w:szCs w:val="21"/>
              </w:rPr>
              <w:t xml:space="preserve"> in </w:t>
            </w:r>
            <w:r w:rsidR="004B1B21" w:rsidRPr="004B1B21">
              <w:rPr>
                <w:rFonts w:ascii="Rupee Foradian" w:hAnsi="Rupee Foradian"/>
                <w:color w:val="000000" w:themeColor="text1"/>
                <w:sz w:val="21"/>
                <w:szCs w:val="21"/>
              </w:rPr>
              <w:t>Management Studies</w:t>
            </w:r>
            <w:r w:rsidR="004B1B21">
              <w:rPr>
                <w:rFonts w:ascii="Rupee Foradian" w:hAnsi="Rupee Foradian"/>
                <w:color w:val="000000" w:themeColor="text1"/>
                <w:sz w:val="21"/>
                <w:szCs w:val="21"/>
              </w:rPr>
              <w:t>/</w:t>
            </w:r>
            <w:r w:rsidR="004B1B21" w:rsidRPr="004B1B21">
              <w:rPr>
                <w:rFonts w:ascii="Rupee Foradian" w:hAnsi="Rupee Foradian"/>
                <w:color w:val="000000" w:themeColor="text1"/>
                <w:sz w:val="21"/>
                <w:szCs w:val="21"/>
              </w:rPr>
              <w:t xml:space="preserve"> Finance</w:t>
            </w:r>
            <w:r w:rsidR="004B1B21">
              <w:rPr>
                <w:rFonts w:ascii="Rupee Foradian" w:hAnsi="Rupee Foradian"/>
                <w:color w:val="000000" w:themeColor="text1"/>
                <w:sz w:val="21"/>
                <w:szCs w:val="21"/>
              </w:rPr>
              <w:t>/</w:t>
            </w:r>
            <w:r w:rsidR="004B1B21" w:rsidRPr="004B1B21">
              <w:rPr>
                <w:rFonts w:ascii="Rupee Foradian" w:hAnsi="Rupee Foradian"/>
                <w:color w:val="000000" w:themeColor="text1"/>
                <w:sz w:val="21"/>
                <w:szCs w:val="21"/>
              </w:rPr>
              <w:t>Engineering or Procurement Management from a recognized universit</w:t>
            </w:r>
            <w:r w:rsidR="004B1B21">
              <w:rPr>
                <w:rFonts w:ascii="Rupee Foradian" w:hAnsi="Rupee Foradian"/>
                <w:color w:val="000000" w:themeColor="text1"/>
                <w:sz w:val="21"/>
                <w:szCs w:val="21"/>
              </w:rPr>
              <w:t>y</w:t>
            </w:r>
          </w:p>
          <w:p w14:paraId="2FA295D9" w14:textId="77777777" w:rsidR="00003476" w:rsidRDefault="00003476" w:rsidP="00003476">
            <w:pPr>
              <w:pStyle w:val="ListParagraph"/>
              <w:ind w:left="0"/>
              <w:jc w:val="both"/>
              <w:rPr>
                <w:rFonts w:ascii="Rupee Foradian" w:hAnsi="Rupee Foradian"/>
                <w:color w:val="000000" w:themeColor="text1"/>
                <w:sz w:val="21"/>
                <w:szCs w:val="21"/>
              </w:rPr>
            </w:pPr>
          </w:p>
          <w:p w14:paraId="7C5D67CF" w14:textId="77777777" w:rsidR="00A32CBE" w:rsidRDefault="00A32CBE" w:rsidP="00003476">
            <w:pPr>
              <w:pStyle w:val="ListParagraph"/>
              <w:ind w:left="227"/>
              <w:rPr>
                <w:rFonts w:ascii="Rupee Foradian" w:hAnsi="Rupee Foradian"/>
                <w:color w:val="000000" w:themeColor="text1"/>
                <w:sz w:val="21"/>
                <w:szCs w:val="21"/>
              </w:rPr>
            </w:pPr>
            <w:r>
              <w:rPr>
                <w:rFonts w:ascii="Rupee Foradian" w:hAnsi="Rupee Foradian"/>
                <w:color w:val="000000" w:themeColor="text1"/>
                <w:sz w:val="21"/>
                <w:szCs w:val="21"/>
              </w:rPr>
              <w:t>Knowledge of administrative and tender procedures in public sector</w:t>
            </w:r>
          </w:p>
          <w:p w14:paraId="76A90C31" w14:textId="77777777" w:rsidR="00A32CBE" w:rsidRDefault="00A32CBE" w:rsidP="00003476">
            <w:pPr>
              <w:pStyle w:val="ListParagraph"/>
              <w:ind w:left="227"/>
              <w:rPr>
                <w:rFonts w:ascii="Rupee Foradian" w:hAnsi="Rupee Foradian"/>
                <w:color w:val="000000" w:themeColor="text1"/>
                <w:sz w:val="21"/>
                <w:szCs w:val="21"/>
              </w:rPr>
            </w:pPr>
          </w:p>
          <w:p w14:paraId="67157F60" w14:textId="26647353" w:rsidR="00E4296F" w:rsidRDefault="00003476" w:rsidP="00003476">
            <w:pPr>
              <w:pStyle w:val="ListParagraph"/>
              <w:ind w:left="227"/>
              <w:rPr>
                <w:rFonts w:ascii="Rupee Foradian" w:hAnsi="Rupee Foradian"/>
                <w:color w:val="000000" w:themeColor="text1"/>
                <w:sz w:val="21"/>
                <w:szCs w:val="21"/>
              </w:rPr>
            </w:pPr>
            <w:r>
              <w:rPr>
                <w:rFonts w:ascii="Rupee Foradian" w:hAnsi="Rupee Foradian"/>
                <w:color w:val="000000" w:themeColor="text1"/>
                <w:sz w:val="21"/>
                <w:szCs w:val="21"/>
              </w:rPr>
              <w:t>Minimum 0</w:t>
            </w:r>
            <w:r w:rsidR="004D0A5C">
              <w:rPr>
                <w:rFonts w:ascii="Rupee Foradian" w:hAnsi="Rupee Foradian"/>
                <w:color w:val="000000" w:themeColor="text1"/>
                <w:sz w:val="21"/>
                <w:szCs w:val="21"/>
              </w:rPr>
              <w:t>7</w:t>
            </w:r>
            <w:r>
              <w:rPr>
                <w:rFonts w:ascii="Rupee Foradian" w:hAnsi="Rupee Foradian"/>
                <w:color w:val="000000" w:themeColor="text1"/>
                <w:sz w:val="21"/>
                <w:szCs w:val="21"/>
              </w:rPr>
              <w:t xml:space="preserve"> years </w:t>
            </w:r>
            <w:r w:rsidR="005B07EC">
              <w:rPr>
                <w:rFonts w:ascii="Rupee Foradian" w:hAnsi="Rupee Foradian"/>
                <w:color w:val="000000" w:themeColor="text1"/>
                <w:sz w:val="21"/>
                <w:szCs w:val="21"/>
              </w:rPr>
              <w:t xml:space="preserve">hands-on </w:t>
            </w:r>
            <w:r>
              <w:rPr>
                <w:rFonts w:ascii="Rupee Foradian" w:hAnsi="Rupee Foradian"/>
                <w:color w:val="000000" w:themeColor="text1"/>
                <w:sz w:val="21"/>
                <w:szCs w:val="21"/>
              </w:rPr>
              <w:t xml:space="preserve">experience in </w:t>
            </w:r>
            <w:r w:rsidR="004B1B21">
              <w:rPr>
                <w:rFonts w:ascii="Rupee Foradian" w:hAnsi="Rupee Foradian"/>
                <w:color w:val="000000" w:themeColor="text1"/>
                <w:sz w:val="21"/>
                <w:szCs w:val="21"/>
              </w:rPr>
              <w:t xml:space="preserve">public </w:t>
            </w:r>
            <w:r w:rsidR="005B07EC">
              <w:rPr>
                <w:rFonts w:ascii="Rupee Foradian" w:hAnsi="Rupee Foradian"/>
                <w:color w:val="000000" w:themeColor="text1"/>
                <w:sz w:val="21"/>
                <w:szCs w:val="21"/>
              </w:rPr>
              <w:t xml:space="preserve">sector </w:t>
            </w:r>
            <w:r>
              <w:rPr>
                <w:rFonts w:ascii="Rupee Foradian" w:hAnsi="Rupee Foradian"/>
                <w:color w:val="000000" w:themeColor="text1"/>
                <w:sz w:val="21"/>
                <w:szCs w:val="21"/>
              </w:rPr>
              <w:t>procurement and</w:t>
            </w:r>
            <w:r w:rsidR="00E4296F">
              <w:rPr>
                <w:rFonts w:ascii="Rupee Foradian" w:hAnsi="Rupee Foradian"/>
                <w:color w:val="000000" w:themeColor="text1"/>
                <w:sz w:val="21"/>
                <w:szCs w:val="21"/>
              </w:rPr>
              <w:t xml:space="preserve"> in</w:t>
            </w:r>
            <w:r>
              <w:rPr>
                <w:rFonts w:ascii="Rupee Foradian" w:hAnsi="Rupee Foradian"/>
                <w:color w:val="000000" w:themeColor="text1"/>
                <w:sz w:val="21"/>
                <w:szCs w:val="21"/>
              </w:rPr>
              <w:t xml:space="preserve"> </w:t>
            </w:r>
            <w:r w:rsidR="00E4296F">
              <w:rPr>
                <w:rFonts w:ascii="Rupee Foradian" w:hAnsi="Rupee Foradian"/>
                <w:color w:val="000000" w:themeColor="text1"/>
                <w:sz w:val="21"/>
                <w:szCs w:val="21"/>
              </w:rPr>
              <w:lastRenderedPageBreak/>
              <w:t xml:space="preserve">managing procurement </w:t>
            </w:r>
            <w:r>
              <w:rPr>
                <w:rFonts w:ascii="Rupee Foradian" w:hAnsi="Rupee Foradian"/>
                <w:color w:val="000000" w:themeColor="text1"/>
                <w:sz w:val="21"/>
                <w:szCs w:val="21"/>
              </w:rPr>
              <w:t>admin</w:t>
            </w:r>
            <w:r w:rsidR="00B31A59">
              <w:rPr>
                <w:rFonts w:ascii="Rupee Foradian" w:hAnsi="Rupee Foradian"/>
                <w:color w:val="000000" w:themeColor="text1"/>
                <w:sz w:val="21"/>
                <w:szCs w:val="21"/>
              </w:rPr>
              <w:t>istration</w:t>
            </w:r>
            <w:r>
              <w:rPr>
                <w:rFonts w:ascii="Rupee Foradian" w:hAnsi="Rupee Foradian"/>
                <w:color w:val="000000" w:themeColor="text1"/>
                <w:sz w:val="21"/>
                <w:szCs w:val="21"/>
              </w:rPr>
              <w:t xml:space="preserve"> activities</w:t>
            </w:r>
          </w:p>
          <w:p w14:paraId="13FC8314" w14:textId="7B4E2645" w:rsidR="00E4296F" w:rsidRDefault="00E4296F" w:rsidP="00003476">
            <w:pPr>
              <w:pStyle w:val="ListParagraph"/>
              <w:ind w:left="227"/>
              <w:rPr>
                <w:rFonts w:ascii="Rupee Foradian" w:hAnsi="Rupee Foradian"/>
                <w:color w:val="000000" w:themeColor="text1"/>
                <w:sz w:val="21"/>
                <w:szCs w:val="21"/>
              </w:rPr>
            </w:pPr>
          </w:p>
          <w:p w14:paraId="02EFE219" w14:textId="77777777" w:rsidR="00A32CBE" w:rsidRDefault="00A32CBE" w:rsidP="00003476">
            <w:pPr>
              <w:pStyle w:val="ListParagraph"/>
              <w:ind w:left="227"/>
              <w:rPr>
                <w:rFonts w:ascii="Rupee Foradian" w:hAnsi="Rupee Foradian"/>
                <w:color w:val="000000" w:themeColor="text1"/>
                <w:sz w:val="21"/>
                <w:szCs w:val="21"/>
              </w:rPr>
            </w:pPr>
            <w:r w:rsidRPr="005D364E">
              <w:rPr>
                <w:rFonts w:ascii="Rupee Foradian" w:hAnsi="Rupee Foradian"/>
                <w:color w:val="000000" w:themeColor="text1"/>
                <w:sz w:val="21"/>
                <w:szCs w:val="21"/>
              </w:rPr>
              <w:t>Working knowledge of basic office software packages</w:t>
            </w:r>
          </w:p>
          <w:p w14:paraId="7137ABE4" w14:textId="77777777" w:rsidR="00A32CBE" w:rsidRDefault="00A32CBE" w:rsidP="00003476">
            <w:pPr>
              <w:pStyle w:val="ListParagraph"/>
              <w:ind w:left="227"/>
              <w:rPr>
                <w:rFonts w:ascii="Rupee Foradian" w:hAnsi="Rupee Foradian"/>
                <w:color w:val="000000" w:themeColor="text1"/>
                <w:sz w:val="21"/>
                <w:szCs w:val="21"/>
              </w:rPr>
            </w:pPr>
          </w:p>
          <w:p w14:paraId="13ABEB77" w14:textId="1E342BEF" w:rsidR="00003476" w:rsidRDefault="00E4296F" w:rsidP="00003476">
            <w:pPr>
              <w:pStyle w:val="ListParagraph"/>
              <w:ind w:left="227"/>
              <w:rPr>
                <w:rFonts w:ascii="Rupee Foradian" w:hAnsi="Rupee Foradian"/>
                <w:color w:val="000000" w:themeColor="text1"/>
                <w:sz w:val="21"/>
                <w:szCs w:val="21"/>
              </w:rPr>
            </w:pPr>
            <w:r>
              <w:rPr>
                <w:rFonts w:ascii="Rupee Foradian" w:hAnsi="Rupee Foradian"/>
                <w:color w:val="000000" w:themeColor="text1"/>
                <w:sz w:val="21"/>
                <w:szCs w:val="21"/>
              </w:rPr>
              <w:t xml:space="preserve">Experience of working in Externally Aided Projects </w:t>
            </w:r>
            <w:r w:rsidR="00A32CBE">
              <w:rPr>
                <w:rFonts w:ascii="Rupee Foradian" w:hAnsi="Rupee Foradian"/>
                <w:color w:val="000000" w:themeColor="text1"/>
                <w:sz w:val="21"/>
                <w:szCs w:val="21"/>
              </w:rPr>
              <w:t xml:space="preserve">such as projects </w:t>
            </w:r>
            <w:r>
              <w:rPr>
                <w:rFonts w:ascii="Rupee Foradian" w:hAnsi="Rupee Foradian"/>
                <w:color w:val="000000" w:themeColor="text1"/>
                <w:sz w:val="21"/>
                <w:szCs w:val="21"/>
              </w:rPr>
              <w:t xml:space="preserve">funded by World Bank/UNIDO/UNDP/DFID/ADB, etc. is </w:t>
            </w:r>
            <w:r w:rsidR="00A32CBE">
              <w:rPr>
                <w:rFonts w:ascii="Rupee Foradian" w:hAnsi="Rupee Foradian"/>
                <w:color w:val="000000" w:themeColor="text1"/>
                <w:sz w:val="21"/>
                <w:szCs w:val="21"/>
              </w:rPr>
              <w:t>desirable.</w:t>
            </w:r>
          </w:p>
          <w:p w14:paraId="3331622C" w14:textId="77777777" w:rsidR="00A32CBE" w:rsidRDefault="00A32CBE" w:rsidP="00003476">
            <w:pPr>
              <w:pStyle w:val="ListParagraph"/>
              <w:ind w:left="227"/>
              <w:rPr>
                <w:rFonts w:ascii="Rupee Foradian" w:hAnsi="Rupee Foradian"/>
                <w:color w:val="000000" w:themeColor="text1"/>
                <w:sz w:val="21"/>
                <w:szCs w:val="21"/>
              </w:rPr>
            </w:pPr>
          </w:p>
          <w:p w14:paraId="3C30AEC5" w14:textId="1AD5D7EA" w:rsidR="00A32CBE" w:rsidRDefault="00A32CBE" w:rsidP="00003476">
            <w:pPr>
              <w:pStyle w:val="ListParagraph"/>
              <w:ind w:left="227"/>
              <w:rPr>
                <w:rFonts w:ascii="Rupee Foradian" w:hAnsi="Rupee Foradian"/>
                <w:color w:val="000000" w:themeColor="text1"/>
                <w:sz w:val="21"/>
                <w:szCs w:val="21"/>
              </w:rPr>
            </w:pPr>
            <w:r w:rsidRPr="005D364E">
              <w:rPr>
                <w:rFonts w:ascii="Rupee Foradian" w:hAnsi="Rupee Foradian"/>
                <w:color w:val="000000" w:themeColor="text1"/>
                <w:sz w:val="21"/>
                <w:szCs w:val="21"/>
              </w:rPr>
              <w:t>Knowledge of CAG/CVC guidelines and with World Bank Procurement Guidelines is desirable</w:t>
            </w:r>
          </w:p>
        </w:tc>
        <w:tc>
          <w:tcPr>
            <w:tcW w:w="671" w:type="pct"/>
          </w:tcPr>
          <w:p w14:paraId="32AD8872" w14:textId="4D5DDC43" w:rsidR="00003476" w:rsidRPr="0023763D" w:rsidRDefault="00003476" w:rsidP="00003476">
            <w:pPr>
              <w:pStyle w:val="ListParagraph"/>
              <w:ind w:left="0"/>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110,000/- – 137,500/-</w:t>
            </w:r>
          </w:p>
        </w:tc>
        <w:tc>
          <w:tcPr>
            <w:tcW w:w="1041" w:type="pct"/>
          </w:tcPr>
          <w:p w14:paraId="37879F12" w14:textId="5C9D2E01" w:rsidR="00E4296F" w:rsidRPr="005D364E" w:rsidRDefault="00E4296F" w:rsidP="00003476">
            <w:pPr>
              <w:jc w:val="both"/>
              <w:rPr>
                <w:rFonts w:ascii="Rupee Foradian" w:hAnsi="Rupee Foradian"/>
                <w:color w:val="000000" w:themeColor="text1"/>
                <w:sz w:val="21"/>
                <w:szCs w:val="21"/>
              </w:rPr>
            </w:pPr>
            <w:r w:rsidRPr="005D364E">
              <w:rPr>
                <w:rFonts w:ascii="Rupee Foradian" w:hAnsi="Rupee Foradian"/>
                <w:color w:val="000000" w:themeColor="text1"/>
                <w:sz w:val="21"/>
                <w:szCs w:val="21"/>
              </w:rPr>
              <w:t>Responsible for all aspects related to procurement activities as per the project requirement</w:t>
            </w:r>
            <w:r>
              <w:rPr>
                <w:rFonts w:ascii="Rupee Foradian" w:hAnsi="Rupee Foradian"/>
                <w:color w:val="000000" w:themeColor="text1"/>
                <w:sz w:val="21"/>
                <w:szCs w:val="21"/>
              </w:rPr>
              <w:t xml:space="preserve"> such as but not limited to :</w:t>
            </w:r>
          </w:p>
          <w:p w14:paraId="072A6BBB" w14:textId="017389A7" w:rsidR="00E4296F" w:rsidRDefault="00E4296F" w:rsidP="00003476">
            <w:pPr>
              <w:jc w:val="both"/>
              <w:rPr>
                <w:rFonts w:ascii="Rupee Foradian" w:hAnsi="Rupee Foradian"/>
                <w:color w:val="000000" w:themeColor="text1"/>
                <w:sz w:val="21"/>
                <w:szCs w:val="21"/>
              </w:rPr>
            </w:pPr>
          </w:p>
          <w:p w14:paraId="48747F4B" w14:textId="4438DD11" w:rsidR="00E4296F" w:rsidRPr="005D364E" w:rsidRDefault="00E4296F" w:rsidP="00003476">
            <w:pPr>
              <w:jc w:val="both"/>
              <w:rPr>
                <w:rFonts w:ascii="Rupee Foradian" w:hAnsi="Rupee Foradian"/>
                <w:color w:val="000000" w:themeColor="text1"/>
                <w:sz w:val="21"/>
                <w:szCs w:val="21"/>
              </w:rPr>
            </w:pPr>
            <w:r w:rsidRPr="005D364E">
              <w:rPr>
                <w:rFonts w:ascii="Rupee Foradian" w:hAnsi="Rupee Foradian"/>
                <w:color w:val="000000" w:themeColor="text1"/>
                <w:sz w:val="21"/>
                <w:szCs w:val="21"/>
              </w:rPr>
              <w:t>Preparing procurement plans and</w:t>
            </w:r>
            <w:r>
              <w:rPr>
                <w:rFonts w:ascii="Rupee Foradian" w:hAnsi="Rupee Foradian"/>
                <w:color w:val="000000" w:themeColor="text1"/>
                <w:sz w:val="21"/>
                <w:szCs w:val="21"/>
              </w:rPr>
              <w:t xml:space="preserve"> </w:t>
            </w:r>
            <w:r w:rsidRPr="005D364E">
              <w:rPr>
                <w:rFonts w:ascii="Rupee Foradian" w:hAnsi="Rupee Foradian"/>
                <w:color w:val="000000" w:themeColor="text1"/>
                <w:sz w:val="21"/>
                <w:szCs w:val="21"/>
              </w:rPr>
              <w:t xml:space="preserve"> </w:t>
            </w:r>
            <w:r>
              <w:rPr>
                <w:rFonts w:ascii="Rupee Foradian" w:hAnsi="Rupee Foradian"/>
                <w:color w:val="000000" w:themeColor="text1"/>
                <w:sz w:val="21"/>
                <w:szCs w:val="21"/>
              </w:rPr>
              <w:t xml:space="preserve">providing </w:t>
            </w:r>
            <w:r w:rsidRPr="005D364E">
              <w:rPr>
                <w:rFonts w:ascii="Rupee Foradian" w:hAnsi="Rupee Foradian"/>
                <w:color w:val="000000" w:themeColor="text1"/>
                <w:sz w:val="21"/>
                <w:szCs w:val="21"/>
              </w:rPr>
              <w:t>procurement support as per the Project requirements</w:t>
            </w:r>
          </w:p>
          <w:p w14:paraId="6DEB53ED" w14:textId="77FF9917" w:rsidR="00E4296F" w:rsidRDefault="00E4296F" w:rsidP="00003476">
            <w:pPr>
              <w:jc w:val="both"/>
              <w:rPr>
                <w:rFonts w:ascii="Rupee Foradian" w:hAnsi="Rupee Foradian"/>
                <w:color w:val="000000" w:themeColor="text1"/>
                <w:sz w:val="21"/>
                <w:szCs w:val="21"/>
              </w:rPr>
            </w:pPr>
          </w:p>
          <w:p w14:paraId="04EA9CAF" w14:textId="6BE396B3" w:rsidR="00314428" w:rsidRDefault="00314428" w:rsidP="00003476">
            <w:pPr>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 xml:space="preserve">Preparing, RFP, </w:t>
            </w:r>
            <w:proofErr w:type="gramStart"/>
            <w:r>
              <w:rPr>
                <w:rFonts w:ascii="Rupee Foradian" w:hAnsi="Rupee Foradian"/>
                <w:color w:val="000000" w:themeColor="text1"/>
                <w:sz w:val="21"/>
                <w:szCs w:val="21"/>
              </w:rPr>
              <w:t>Bid</w:t>
            </w:r>
            <w:proofErr w:type="gramEnd"/>
            <w:r>
              <w:rPr>
                <w:rFonts w:ascii="Rupee Foradian" w:hAnsi="Rupee Foradian"/>
                <w:color w:val="000000" w:themeColor="text1"/>
                <w:sz w:val="21"/>
                <w:szCs w:val="21"/>
              </w:rPr>
              <w:t xml:space="preserve"> documents and </w:t>
            </w:r>
            <w:r w:rsidR="006762AC">
              <w:rPr>
                <w:rFonts w:ascii="Rupee Foradian" w:hAnsi="Rupee Foradian"/>
                <w:color w:val="000000" w:themeColor="text1"/>
                <w:sz w:val="21"/>
                <w:szCs w:val="21"/>
              </w:rPr>
              <w:t>facilitating procurement process</w:t>
            </w:r>
            <w:r>
              <w:rPr>
                <w:rFonts w:ascii="Rupee Foradian" w:hAnsi="Rupee Foradian"/>
                <w:color w:val="000000" w:themeColor="text1"/>
                <w:sz w:val="21"/>
                <w:szCs w:val="21"/>
              </w:rPr>
              <w:t>.</w:t>
            </w:r>
          </w:p>
          <w:p w14:paraId="52B34C2F" w14:textId="77777777" w:rsidR="00314428" w:rsidRDefault="00314428" w:rsidP="00003476">
            <w:pPr>
              <w:jc w:val="both"/>
              <w:rPr>
                <w:rFonts w:ascii="Rupee Foradian" w:hAnsi="Rupee Foradian"/>
                <w:color w:val="000000" w:themeColor="text1"/>
                <w:sz w:val="21"/>
                <w:szCs w:val="21"/>
              </w:rPr>
            </w:pPr>
          </w:p>
          <w:p w14:paraId="23A0FA13" w14:textId="47077A46" w:rsidR="00E4296F" w:rsidRDefault="00E4296F" w:rsidP="00003476">
            <w:pPr>
              <w:jc w:val="both"/>
              <w:rPr>
                <w:rFonts w:ascii="Rupee Foradian" w:hAnsi="Rupee Foradian"/>
                <w:color w:val="000000" w:themeColor="text1"/>
                <w:sz w:val="21"/>
                <w:szCs w:val="21"/>
              </w:rPr>
            </w:pPr>
            <w:r>
              <w:rPr>
                <w:rFonts w:ascii="Rupee Foradian" w:hAnsi="Rupee Foradian"/>
                <w:color w:val="000000" w:themeColor="text1"/>
                <w:sz w:val="21"/>
                <w:szCs w:val="21"/>
              </w:rPr>
              <w:t>Ensuring project procurement norms are followed</w:t>
            </w:r>
          </w:p>
          <w:p w14:paraId="7346BDBC" w14:textId="7BE9C1CA" w:rsidR="00E4296F" w:rsidRDefault="00E4296F" w:rsidP="00003476">
            <w:pPr>
              <w:jc w:val="both"/>
              <w:rPr>
                <w:rFonts w:ascii="Rupee Foradian" w:hAnsi="Rupee Foradian"/>
                <w:color w:val="000000" w:themeColor="text1"/>
                <w:sz w:val="21"/>
                <w:szCs w:val="21"/>
              </w:rPr>
            </w:pPr>
          </w:p>
          <w:p w14:paraId="51BC632F" w14:textId="7DBF8739" w:rsidR="00E4296F" w:rsidRDefault="00E4296F" w:rsidP="00003476">
            <w:pPr>
              <w:jc w:val="both"/>
              <w:rPr>
                <w:rFonts w:ascii="Rupee Foradian" w:hAnsi="Rupee Foradian"/>
                <w:color w:val="000000" w:themeColor="text1"/>
                <w:sz w:val="21"/>
                <w:szCs w:val="21"/>
              </w:rPr>
            </w:pPr>
            <w:r>
              <w:rPr>
                <w:rFonts w:ascii="Rupee Foradian" w:hAnsi="Rupee Foradian"/>
                <w:color w:val="000000" w:themeColor="text1"/>
                <w:sz w:val="21"/>
                <w:szCs w:val="21"/>
              </w:rPr>
              <w:t>Keep</w:t>
            </w:r>
            <w:r w:rsidR="00A32CBE">
              <w:rPr>
                <w:rFonts w:ascii="Rupee Foradian" w:hAnsi="Rupee Foradian"/>
                <w:color w:val="000000" w:themeColor="text1"/>
                <w:sz w:val="21"/>
                <w:szCs w:val="21"/>
              </w:rPr>
              <w:t>ing</w:t>
            </w:r>
            <w:r>
              <w:rPr>
                <w:rFonts w:ascii="Rupee Foradian" w:hAnsi="Rupee Foradian"/>
                <w:color w:val="000000" w:themeColor="text1"/>
                <w:sz w:val="21"/>
                <w:szCs w:val="21"/>
              </w:rPr>
              <w:t xml:space="preserve"> track of all procurement issues</w:t>
            </w:r>
          </w:p>
          <w:p w14:paraId="37B3A173" w14:textId="0145897B" w:rsidR="00A32CBE" w:rsidRDefault="00A32CBE" w:rsidP="00003476">
            <w:pPr>
              <w:jc w:val="both"/>
              <w:rPr>
                <w:rFonts w:ascii="Rupee Foradian" w:hAnsi="Rupee Foradian"/>
                <w:color w:val="000000" w:themeColor="text1"/>
                <w:sz w:val="21"/>
                <w:szCs w:val="21"/>
              </w:rPr>
            </w:pPr>
          </w:p>
          <w:p w14:paraId="63B7D8D9" w14:textId="1D276F92" w:rsidR="00A32CBE" w:rsidRDefault="00A32CBE" w:rsidP="00003476">
            <w:pPr>
              <w:jc w:val="both"/>
              <w:rPr>
                <w:rFonts w:ascii="Rupee Foradian" w:hAnsi="Rupee Foradian"/>
                <w:color w:val="000000" w:themeColor="text1"/>
                <w:sz w:val="21"/>
                <w:szCs w:val="21"/>
              </w:rPr>
            </w:pPr>
            <w:r>
              <w:rPr>
                <w:rFonts w:ascii="Rupee Foradian" w:hAnsi="Rupee Foradian"/>
                <w:color w:val="000000" w:themeColor="text1"/>
                <w:sz w:val="21"/>
                <w:szCs w:val="21"/>
              </w:rPr>
              <w:t>Handling procurement related complaints</w:t>
            </w:r>
            <w:r w:rsidR="00F57DB7">
              <w:rPr>
                <w:rFonts w:ascii="Rupee Foradian" w:hAnsi="Rupee Foradian"/>
                <w:color w:val="000000" w:themeColor="text1"/>
                <w:sz w:val="21"/>
                <w:szCs w:val="21"/>
              </w:rPr>
              <w:t>, if any,</w:t>
            </w:r>
            <w:r>
              <w:rPr>
                <w:rFonts w:ascii="Rupee Foradian" w:hAnsi="Rupee Foradian"/>
                <w:color w:val="000000" w:themeColor="text1"/>
                <w:sz w:val="21"/>
                <w:szCs w:val="21"/>
              </w:rPr>
              <w:t xml:space="preserve"> in accordance with agreed procedures</w:t>
            </w:r>
          </w:p>
          <w:p w14:paraId="0CEFF036" w14:textId="7FF67727" w:rsidR="00F57DB7" w:rsidRDefault="00F57DB7" w:rsidP="00003476">
            <w:pPr>
              <w:jc w:val="both"/>
              <w:rPr>
                <w:rFonts w:ascii="Rupee Foradian" w:hAnsi="Rupee Foradian"/>
                <w:color w:val="000000" w:themeColor="text1"/>
                <w:sz w:val="21"/>
                <w:szCs w:val="21"/>
              </w:rPr>
            </w:pPr>
          </w:p>
          <w:p w14:paraId="46583ED4" w14:textId="656F4430" w:rsidR="003E015A" w:rsidRPr="0041503D" w:rsidRDefault="00F57DB7" w:rsidP="00003476">
            <w:pPr>
              <w:jc w:val="both"/>
              <w:rPr>
                <w:rFonts w:ascii="Rupee Foradian" w:hAnsi="Rupee Foradian"/>
                <w:sz w:val="21"/>
                <w:szCs w:val="21"/>
              </w:rPr>
            </w:pPr>
            <w:r w:rsidRPr="005D364E">
              <w:rPr>
                <w:rFonts w:ascii="Rupee Foradian" w:hAnsi="Rupee Foradian"/>
                <w:color w:val="000000" w:themeColor="text1"/>
                <w:sz w:val="21"/>
                <w:szCs w:val="21"/>
              </w:rPr>
              <w:t>Handle issues related to contract enforcement, etc., and establish a proper system of contracts documentation</w:t>
            </w:r>
          </w:p>
        </w:tc>
        <w:tc>
          <w:tcPr>
            <w:tcW w:w="559" w:type="pct"/>
          </w:tcPr>
          <w:p w14:paraId="426F1472" w14:textId="0928E60E"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lastRenderedPageBreak/>
              <w:t>SIDBI,  New Delhi</w:t>
            </w:r>
          </w:p>
        </w:tc>
      </w:tr>
      <w:tr w:rsidR="00003476" w:rsidRPr="00DF4656" w14:paraId="04A8F5C2" w14:textId="77777777" w:rsidTr="008C19CA">
        <w:trPr>
          <w:trHeight w:val="150"/>
        </w:trPr>
        <w:tc>
          <w:tcPr>
            <w:tcW w:w="682" w:type="pct"/>
          </w:tcPr>
          <w:p w14:paraId="0154FBCE" w14:textId="010E5FA9" w:rsidR="00003476" w:rsidRPr="00DF4656" w:rsidRDefault="00003476" w:rsidP="00003476">
            <w:pPr>
              <w:pStyle w:val="ListParagraph"/>
              <w:ind w:left="0"/>
              <w:jc w:val="both"/>
              <w:rPr>
                <w:rFonts w:ascii="Rupee Foradian" w:hAnsi="Rupee Foradian"/>
                <w:b/>
                <w:sz w:val="21"/>
                <w:szCs w:val="21"/>
              </w:rPr>
            </w:pPr>
            <w:r>
              <w:rPr>
                <w:rFonts w:ascii="Rupee Foradian" w:hAnsi="Rupee Foradian"/>
                <w:b/>
                <w:sz w:val="21"/>
                <w:szCs w:val="21"/>
              </w:rPr>
              <w:t>Expert –Operations</w:t>
            </w:r>
          </w:p>
        </w:tc>
        <w:tc>
          <w:tcPr>
            <w:tcW w:w="567" w:type="pct"/>
          </w:tcPr>
          <w:p w14:paraId="344CB267" w14:textId="1F788F31"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t>01</w:t>
            </w:r>
          </w:p>
        </w:tc>
        <w:tc>
          <w:tcPr>
            <w:tcW w:w="1480" w:type="pct"/>
          </w:tcPr>
          <w:p w14:paraId="31A38D59" w14:textId="75DE9B6C" w:rsidR="00206673" w:rsidRDefault="00206673" w:rsidP="00206673">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color w:val="000000" w:themeColor="text1"/>
                <w:sz w:val="21"/>
                <w:szCs w:val="21"/>
              </w:rPr>
              <w:t xml:space="preserve">Graduate </w:t>
            </w:r>
            <w:r w:rsidRPr="00DA48C3">
              <w:rPr>
                <w:rFonts w:ascii="Rupee Foradian" w:hAnsi="Rupee Foradian"/>
                <w:bCs/>
                <w:color w:val="000000" w:themeColor="text1"/>
                <w:sz w:val="21"/>
                <w:szCs w:val="21"/>
              </w:rPr>
              <w:t>degree in electrical, energy or mechanical engineering, energy economics, planning and policy or business or related engineering fields.</w:t>
            </w:r>
          </w:p>
          <w:p w14:paraId="6A7261AD" w14:textId="77FD6329" w:rsidR="00206673" w:rsidRDefault="00EF093E" w:rsidP="00206673">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bCs/>
                <w:color w:val="000000" w:themeColor="text1"/>
                <w:sz w:val="21"/>
                <w:szCs w:val="21"/>
              </w:rPr>
              <w:t>Post-graduate degree or a</w:t>
            </w:r>
            <w:r w:rsidR="00206673" w:rsidRPr="00AC1783">
              <w:rPr>
                <w:rFonts w:ascii="Rupee Foradian" w:hAnsi="Rupee Foradian"/>
                <w:bCs/>
                <w:color w:val="000000" w:themeColor="text1"/>
                <w:sz w:val="21"/>
                <w:szCs w:val="21"/>
              </w:rPr>
              <w:t xml:space="preserve">dditional qualifications in </w:t>
            </w:r>
            <w:proofErr w:type="gramStart"/>
            <w:r w:rsidR="00206673" w:rsidRPr="00AC1783">
              <w:rPr>
                <w:rFonts w:ascii="Rupee Foradian" w:hAnsi="Rupee Foradian"/>
                <w:bCs/>
                <w:color w:val="000000" w:themeColor="text1"/>
                <w:sz w:val="21"/>
                <w:szCs w:val="21"/>
              </w:rPr>
              <w:t>energy  management</w:t>
            </w:r>
            <w:proofErr w:type="gramEnd"/>
            <w:r w:rsidR="00206673" w:rsidRPr="00AC1783">
              <w:rPr>
                <w:rFonts w:ascii="Rupee Foradian" w:hAnsi="Rupee Foradian"/>
                <w:bCs/>
                <w:color w:val="000000" w:themeColor="text1"/>
                <w:sz w:val="21"/>
                <w:szCs w:val="21"/>
              </w:rPr>
              <w:t xml:space="preserve"> shall be desirable.</w:t>
            </w:r>
          </w:p>
          <w:p w14:paraId="21A13F5B" w14:textId="576410A4" w:rsidR="00206673" w:rsidRDefault="00206673" w:rsidP="0020667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Minimum </w:t>
            </w:r>
            <w:r>
              <w:rPr>
                <w:rFonts w:ascii="Rupee Foradian" w:hAnsi="Rupee Foradian"/>
                <w:bCs/>
                <w:color w:val="000000" w:themeColor="text1"/>
                <w:sz w:val="21"/>
                <w:szCs w:val="21"/>
              </w:rPr>
              <w:t>06</w:t>
            </w:r>
            <w:r w:rsidRPr="00AC1783">
              <w:rPr>
                <w:rFonts w:ascii="Rupee Foradian" w:hAnsi="Rupee Foradian"/>
                <w:bCs/>
                <w:color w:val="000000" w:themeColor="text1"/>
                <w:sz w:val="21"/>
                <w:szCs w:val="21"/>
              </w:rPr>
              <w:t xml:space="preserve"> years hands-on and practical experience of designing, financing and/or delivering energy savings performance contracting-based energy efficiency projects in various demand side  sub sectors, working closely with/for utility companies, ESCOs, energy engineering </w:t>
            </w:r>
            <w:r w:rsidRPr="00AC1783">
              <w:rPr>
                <w:rFonts w:ascii="Rupee Foradian" w:hAnsi="Rupee Foradian"/>
                <w:bCs/>
                <w:color w:val="000000" w:themeColor="text1"/>
                <w:sz w:val="21"/>
                <w:szCs w:val="21"/>
              </w:rPr>
              <w:lastRenderedPageBreak/>
              <w:t>consulting firms, and/or financial institutions.</w:t>
            </w:r>
          </w:p>
          <w:p w14:paraId="6D16F6D1" w14:textId="77777777" w:rsidR="00EF093E" w:rsidRDefault="00EF093E" w:rsidP="00000589">
            <w:pPr>
              <w:pStyle w:val="ListParagraph"/>
              <w:numPr>
                <w:ilvl w:val="0"/>
                <w:numId w:val="9"/>
              </w:numPr>
              <w:rPr>
                <w:rFonts w:ascii="Rupee Foradian" w:hAnsi="Rupee Foradian"/>
                <w:color w:val="000000" w:themeColor="text1"/>
                <w:sz w:val="21"/>
                <w:szCs w:val="21"/>
              </w:rPr>
            </w:pPr>
            <w:r>
              <w:rPr>
                <w:rFonts w:ascii="Rupee Foradian" w:hAnsi="Rupee Foradian"/>
                <w:color w:val="000000" w:themeColor="text1"/>
                <w:sz w:val="21"/>
                <w:szCs w:val="21"/>
              </w:rPr>
              <w:t>Experience of working in Externally Aided Projects such as projects funded by World Bank/UNIDO/UNDP/DFID/ADB, etc. is desirable.</w:t>
            </w:r>
          </w:p>
          <w:p w14:paraId="4208552F" w14:textId="77777777" w:rsidR="00206673" w:rsidRDefault="00206673" w:rsidP="0020667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result-oriented track record of being responsible for developing and closing deals in demand side energy efficiency sub sector, preferably through ESCOs</w:t>
            </w:r>
          </w:p>
          <w:p w14:paraId="54B8BEB8" w14:textId="77777777" w:rsidR="00206673" w:rsidRDefault="00206673" w:rsidP="0020667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and consistent track record of preparing high quality, professional and timely reports.</w:t>
            </w:r>
          </w:p>
          <w:p w14:paraId="4E798018" w14:textId="77777777" w:rsidR="00206673" w:rsidRPr="00AC1783" w:rsidRDefault="00206673" w:rsidP="00206673">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Excellent communication, client-relationship skills.</w:t>
            </w:r>
          </w:p>
          <w:p w14:paraId="0F47EB0B" w14:textId="5510C270" w:rsidR="00206673" w:rsidRDefault="00206673" w:rsidP="00003476">
            <w:pPr>
              <w:pStyle w:val="ListParagraph"/>
              <w:ind w:left="0"/>
              <w:jc w:val="both"/>
              <w:rPr>
                <w:rFonts w:ascii="Rupee Foradian" w:hAnsi="Rupee Foradian"/>
                <w:color w:val="000000" w:themeColor="text1"/>
                <w:sz w:val="21"/>
                <w:szCs w:val="21"/>
              </w:rPr>
            </w:pPr>
          </w:p>
          <w:p w14:paraId="7F001A6D" w14:textId="4202BC56" w:rsidR="00206673" w:rsidRDefault="00206673" w:rsidP="00003476">
            <w:pPr>
              <w:pStyle w:val="ListParagraph"/>
              <w:ind w:left="0"/>
              <w:jc w:val="both"/>
              <w:rPr>
                <w:rFonts w:ascii="Rupee Foradian" w:hAnsi="Rupee Foradian"/>
                <w:color w:val="000000" w:themeColor="text1"/>
                <w:sz w:val="21"/>
                <w:szCs w:val="21"/>
              </w:rPr>
            </w:pPr>
          </w:p>
          <w:p w14:paraId="5F8736E1" w14:textId="77777777" w:rsidR="00003476" w:rsidRDefault="00003476" w:rsidP="00003476">
            <w:pPr>
              <w:pStyle w:val="ListParagraph"/>
              <w:ind w:left="0"/>
              <w:jc w:val="both"/>
              <w:rPr>
                <w:rFonts w:ascii="Rupee Foradian" w:hAnsi="Rupee Foradian"/>
                <w:color w:val="000000" w:themeColor="text1"/>
                <w:sz w:val="21"/>
                <w:szCs w:val="21"/>
              </w:rPr>
            </w:pPr>
          </w:p>
          <w:p w14:paraId="7D64E578" w14:textId="77777777" w:rsidR="00003476" w:rsidRDefault="00003476" w:rsidP="00003476">
            <w:pPr>
              <w:pStyle w:val="ListParagraph"/>
              <w:ind w:left="227"/>
              <w:rPr>
                <w:rFonts w:ascii="Rupee Foradian" w:hAnsi="Rupee Foradian"/>
                <w:color w:val="000000" w:themeColor="text1"/>
                <w:sz w:val="21"/>
                <w:szCs w:val="21"/>
              </w:rPr>
            </w:pPr>
          </w:p>
        </w:tc>
        <w:tc>
          <w:tcPr>
            <w:tcW w:w="671" w:type="pct"/>
          </w:tcPr>
          <w:p w14:paraId="6151453B" w14:textId="77777777" w:rsidR="00003476" w:rsidRDefault="00003476" w:rsidP="00003476">
            <w:pPr>
              <w:pStyle w:val="ListParagraph"/>
              <w:ind w:left="0"/>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99,000/- – 135,000/-</w:t>
            </w:r>
          </w:p>
          <w:p w14:paraId="22C41FF3" w14:textId="77777777" w:rsidR="00003476" w:rsidRPr="0023763D" w:rsidRDefault="00003476" w:rsidP="00003476">
            <w:pPr>
              <w:pStyle w:val="ListParagraph"/>
              <w:ind w:left="0"/>
              <w:jc w:val="both"/>
              <w:rPr>
                <w:rFonts w:ascii="Rupee Foradian" w:hAnsi="Rupee Foradian"/>
                <w:color w:val="000000" w:themeColor="text1"/>
                <w:sz w:val="21"/>
                <w:szCs w:val="21"/>
              </w:rPr>
            </w:pPr>
          </w:p>
        </w:tc>
        <w:tc>
          <w:tcPr>
            <w:tcW w:w="1041" w:type="pct"/>
          </w:tcPr>
          <w:p w14:paraId="7E9BA72C" w14:textId="4B98CA2A" w:rsidR="00003476" w:rsidRDefault="00003476" w:rsidP="00003476">
            <w:pPr>
              <w:jc w:val="both"/>
              <w:rPr>
                <w:rFonts w:ascii="Rupee Foradian" w:hAnsi="Rupee Foradian"/>
                <w:color w:val="000000" w:themeColor="text1"/>
                <w:sz w:val="21"/>
                <w:szCs w:val="21"/>
              </w:rPr>
            </w:pPr>
            <w:r>
              <w:rPr>
                <w:rFonts w:ascii="Rupee Foradian" w:hAnsi="Rupee Foradian"/>
                <w:color w:val="000000" w:themeColor="text1"/>
                <w:sz w:val="21"/>
                <w:szCs w:val="21"/>
              </w:rPr>
              <w:t xml:space="preserve">Managing financial and operational matters pertaining to </w:t>
            </w:r>
            <w:r w:rsidR="004D0A5C">
              <w:rPr>
                <w:rFonts w:ascii="Rupee Foradian" w:hAnsi="Rupee Foradian"/>
                <w:color w:val="000000" w:themeColor="text1"/>
                <w:sz w:val="21"/>
                <w:szCs w:val="21"/>
              </w:rPr>
              <w:t>PRSF</w:t>
            </w:r>
            <w:r>
              <w:rPr>
                <w:rFonts w:ascii="Rupee Foradian" w:hAnsi="Rupee Foradian"/>
                <w:color w:val="000000" w:themeColor="text1"/>
                <w:sz w:val="21"/>
                <w:szCs w:val="21"/>
              </w:rPr>
              <w:t xml:space="preserve"> projects including admin </w:t>
            </w:r>
            <w:r w:rsidR="001E13E7">
              <w:rPr>
                <w:rFonts w:ascii="Rupee Foradian" w:hAnsi="Rupee Foradian"/>
                <w:color w:val="000000" w:themeColor="text1"/>
                <w:sz w:val="21"/>
                <w:szCs w:val="21"/>
              </w:rPr>
              <w:t>and</w:t>
            </w:r>
            <w:r>
              <w:rPr>
                <w:rFonts w:ascii="Rupee Foradian" w:hAnsi="Rupee Foradian"/>
                <w:color w:val="000000" w:themeColor="text1"/>
                <w:sz w:val="21"/>
                <w:szCs w:val="21"/>
              </w:rPr>
              <w:t xml:space="preserve"> marketing related activities, etc.</w:t>
            </w:r>
          </w:p>
          <w:p w14:paraId="3F9099E7" w14:textId="296D1B4B" w:rsidR="001E13E7" w:rsidRDefault="001E13E7" w:rsidP="00003476">
            <w:pPr>
              <w:jc w:val="both"/>
              <w:rPr>
                <w:rFonts w:ascii="Rupee Foradian" w:hAnsi="Rupee Foradian"/>
                <w:color w:val="000000" w:themeColor="text1"/>
                <w:sz w:val="21"/>
                <w:szCs w:val="21"/>
              </w:rPr>
            </w:pPr>
          </w:p>
          <w:p w14:paraId="3EF909FC" w14:textId="77777777" w:rsidR="001E13E7" w:rsidRDefault="001E13E7" w:rsidP="001E13E7">
            <w:pPr>
              <w:jc w:val="both"/>
              <w:rPr>
                <w:rFonts w:ascii="Rupee Foradian" w:hAnsi="Rupee Foradian"/>
                <w:sz w:val="21"/>
                <w:szCs w:val="21"/>
              </w:rPr>
            </w:pPr>
            <w:r>
              <w:rPr>
                <w:rFonts w:ascii="Rupee Foradian" w:hAnsi="Rupee Foradian"/>
                <w:sz w:val="21"/>
                <w:szCs w:val="21"/>
              </w:rPr>
              <w:t>Closely follow up with ESCOs and PFIs on existing projects (under implementation) and on the pipeline projects to close them through PRSF support.</w:t>
            </w:r>
          </w:p>
          <w:p w14:paraId="42CAF6A3" w14:textId="77777777" w:rsidR="001E13E7" w:rsidRDefault="001E13E7" w:rsidP="00003476">
            <w:pPr>
              <w:jc w:val="both"/>
              <w:rPr>
                <w:rFonts w:ascii="Rupee Foradian" w:hAnsi="Rupee Foradian"/>
                <w:color w:val="000000" w:themeColor="text1"/>
                <w:sz w:val="21"/>
                <w:szCs w:val="21"/>
              </w:rPr>
            </w:pPr>
          </w:p>
          <w:p w14:paraId="7F649D7C" w14:textId="77777777" w:rsidR="001E13E7" w:rsidRDefault="001E13E7" w:rsidP="001E13E7">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 xml:space="preserve">Liaise with new ESCOs, new and existing PFIs and </w:t>
            </w:r>
            <w:r>
              <w:rPr>
                <w:rFonts w:ascii="Rupee Foradian" w:hAnsi="Rupee Foradian"/>
                <w:bCs/>
                <w:color w:val="000000" w:themeColor="text1"/>
                <w:sz w:val="21"/>
                <w:szCs w:val="21"/>
              </w:rPr>
              <w:lastRenderedPageBreak/>
              <w:t xml:space="preserve">hosts/owners in promoting the PRSF products and advise in structuring and implementing PRSF supported sub-projects. </w:t>
            </w:r>
          </w:p>
          <w:p w14:paraId="590A65FF" w14:textId="040B7BB7" w:rsidR="001E13E7" w:rsidRPr="0041503D" w:rsidRDefault="00665928" w:rsidP="001E13E7">
            <w:pPr>
              <w:jc w:val="both"/>
              <w:rPr>
                <w:rFonts w:ascii="Rupee Foradian" w:hAnsi="Rupee Foradian"/>
                <w:sz w:val="21"/>
                <w:szCs w:val="21"/>
              </w:rPr>
            </w:pPr>
            <w:r>
              <w:rPr>
                <w:rFonts w:ascii="Rupee Foradian" w:hAnsi="Rupee Foradian"/>
                <w:bCs/>
                <w:color w:val="000000" w:themeColor="text1"/>
                <w:sz w:val="21"/>
                <w:szCs w:val="21"/>
              </w:rPr>
              <w:t>P</w:t>
            </w:r>
            <w:r w:rsidR="001E13E7">
              <w:rPr>
                <w:rFonts w:ascii="Rupee Foradian" w:hAnsi="Rupee Foradian"/>
                <w:bCs/>
                <w:color w:val="000000" w:themeColor="text1"/>
                <w:sz w:val="21"/>
                <w:szCs w:val="21"/>
              </w:rPr>
              <w:t>reparation of reports and presentations, capacity building, results evaluation</w:t>
            </w:r>
            <w:r>
              <w:rPr>
                <w:rFonts w:ascii="Rupee Foradian" w:hAnsi="Rupee Foradian"/>
                <w:bCs/>
                <w:color w:val="000000" w:themeColor="text1"/>
                <w:sz w:val="21"/>
                <w:szCs w:val="21"/>
              </w:rPr>
              <w:t>.</w:t>
            </w:r>
          </w:p>
        </w:tc>
        <w:tc>
          <w:tcPr>
            <w:tcW w:w="559" w:type="pct"/>
          </w:tcPr>
          <w:p w14:paraId="7EF7D4BB" w14:textId="0F9CB67B"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lastRenderedPageBreak/>
              <w:t>SIDBI , New Delhi</w:t>
            </w:r>
          </w:p>
        </w:tc>
      </w:tr>
      <w:tr w:rsidR="00003476" w:rsidRPr="00DF4656" w14:paraId="6F3B3D82" w14:textId="77777777" w:rsidTr="008C19CA">
        <w:trPr>
          <w:trHeight w:val="150"/>
        </w:trPr>
        <w:tc>
          <w:tcPr>
            <w:tcW w:w="682" w:type="pct"/>
          </w:tcPr>
          <w:p w14:paraId="0A115418" w14:textId="77777777" w:rsidR="00003476" w:rsidRDefault="00003476" w:rsidP="00003476">
            <w:pPr>
              <w:pStyle w:val="ListParagraph"/>
              <w:ind w:left="0"/>
              <w:jc w:val="both"/>
              <w:rPr>
                <w:rFonts w:ascii="Rupee Foradian" w:hAnsi="Rupee Foradian"/>
                <w:b/>
                <w:sz w:val="21"/>
                <w:szCs w:val="21"/>
              </w:rPr>
            </w:pPr>
            <w:r>
              <w:rPr>
                <w:rFonts w:ascii="Rupee Foradian" w:hAnsi="Rupee Foradian"/>
                <w:b/>
                <w:sz w:val="21"/>
                <w:szCs w:val="21"/>
              </w:rPr>
              <w:t>Technical Expert</w:t>
            </w:r>
          </w:p>
          <w:p w14:paraId="4CDBD459" w14:textId="77777777" w:rsidR="00003476" w:rsidRPr="00DF4656" w:rsidRDefault="00003476" w:rsidP="00003476">
            <w:pPr>
              <w:pStyle w:val="ListParagraph"/>
              <w:ind w:left="0"/>
              <w:jc w:val="both"/>
              <w:rPr>
                <w:rFonts w:ascii="Rupee Foradian" w:hAnsi="Rupee Foradian"/>
                <w:b/>
                <w:sz w:val="21"/>
                <w:szCs w:val="21"/>
              </w:rPr>
            </w:pPr>
          </w:p>
        </w:tc>
        <w:tc>
          <w:tcPr>
            <w:tcW w:w="567" w:type="pct"/>
          </w:tcPr>
          <w:p w14:paraId="286E305A" w14:textId="55D3D42A"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t>01</w:t>
            </w:r>
          </w:p>
        </w:tc>
        <w:tc>
          <w:tcPr>
            <w:tcW w:w="1480" w:type="pct"/>
          </w:tcPr>
          <w:p w14:paraId="56CA9E25" w14:textId="6BA9D28E"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color w:val="000000" w:themeColor="text1"/>
                <w:sz w:val="21"/>
                <w:szCs w:val="21"/>
              </w:rPr>
              <w:t xml:space="preserve">Graduate </w:t>
            </w:r>
            <w:r w:rsidRPr="00DA48C3">
              <w:rPr>
                <w:rFonts w:ascii="Rupee Foradian" w:hAnsi="Rupee Foradian"/>
                <w:bCs/>
                <w:color w:val="000000" w:themeColor="text1"/>
                <w:sz w:val="21"/>
                <w:szCs w:val="21"/>
              </w:rPr>
              <w:t>degree in electrical, energy or mechanical engineering, energy economics, planning and policy or business or related engineering fields.</w:t>
            </w:r>
          </w:p>
          <w:p w14:paraId="3621D639" w14:textId="6CFF73BD" w:rsidR="005D364E" w:rsidRDefault="00EF093E" w:rsidP="005D364E">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bCs/>
                <w:color w:val="000000" w:themeColor="text1"/>
                <w:sz w:val="21"/>
                <w:szCs w:val="21"/>
              </w:rPr>
              <w:t>Post-graduate degree or a</w:t>
            </w:r>
            <w:r w:rsidR="005D364E" w:rsidRPr="00AC1783">
              <w:rPr>
                <w:rFonts w:ascii="Rupee Foradian" w:hAnsi="Rupee Foradian"/>
                <w:bCs/>
                <w:color w:val="000000" w:themeColor="text1"/>
                <w:sz w:val="21"/>
                <w:szCs w:val="21"/>
              </w:rPr>
              <w:t xml:space="preserve">dditional qualifications in </w:t>
            </w:r>
            <w:proofErr w:type="gramStart"/>
            <w:r w:rsidR="005D364E" w:rsidRPr="00AC1783">
              <w:rPr>
                <w:rFonts w:ascii="Rupee Foradian" w:hAnsi="Rupee Foradian"/>
                <w:bCs/>
                <w:color w:val="000000" w:themeColor="text1"/>
                <w:sz w:val="21"/>
                <w:szCs w:val="21"/>
              </w:rPr>
              <w:t>energy  management</w:t>
            </w:r>
            <w:proofErr w:type="gramEnd"/>
            <w:r w:rsidR="005D364E" w:rsidRPr="00AC1783">
              <w:rPr>
                <w:rFonts w:ascii="Rupee Foradian" w:hAnsi="Rupee Foradian"/>
                <w:bCs/>
                <w:color w:val="000000" w:themeColor="text1"/>
                <w:sz w:val="21"/>
                <w:szCs w:val="21"/>
              </w:rPr>
              <w:t xml:space="preserve"> shall be desirable.</w:t>
            </w:r>
          </w:p>
          <w:p w14:paraId="4B2407F2" w14:textId="5A10D24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Minimum </w:t>
            </w:r>
            <w:r>
              <w:rPr>
                <w:rFonts w:ascii="Rupee Foradian" w:hAnsi="Rupee Foradian"/>
                <w:bCs/>
                <w:color w:val="000000" w:themeColor="text1"/>
                <w:sz w:val="21"/>
                <w:szCs w:val="21"/>
              </w:rPr>
              <w:t>05</w:t>
            </w:r>
            <w:r w:rsidRPr="00AC1783">
              <w:rPr>
                <w:rFonts w:ascii="Rupee Foradian" w:hAnsi="Rupee Foradian"/>
                <w:bCs/>
                <w:color w:val="000000" w:themeColor="text1"/>
                <w:sz w:val="21"/>
                <w:szCs w:val="21"/>
              </w:rPr>
              <w:t xml:space="preserve"> years hands-on and practical experience of designing, financing and/or delivering energy savings performance contracting-based energy efficiency projects in various demand side  sub sectors, working closely with/for utility companies, ESCOs, energy engineering </w:t>
            </w:r>
            <w:r w:rsidRPr="00AC1783">
              <w:rPr>
                <w:rFonts w:ascii="Rupee Foradian" w:hAnsi="Rupee Foradian"/>
                <w:bCs/>
                <w:color w:val="000000" w:themeColor="text1"/>
                <w:sz w:val="21"/>
                <w:szCs w:val="21"/>
              </w:rPr>
              <w:lastRenderedPageBreak/>
              <w:t>consulting firms, and/or financial institutions.</w:t>
            </w:r>
          </w:p>
          <w:p w14:paraId="4051B471" w14:textId="7777777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result-oriented track record of being responsible for developing and closing deals in demand side energy efficiency sub sector, preferably through ESCOs</w:t>
            </w:r>
          </w:p>
          <w:p w14:paraId="1984319D" w14:textId="7777777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and consistent track record of preparing high quality, professional and timely reports.</w:t>
            </w:r>
          </w:p>
          <w:p w14:paraId="7F701059" w14:textId="77777777" w:rsidR="005D364E" w:rsidRPr="00AC1783"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Excellent communication, client-relationship skills.</w:t>
            </w:r>
          </w:p>
          <w:p w14:paraId="2641B441" w14:textId="5D4919A2" w:rsidR="005D364E" w:rsidRDefault="005D364E" w:rsidP="00003476">
            <w:pPr>
              <w:pStyle w:val="ListParagraph"/>
              <w:ind w:left="227"/>
              <w:rPr>
                <w:rFonts w:ascii="Rupee Foradian" w:hAnsi="Rupee Foradian"/>
                <w:color w:val="000000" w:themeColor="text1"/>
                <w:sz w:val="21"/>
                <w:szCs w:val="21"/>
              </w:rPr>
            </w:pPr>
          </w:p>
        </w:tc>
        <w:tc>
          <w:tcPr>
            <w:tcW w:w="671" w:type="pct"/>
          </w:tcPr>
          <w:p w14:paraId="41ACE6FF" w14:textId="1DF9F753" w:rsidR="00003476" w:rsidRPr="0023763D" w:rsidRDefault="00003476" w:rsidP="00003476">
            <w:pPr>
              <w:pStyle w:val="ListParagraph"/>
              <w:ind w:left="0"/>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 xml:space="preserve">88,000/- – 1,20,000/- </w:t>
            </w:r>
          </w:p>
        </w:tc>
        <w:tc>
          <w:tcPr>
            <w:tcW w:w="1041" w:type="pct"/>
          </w:tcPr>
          <w:p w14:paraId="5988A043" w14:textId="3FEC00DC" w:rsidR="00003476" w:rsidRDefault="00003476" w:rsidP="005A5657">
            <w:pPr>
              <w:pStyle w:val="ListParagraph"/>
              <w:ind w:left="0"/>
              <w:jc w:val="both"/>
              <w:rPr>
                <w:rFonts w:ascii="Rupee Foradian" w:hAnsi="Rupee Foradian"/>
                <w:color w:val="FF0000"/>
                <w:sz w:val="21"/>
                <w:szCs w:val="21"/>
              </w:rPr>
            </w:pPr>
            <w:r>
              <w:rPr>
                <w:rFonts w:ascii="Rupee Foradian" w:hAnsi="Rupee Foradian"/>
                <w:color w:val="000000" w:themeColor="text1"/>
                <w:sz w:val="21"/>
                <w:szCs w:val="21"/>
              </w:rPr>
              <w:t>All field related operations</w:t>
            </w:r>
            <w:r w:rsidR="0035354A">
              <w:rPr>
                <w:rFonts w:ascii="Rupee Foradian" w:hAnsi="Rupee Foradian"/>
                <w:color w:val="000000" w:themeColor="text1"/>
                <w:sz w:val="21"/>
                <w:szCs w:val="21"/>
              </w:rPr>
              <w:t xml:space="preserve"> including business development</w:t>
            </w:r>
            <w:r>
              <w:rPr>
                <w:rFonts w:ascii="Rupee Foradian" w:hAnsi="Rupee Foradian"/>
                <w:color w:val="000000" w:themeColor="text1"/>
                <w:sz w:val="21"/>
                <w:szCs w:val="21"/>
              </w:rPr>
              <w:t xml:space="preserve">. Carrying out activities pertaining to </w:t>
            </w:r>
            <w:r w:rsidR="004D0A5C">
              <w:rPr>
                <w:rFonts w:ascii="Rupee Foradian" w:hAnsi="Rupee Foradian"/>
                <w:color w:val="000000" w:themeColor="text1"/>
                <w:sz w:val="21"/>
                <w:szCs w:val="21"/>
              </w:rPr>
              <w:t xml:space="preserve">PRSF </w:t>
            </w:r>
            <w:r>
              <w:rPr>
                <w:rFonts w:ascii="Rupee Foradian" w:hAnsi="Rupee Foradian"/>
                <w:color w:val="000000" w:themeColor="text1"/>
                <w:sz w:val="21"/>
                <w:szCs w:val="21"/>
              </w:rPr>
              <w:t xml:space="preserve">(including 4E solutions) etc., </w:t>
            </w:r>
          </w:p>
          <w:p w14:paraId="6736F59E" w14:textId="77777777" w:rsidR="001E13E7" w:rsidRDefault="001E13E7" w:rsidP="005A5657">
            <w:pPr>
              <w:pStyle w:val="ListParagraph"/>
              <w:ind w:left="0"/>
              <w:jc w:val="both"/>
              <w:rPr>
                <w:rFonts w:ascii="Rupee Foradian" w:hAnsi="Rupee Foradian"/>
                <w:sz w:val="21"/>
                <w:szCs w:val="21"/>
              </w:rPr>
            </w:pPr>
          </w:p>
          <w:p w14:paraId="42798E62" w14:textId="34EEAE98" w:rsidR="001E13E7" w:rsidRDefault="001E13E7" w:rsidP="001E13E7">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 xml:space="preserve">Liaise with ESCOs, new and existing PFIs and hosts/owners in promoting the PRSF products and advise in structuring and implementing PRSF supported sub-projects. </w:t>
            </w:r>
          </w:p>
          <w:p w14:paraId="55595AAF" w14:textId="77777777" w:rsidR="001E13E7" w:rsidRDefault="00665928" w:rsidP="001E13E7">
            <w:pPr>
              <w:pStyle w:val="ListParagraph"/>
              <w:ind w:left="0"/>
              <w:jc w:val="both"/>
              <w:rPr>
                <w:rFonts w:ascii="Rupee Foradian" w:hAnsi="Rupee Foradian"/>
                <w:bCs/>
                <w:color w:val="000000" w:themeColor="text1"/>
                <w:sz w:val="21"/>
                <w:szCs w:val="21"/>
              </w:rPr>
            </w:pPr>
            <w:r>
              <w:rPr>
                <w:rFonts w:ascii="Rupee Foradian" w:hAnsi="Rupee Foradian"/>
                <w:bCs/>
                <w:color w:val="000000" w:themeColor="text1"/>
                <w:sz w:val="21"/>
                <w:szCs w:val="21"/>
              </w:rPr>
              <w:t>P</w:t>
            </w:r>
            <w:r w:rsidR="001E13E7">
              <w:rPr>
                <w:rFonts w:ascii="Rupee Foradian" w:hAnsi="Rupee Foradian"/>
                <w:bCs/>
                <w:color w:val="000000" w:themeColor="text1"/>
                <w:sz w:val="21"/>
                <w:szCs w:val="21"/>
              </w:rPr>
              <w:t xml:space="preserve">reparation of reports and presentations, capacity building, </w:t>
            </w:r>
            <w:r w:rsidR="001E13E7">
              <w:rPr>
                <w:rFonts w:ascii="Rupee Foradian" w:hAnsi="Rupee Foradian"/>
                <w:bCs/>
                <w:color w:val="000000" w:themeColor="text1"/>
                <w:sz w:val="21"/>
                <w:szCs w:val="21"/>
              </w:rPr>
              <w:lastRenderedPageBreak/>
              <w:t>results evaluation and website updates (related to PRSF)</w:t>
            </w:r>
          </w:p>
          <w:p w14:paraId="654FF79A" w14:textId="77777777" w:rsidR="00EA4168" w:rsidRDefault="00EA4168" w:rsidP="001E13E7">
            <w:pPr>
              <w:pStyle w:val="ListParagraph"/>
              <w:ind w:left="0"/>
              <w:jc w:val="both"/>
              <w:rPr>
                <w:rFonts w:ascii="Rupee Foradian" w:hAnsi="Rupee Foradian"/>
                <w:bCs/>
                <w:color w:val="000000" w:themeColor="text1"/>
                <w:sz w:val="21"/>
                <w:szCs w:val="21"/>
              </w:rPr>
            </w:pPr>
          </w:p>
          <w:p w14:paraId="2126A61F" w14:textId="058F3A5E" w:rsidR="00EA4168" w:rsidRPr="0041503D" w:rsidRDefault="00EA4168" w:rsidP="00EA4168">
            <w:pPr>
              <w:jc w:val="both"/>
              <w:rPr>
                <w:rFonts w:ascii="Rupee Foradian" w:hAnsi="Rupee Foradian"/>
                <w:sz w:val="21"/>
                <w:szCs w:val="21"/>
              </w:rPr>
            </w:pPr>
            <w:proofErr w:type="spellStart"/>
            <w:r>
              <w:rPr>
                <w:rFonts w:ascii="Rupee Foradian" w:hAnsi="Rupee Foradian"/>
                <w:sz w:val="21"/>
                <w:szCs w:val="21"/>
              </w:rPr>
              <w:t>Organising</w:t>
            </w:r>
            <w:proofErr w:type="spellEnd"/>
            <w:r>
              <w:rPr>
                <w:rFonts w:ascii="Rupee Foradian" w:hAnsi="Rupee Foradian"/>
                <w:sz w:val="21"/>
                <w:szCs w:val="21"/>
              </w:rPr>
              <w:t xml:space="preserve">  various meeting including Executive and Advisory Committee meetings of PRSF.</w:t>
            </w:r>
          </w:p>
        </w:tc>
        <w:tc>
          <w:tcPr>
            <w:tcW w:w="559" w:type="pct"/>
          </w:tcPr>
          <w:p w14:paraId="62BFB2CD" w14:textId="10804557"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lastRenderedPageBreak/>
              <w:t>SIDBI, New Delhi</w:t>
            </w:r>
          </w:p>
        </w:tc>
      </w:tr>
      <w:tr w:rsidR="00003476" w:rsidRPr="00DF4656" w14:paraId="32C66C96" w14:textId="77777777" w:rsidTr="008C19CA">
        <w:trPr>
          <w:trHeight w:val="150"/>
        </w:trPr>
        <w:tc>
          <w:tcPr>
            <w:tcW w:w="682" w:type="pct"/>
          </w:tcPr>
          <w:p w14:paraId="69768E70" w14:textId="23F0C551" w:rsidR="00003476" w:rsidRPr="00DF4656" w:rsidRDefault="00003476" w:rsidP="00003476">
            <w:pPr>
              <w:pStyle w:val="ListParagraph"/>
              <w:ind w:left="0"/>
              <w:jc w:val="both"/>
              <w:rPr>
                <w:rFonts w:ascii="Rupee Foradian" w:hAnsi="Rupee Foradian"/>
                <w:b/>
                <w:sz w:val="21"/>
                <w:szCs w:val="21"/>
              </w:rPr>
            </w:pPr>
            <w:r>
              <w:rPr>
                <w:rFonts w:ascii="Rupee Foradian" w:hAnsi="Rupee Foradian"/>
                <w:b/>
                <w:sz w:val="21"/>
                <w:szCs w:val="21"/>
              </w:rPr>
              <w:t>Technical Executive</w:t>
            </w:r>
          </w:p>
        </w:tc>
        <w:tc>
          <w:tcPr>
            <w:tcW w:w="567" w:type="pct"/>
          </w:tcPr>
          <w:p w14:paraId="04436018" w14:textId="66CE7C6E"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t>01</w:t>
            </w:r>
          </w:p>
        </w:tc>
        <w:tc>
          <w:tcPr>
            <w:tcW w:w="1480" w:type="pct"/>
          </w:tcPr>
          <w:p w14:paraId="2A7DC644" w14:textId="77777777" w:rsidR="005D364E" w:rsidRDefault="005D364E" w:rsidP="00003476">
            <w:pPr>
              <w:pStyle w:val="ListParagraph"/>
              <w:ind w:left="227"/>
              <w:rPr>
                <w:rFonts w:ascii="Rupee Foradian" w:hAnsi="Rupee Foradian"/>
                <w:color w:val="000000" w:themeColor="text1"/>
                <w:sz w:val="21"/>
                <w:szCs w:val="21"/>
              </w:rPr>
            </w:pPr>
          </w:p>
          <w:p w14:paraId="362BED14" w14:textId="582A1765"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Pr>
                <w:rFonts w:ascii="Rupee Foradian" w:hAnsi="Rupee Foradian"/>
                <w:color w:val="000000" w:themeColor="text1"/>
                <w:sz w:val="21"/>
                <w:szCs w:val="21"/>
              </w:rPr>
              <w:t>Diploma / Graduate</w:t>
            </w:r>
            <w:r w:rsidRPr="00DA48C3">
              <w:rPr>
                <w:rFonts w:ascii="Rupee Foradian" w:hAnsi="Rupee Foradian"/>
                <w:bCs/>
                <w:color w:val="000000" w:themeColor="text1"/>
                <w:sz w:val="21"/>
                <w:szCs w:val="21"/>
              </w:rPr>
              <w:t xml:space="preserve"> degree in electrical, energy or mechanical engineering, energy economics, planning and policy or business or related engineering fields.</w:t>
            </w:r>
          </w:p>
          <w:p w14:paraId="4E32F1F4" w14:textId="7777777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Additional qualifications in energy  management shall be desirable.</w:t>
            </w:r>
          </w:p>
          <w:p w14:paraId="137907BE" w14:textId="4C57A97A"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 xml:space="preserve">Minimum </w:t>
            </w:r>
            <w:r>
              <w:rPr>
                <w:rFonts w:ascii="Rupee Foradian" w:hAnsi="Rupee Foradian"/>
                <w:bCs/>
                <w:color w:val="000000" w:themeColor="text1"/>
                <w:sz w:val="21"/>
                <w:szCs w:val="21"/>
              </w:rPr>
              <w:t>05</w:t>
            </w:r>
            <w:r w:rsidRPr="00AC1783">
              <w:rPr>
                <w:rFonts w:ascii="Rupee Foradian" w:hAnsi="Rupee Foradian"/>
                <w:bCs/>
                <w:color w:val="000000" w:themeColor="text1"/>
                <w:sz w:val="21"/>
                <w:szCs w:val="21"/>
              </w:rPr>
              <w:t xml:space="preserve"> years hands-on and practical experience of designing, financing and/or delivering energy savings performance contracting-based energy efficiency projects in various demand side  sub sectors, working closely with/for utility companies, ESCOs, energy engineering consulting firms, and/or financial institutions.</w:t>
            </w:r>
          </w:p>
          <w:p w14:paraId="252ABF4B" w14:textId="7777777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Proven, result-oriented track record of being responsible for developing and closing deals in demand side energy efficiency sub sector, preferably through ESCOs</w:t>
            </w:r>
          </w:p>
          <w:p w14:paraId="73F96DB8" w14:textId="77777777" w:rsidR="005D364E"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lastRenderedPageBreak/>
              <w:t>Proven and consistent track record of preparing high quality, professional and timely reports.</w:t>
            </w:r>
          </w:p>
          <w:p w14:paraId="42F32501" w14:textId="77777777" w:rsidR="005D364E" w:rsidRPr="00AC1783" w:rsidRDefault="005D364E" w:rsidP="005D364E">
            <w:pPr>
              <w:pStyle w:val="ListParagraph"/>
              <w:numPr>
                <w:ilvl w:val="0"/>
                <w:numId w:val="9"/>
              </w:numPr>
              <w:ind w:left="174" w:hanging="174"/>
              <w:jc w:val="both"/>
              <w:rPr>
                <w:rFonts w:ascii="Rupee Foradian" w:hAnsi="Rupee Foradian"/>
                <w:bCs/>
                <w:color w:val="000000" w:themeColor="text1"/>
                <w:sz w:val="21"/>
                <w:szCs w:val="21"/>
              </w:rPr>
            </w:pPr>
            <w:r w:rsidRPr="00AC1783">
              <w:rPr>
                <w:rFonts w:ascii="Rupee Foradian" w:hAnsi="Rupee Foradian"/>
                <w:bCs/>
                <w:color w:val="000000" w:themeColor="text1"/>
                <w:sz w:val="21"/>
                <w:szCs w:val="21"/>
              </w:rPr>
              <w:t>Excellent communication, client-relationship skills.</w:t>
            </w:r>
          </w:p>
          <w:p w14:paraId="27CA206F" w14:textId="5AC3F43E" w:rsidR="005D364E" w:rsidRDefault="005D364E" w:rsidP="00003476">
            <w:pPr>
              <w:pStyle w:val="ListParagraph"/>
              <w:ind w:left="227"/>
              <w:rPr>
                <w:rFonts w:ascii="Rupee Foradian" w:hAnsi="Rupee Foradian"/>
                <w:color w:val="000000" w:themeColor="text1"/>
                <w:sz w:val="21"/>
                <w:szCs w:val="21"/>
              </w:rPr>
            </w:pPr>
          </w:p>
        </w:tc>
        <w:tc>
          <w:tcPr>
            <w:tcW w:w="671" w:type="pct"/>
          </w:tcPr>
          <w:p w14:paraId="104B0025" w14:textId="187492AC" w:rsidR="00003476" w:rsidRPr="0023763D" w:rsidRDefault="00003476" w:rsidP="00003476">
            <w:pPr>
              <w:pStyle w:val="ListParagraph"/>
              <w:ind w:left="0"/>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60,500/- – 80,000/-</w:t>
            </w:r>
          </w:p>
        </w:tc>
        <w:tc>
          <w:tcPr>
            <w:tcW w:w="1041" w:type="pct"/>
          </w:tcPr>
          <w:p w14:paraId="539F508C" w14:textId="7161FF4B" w:rsidR="00003476" w:rsidRDefault="00003476" w:rsidP="00003476">
            <w:pPr>
              <w:jc w:val="both"/>
              <w:rPr>
                <w:rFonts w:ascii="Rupee Foradian" w:hAnsi="Rupee Foradian"/>
                <w:color w:val="FF0000"/>
                <w:sz w:val="21"/>
                <w:szCs w:val="21"/>
              </w:rPr>
            </w:pPr>
            <w:r>
              <w:rPr>
                <w:rFonts w:ascii="Rupee Foradian" w:hAnsi="Rupee Foradian"/>
                <w:color w:val="000000" w:themeColor="text1"/>
                <w:sz w:val="21"/>
                <w:szCs w:val="21"/>
              </w:rPr>
              <w:t>All field related operations</w:t>
            </w:r>
            <w:r w:rsidR="0035354A">
              <w:rPr>
                <w:rFonts w:ascii="Rupee Foradian" w:hAnsi="Rupee Foradian"/>
                <w:color w:val="000000" w:themeColor="text1"/>
                <w:sz w:val="21"/>
                <w:szCs w:val="21"/>
              </w:rPr>
              <w:t xml:space="preserve"> including business development</w:t>
            </w:r>
            <w:r>
              <w:rPr>
                <w:rFonts w:ascii="Rupee Foradian" w:hAnsi="Rupee Foradian"/>
                <w:color w:val="000000" w:themeColor="text1"/>
                <w:sz w:val="21"/>
                <w:szCs w:val="21"/>
              </w:rPr>
              <w:t xml:space="preserve">. Carrying out activities pertaining to </w:t>
            </w:r>
            <w:r w:rsidR="004D0A5C">
              <w:rPr>
                <w:rFonts w:ascii="Rupee Foradian" w:hAnsi="Rupee Foradian"/>
                <w:color w:val="000000" w:themeColor="text1"/>
                <w:sz w:val="21"/>
                <w:szCs w:val="21"/>
              </w:rPr>
              <w:t xml:space="preserve">PRSF </w:t>
            </w:r>
            <w:r>
              <w:rPr>
                <w:rFonts w:ascii="Rupee Foradian" w:hAnsi="Rupee Foradian"/>
                <w:color w:val="000000" w:themeColor="text1"/>
                <w:sz w:val="21"/>
                <w:szCs w:val="21"/>
              </w:rPr>
              <w:t>(</w:t>
            </w:r>
            <w:r w:rsidRPr="001E13E7">
              <w:rPr>
                <w:rFonts w:ascii="Rupee Foradian" w:hAnsi="Rupee Foradian"/>
                <w:color w:val="000000" w:themeColor="text1"/>
                <w:sz w:val="21"/>
                <w:szCs w:val="21"/>
              </w:rPr>
              <w:t>including 4E solutions) etc</w:t>
            </w:r>
            <w:r w:rsidR="0035354A">
              <w:rPr>
                <w:rFonts w:ascii="Rupee Foradian" w:hAnsi="Rupee Foradian"/>
                <w:color w:val="000000" w:themeColor="text1"/>
                <w:sz w:val="21"/>
                <w:szCs w:val="21"/>
              </w:rPr>
              <w:t>.</w:t>
            </w:r>
            <w:r w:rsidR="001E13E7">
              <w:rPr>
                <w:rFonts w:ascii="Rupee Foradian" w:hAnsi="Rupee Foradian"/>
                <w:color w:val="000000" w:themeColor="text1"/>
                <w:sz w:val="21"/>
                <w:szCs w:val="21"/>
              </w:rPr>
              <w:t>,</w:t>
            </w:r>
            <w:r w:rsidRPr="001E13E7">
              <w:rPr>
                <w:rFonts w:ascii="Rupee Foradian" w:hAnsi="Rupee Foradian"/>
                <w:color w:val="000000" w:themeColor="text1"/>
                <w:sz w:val="21"/>
                <w:szCs w:val="21"/>
              </w:rPr>
              <w:t xml:space="preserve"> </w:t>
            </w:r>
          </w:p>
          <w:p w14:paraId="4F24D6D0" w14:textId="77777777" w:rsidR="00837366" w:rsidRDefault="00837366" w:rsidP="00003476">
            <w:pPr>
              <w:jc w:val="both"/>
              <w:rPr>
                <w:rFonts w:ascii="Rupee Foradian" w:hAnsi="Rupee Foradian"/>
                <w:sz w:val="21"/>
                <w:szCs w:val="21"/>
              </w:rPr>
            </w:pPr>
          </w:p>
          <w:p w14:paraId="2BF25718" w14:textId="77777777" w:rsidR="00837366" w:rsidRDefault="00837366" w:rsidP="00837366">
            <w:pPr>
              <w:pStyle w:val="ListParagraph"/>
              <w:ind w:left="0"/>
              <w:jc w:val="both"/>
              <w:rPr>
                <w:rFonts w:ascii="Rupee Foradian" w:hAnsi="Rupee Foradian"/>
                <w:sz w:val="21"/>
                <w:szCs w:val="21"/>
              </w:rPr>
            </w:pPr>
            <w:r>
              <w:rPr>
                <w:rFonts w:ascii="Rupee Foradian" w:hAnsi="Rupee Foradian"/>
                <w:bCs/>
                <w:color w:val="000000" w:themeColor="text1"/>
                <w:sz w:val="21"/>
                <w:szCs w:val="21"/>
              </w:rPr>
              <w:t>Preparation of reports and presentations, capacity building, results evaluation and website updates (related to PRSF)</w:t>
            </w:r>
          </w:p>
          <w:p w14:paraId="2851394D" w14:textId="735C01CB" w:rsidR="00837366" w:rsidRPr="0041503D" w:rsidRDefault="00837366" w:rsidP="00003476">
            <w:pPr>
              <w:jc w:val="both"/>
              <w:rPr>
                <w:rFonts w:ascii="Rupee Foradian" w:hAnsi="Rupee Foradian"/>
                <w:sz w:val="21"/>
                <w:szCs w:val="21"/>
              </w:rPr>
            </w:pPr>
          </w:p>
        </w:tc>
        <w:tc>
          <w:tcPr>
            <w:tcW w:w="559" w:type="pct"/>
          </w:tcPr>
          <w:p w14:paraId="4F0FF8BE" w14:textId="62357497" w:rsidR="00003476" w:rsidRPr="00DF4656" w:rsidRDefault="00003476" w:rsidP="00003476">
            <w:pPr>
              <w:pStyle w:val="ListParagraph"/>
              <w:ind w:left="0"/>
              <w:jc w:val="both"/>
              <w:rPr>
                <w:rFonts w:ascii="Rupee Foradian" w:hAnsi="Rupee Foradian"/>
                <w:sz w:val="21"/>
                <w:szCs w:val="21"/>
              </w:rPr>
            </w:pPr>
            <w:r>
              <w:rPr>
                <w:rFonts w:ascii="Rupee Foradian" w:hAnsi="Rupee Foradian"/>
                <w:sz w:val="21"/>
                <w:szCs w:val="21"/>
              </w:rPr>
              <w:t>SIDBI, New Delhi</w:t>
            </w:r>
          </w:p>
        </w:tc>
      </w:tr>
    </w:tbl>
    <w:p w14:paraId="348A5837" w14:textId="15194B9D" w:rsidR="00691EEA" w:rsidRDefault="00691EEA" w:rsidP="002A09DA">
      <w:pPr>
        <w:jc w:val="both"/>
        <w:rPr>
          <w:rFonts w:asciiTheme="minorHAnsi" w:hAnsiTheme="minorHAnsi"/>
          <w:i/>
        </w:rPr>
      </w:pPr>
      <w:r>
        <w:rPr>
          <w:rFonts w:asciiTheme="minorHAnsi" w:hAnsiTheme="minorHAnsi"/>
          <w:i/>
        </w:rPr>
        <w:t>No additional payment shall be made except T</w:t>
      </w:r>
      <w:r w:rsidR="00252732">
        <w:rPr>
          <w:rFonts w:asciiTheme="minorHAnsi" w:hAnsiTheme="minorHAnsi"/>
          <w:i/>
        </w:rPr>
        <w:t xml:space="preserve">ravelling/ Halting allowance, in case of outstation tours, </w:t>
      </w:r>
      <w:r>
        <w:rPr>
          <w:rFonts w:asciiTheme="minorHAnsi" w:hAnsiTheme="minorHAnsi"/>
          <w:i/>
        </w:rPr>
        <w:t xml:space="preserve">as per </w:t>
      </w:r>
      <w:r w:rsidR="006762AC">
        <w:rPr>
          <w:rFonts w:asciiTheme="minorHAnsi" w:hAnsiTheme="minorHAnsi"/>
          <w:i/>
        </w:rPr>
        <w:t>norms of SIDBI</w:t>
      </w:r>
      <w:r>
        <w:rPr>
          <w:rFonts w:asciiTheme="minorHAnsi" w:hAnsiTheme="minorHAnsi"/>
          <w:i/>
        </w:rPr>
        <w:t>.</w:t>
      </w:r>
    </w:p>
    <w:p w14:paraId="3A66F4FF" w14:textId="77777777" w:rsidR="00B35918" w:rsidRDefault="00B35918" w:rsidP="002A09DA">
      <w:pPr>
        <w:jc w:val="both"/>
        <w:rPr>
          <w:rFonts w:asciiTheme="minorHAnsi" w:hAnsiTheme="minorHAnsi"/>
          <w:b/>
          <w:bCs/>
          <w:i/>
        </w:rPr>
      </w:pPr>
    </w:p>
    <w:p w14:paraId="1AD1AB43" w14:textId="77777777" w:rsidR="00E22D3C" w:rsidRDefault="00690359" w:rsidP="002A09DA">
      <w:pPr>
        <w:jc w:val="both"/>
        <w:rPr>
          <w:rFonts w:asciiTheme="minorHAnsi" w:hAnsiTheme="minorHAnsi"/>
          <w:i/>
        </w:rPr>
      </w:pPr>
      <w:r w:rsidRPr="003A1556">
        <w:rPr>
          <w:rFonts w:asciiTheme="minorHAnsi" w:hAnsiTheme="minorHAnsi"/>
          <w:b/>
          <w:bCs/>
          <w:i/>
        </w:rPr>
        <w:t>Note:</w:t>
      </w:r>
      <w:r w:rsidRPr="00FD4A61">
        <w:rPr>
          <w:rFonts w:asciiTheme="minorHAnsi" w:hAnsiTheme="minorHAnsi"/>
          <w:i/>
        </w:rPr>
        <w:t xml:space="preserve"> </w:t>
      </w:r>
    </w:p>
    <w:p w14:paraId="78A3EDE5" w14:textId="77777777" w:rsidR="00CD0788" w:rsidRDefault="00E22D3C" w:rsidP="002A09DA">
      <w:pPr>
        <w:jc w:val="both"/>
        <w:rPr>
          <w:rFonts w:asciiTheme="minorHAnsi" w:hAnsiTheme="minorHAnsi"/>
          <w:i/>
        </w:rPr>
      </w:pPr>
      <w:r>
        <w:rPr>
          <w:rFonts w:asciiTheme="minorHAnsi" w:hAnsiTheme="minorHAnsi"/>
          <w:i/>
        </w:rPr>
        <w:t xml:space="preserve">(i) </w:t>
      </w:r>
      <w:r w:rsidR="00B22C13" w:rsidRPr="00FD4A61">
        <w:rPr>
          <w:rFonts w:asciiTheme="minorHAnsi" w:hAnsiTheme="minorHAnsi"/>
          <w:i/>
        </w:rPr>
        <w:t>Gross emolument</w:t>
      </w:r>
      <w:r w:rsidR="00875987">
        <w:rPr>
          <w:rFonts w:asciiTheme="minorHAnsi" w:hAnsiTheme="minorHAnsi"/>
          <w:i/>
        </w:rPr>
        <w:t xml:space="preserve">s indicated above shall be total CTC per month and </w:t>
      </w:r>
      <w:r w:rsidR="00B22C13" w:rsidRPr="00FD4A61">
        <w:rPr>
          <w:rFonts w:asciiTheme="minorHAnsi" w:hAnsiTheme="minorHAnsi"/>
          <w:i/>
        </w:rPr>
        <w:t>may be</w:t>
      </w:r>
      <w:r w:rsidR="00690359" w:rsidRPr="00FD4A61">
        <w:rPr>
          <w:rFonts w:asciiTheme="minorHAnsi" w:hAnsiTheme="minorHAnsi"/>
          <w:i/>
        </w:rPr>
        <w:t xml:space="preserve"> lower / higher based on suitability of the candidate</w:t>
      </w:r>
      <w:r w:rsidR="00B35918">
        <w:rPr>
          <w:rFonts w:asciiTheme="minorHAnsi" w:hAnsiTheme="minorHAnsi"/>
          <w:i/>
        </w:rPr>
        <w:t xml:space="preserve"> in terms of qualifications and experience</w:t>
      </w:r>
      <w:r w:rsidR="00690359" w:rsidRPr="00FD4A61">
        <w:rPr>
          <w:rFonts w:asciiTheme="minorHAnsi" w:hAnsiTheme="minorHAnsi"/>
          <w:i/>
        </w:rPr>
        <w:t>.</w:t>
      </w:r>
    </w:p>
    <w:p w14:paraId="43EA721D" w14:textId="77777777" w:rsidR="00E22D3C" w:rsidRDefault="00E22D3C" w:rsidP="002A09DA">
      <w:pPr>
        <w:jc w:val="both"/>
        <w:rPr>
          <w:rFonts w:asciiTheme="minorHAnsi" w:hAnsiTheme="minorHAnsi"/>
          <w:i/>
        </w:rPr>
      </w:pPr>
      <w:r>
        <w:rPr>
          <w:rFonts w:asciiTheme="minorHAnsi" w:hAnsiTheme="minorHAnsi"/>
          <w:i/>
        </w:rPr>
        <w:t xml:space="preserve">(ii) SIDBI retains the right to enhance the minimum qualification level </w:t>
      </w:r>
      <w:r w:rsidR="00875987">
        <w:rPr>
          <w:rFonts w:asciiTheme="minorHAnsi" w:hAnsiTheme="minorHAnsi"/>
          <w:i/>
        </w:rPr>
        <w:t xml:space="preserve">experience </w:t>
      </w:r>
      <w:r>
        <w:rPr>
          <w:rFonts w:asciiTheme="minorHAnsi" w:hAnsiTheme="minorHAnsi"/>
          <w:i/>
        </w:rPr>
        <w:t>depending on the need.</w:t>
      </w:r>
    </w:p>
    <w:p w14:paraId="14288932" w14:textId="28014765" w:rsidR="0035093C" w:rsidRDefault="0035093C" w:rsidP="002A09DA">
      <w:pPr>
        <w:jc w:val="both"/>
        <w:rPr>
          <w:rFonts w:asciiTheme="minorHAnsi" w:hAnsiTheme="minorHAnsi"/>
          <w:i/>
        </w:rPr>
      </w:pPr>
      <w:r>
        <w:rPr>
          <w:rFonts w:asciiTheme="minorHAnsi" w:hAnsiTheme="minorHAnsi"/>
          <w:i/>
        </w:rPr>
        <w:t xml:space="preserve">(iii) </w:t>
      </w:r>
      <w:r w:rsidR="00F6525C">
        <w:rPr>
          <w:rFonts w:asciiTheme="minorHAnsi" w:hAnsiTheme="minorHAnsi"/>
          <w:i/>
        </w:rPr>
        <w:t>Final</w:t>
      </w:r>
      <w:r>
        <w:rPr>
          <w:rFonts w:asciiTheme="minorHAnsi" w:hAnsiTheme="minorHAnsi"/>
          <w:i/>
        </w:rPr>
        <w:t xml:space="preserve"> emoluments would be bifurcated into two parts</w:t>
      </w:r>
      <w:r w:rsidR="00F6525C">
        <w:rPr>
          <w:rFonts w:asciiTheme="minorHAnsi" w:hAnsiTheme="minorHAnsi"/>
          <w:i/>
        </w:rPr>
        <w:t xml:space="preserve"> (i)</w:t>
      </w:r>
      <w:r>
        <w:rPr>
          <w:rFonts w:asciiTheme="minorHAnsi" w:hAnsiTheme="minorHAnsi"/>
          <w:i/>
        </w:rPr>
        <w:t xml:space="preserve"> fixed</w:t>
      </w:r>
      <w:r w:rsidR="00F6525C">
        <w:rPr>
          <w:rFonts w:asciiTheme="minorHAnsi" w:hAnsiTheme="minorHAnsi"/>
          <w:i/>
        </w:rPr>
        <w:t xml:space="preserve"> </w:t>
      </w:r>
      <w:r w:rsidR="00E12ECD">
        <w:rPr>
          <w:rFonts w:asciiTheme="minorHAnsi" w:hAnsiTheme="minorHAnsi"/>
          <w:i/>
        </w:rPr>
        <w:t>monthly</w:t>
      </w:r>
      <w:r>
        <w:rPr>
          <w:rFonts w:asciiTheme="minorHAnsi" w:hAnsiTheme="minorHAnsi"/>
          <w:i/>
        </w:rPr>
        <w:t xml:space="preserve"> payment of 75% </w:t>
      </w:r>
      <w:r w:rsidR="00F6525C">
        <w:rPr>
          <w:rFonts w:asciiTheme="minorHAnsi" w:hAnsiTheme="minorHAnsi"/>
          <w:i/>
        </w:rPr>
        <w:t xml:space="preserve">of the agreed fees </w:t>
      </w:r>
      <w:r>
        <w:rPr>
          <w:rFonts w:asciiTheme="minorHAnsi" w:hAnsiTheme="minorHAnsi"/>
          <w:i/>
        </w:rPr>
        <w:t xml:space="preserve">and </w:t>
      </w:r>
      <w:r w:rsidR="00F6525C">
        <w:rPr>
          <w:rFonts w:asciiTheme="minorHAnsi" w:hAnsiTheme="minorHAnsi"/>
          <w:i/>
        </w:rPr>
        <w:t xml:space="preserve">(ii) </w:t>
      </w:r>
      <w:r w:rsidR="00866562">
        <w:rPr>
          <w:rFonts w:asciiTheme="minorHAnsi" w:hAnsiTheme="minorHAnsi"/>
          <w:i/>
        </w:rPr>
        <w:t xml:space="preserve">performance linked </w:t>
      </w:r>
      <w:r w:rsidR="00F6525C">
        <w:rPr>
          <w:rFonts w:asciiTheme="minorHAnsi" w:hAnsiTheme="minorHAnsi"/>
          <w:i/>
        </w:rPr>
        <w:t xml:space="preserve">variable payment of </w:t>
      </w:r>
      <w:r>
        <w:rPr>
          <w:rFonts w:asciiTheme="minorHAnsi" w:hAnsiTheme="minorHAnsi"/>
          <w:i/>
        </w:rPr>
        <w:t>25</w:t>
      </w:r>
      <w:r w:rsidR="00F6525C">
        <w:rPr>
          <w:rFonts w:asciiTheme="minorHAnsi" w:hAnsiTheme="minorHAnsi"/>
          <w:i/>
        </w:rPr>
        <w:t xml:space="preserve">% of the agreed fees and </w:t>
      </w:r>
      <w:r>
        <w:rPr>
          <w:rFonts w:asciiTheme="minorHAnsi" w:hAnsiTheme="minorHAnsi"/>
          <w:i/>
        </w:rPr>
        <w:t xml:space="preserve">would </w:t>
      </w:r>
      <w:r w:rsidR="00875987">
        <w:rPr>
          <w:rFonts w:asciiTheme="minorHAnsi" w:hAnsiTheme="minorHAnsi"/>
          <w:i/>
        </w:rPr>
        <w:t xml:space="preserve">be </w:t>
      </w:r>
      <w:r w:rsidR="00F6525C">
        <w:rPr>
          <w:rFonts w:asciiTheme="minorHAnsi" w:hAnsiTheme="minorHAnsi"/>
          <w:i/>
        </w:rPr>
        <w:t>paid quarterly upon achieving milestones/targets</w:t>
      </w:r>
      <w:r w:rsidR="00EC0512">
        <w:rPr>
          <w:rFonts w:asciiTheme="minorHAnsi" w:hAnsiTheme="minorHAnsi"/>
          <w:i/>
        </w:rPr>
        <w:t>.</w:t>
      </w:r>
    </w:p>
    <w:p w14:paraId="722401A7" w14:textId="1FFAB401" w:rsidR="00EC0512" w:rsidRPr="00FD4A61" w:rsidRDefault="00EC0512" w:rsidP="002A09DA">
      <w:pPr>
        <w:jc w:val="both"/>
        <w:rPr>
          <w:rFonts w:asciiTheme="minorHAnsi" w:hAnsiTheme="minorHAnsi"/>
          <w:i/>
        </w:rPr>
      </w:pPr>
      <w:r>
        <w:rPr>
          <w:rFonts w:asciiTheme="minorHAnsi" w:hAnsiTheme="minorHAnsi"/>
          <w:i/>
        </w:rPr>
        <w:t xml:space="preserve">(iv) </w:t>
      </w:r>
      <w:r w:rsidR="00315577">
        <w:rPr>
          <w:rFonts w:asciiTheme="minorHAnsi" w:hAnsiTheme="minorHAnsi"/>
          <w:i/>
        </w:rPr>
        <w:t>The</w:t>
      </w:r>
      <w:r w:rsidR="00875987">
        <w:rPr>
          <w:rFonts w:asciiTheme="minorHAnsi" w:hAnsiTheme="minorHAnsi"/>
          <w:i/>
        </w:rPr>
        <w:t xml:space="preserve"> selected experts</w:t>
      </w:r>
      <w:r w:rsidR="00315577">
        <w:rPr>
          <w:rFonts w:asciiTheme="minorHAnsi" w:hAnsiTheme="minorHAnsi"/>
          <w:i/>
        </w:rPr>
        <w:t xml:space="preserve"> would be treated as consultant</w:t>
      </w:r>
      <w:r w:rsidR="00E508B3">
        <w:rPr>
          <w:rFonts w:asciiTheme="minorHAnsi" w:hAnsiTheme="minorHAnsi"/>
          <w:i/>
        </w:rPr>
        <w:t>(s)</w:t>
      </w:r>
      <w:r w:rsidR="00315577">
        <w:rPr>
          <w:rFonts w:asciiTheme="minorHAnsi" w:hAnsiTheme="minorHAnsi"/>
          <w:i/>
        </w:rPr>
        <w:t xml:space="preserve"> and consultancy fee would be paid </w:t>
      </w:r>
      <w:r w:rsidR="00252732">
        <w:rPr>
          <w:rFonts w:asciiTheme="minorHAnsi" w:hAnsiTheme="minorHAnsi"/>
          <w:i/>
        </w:rPr>
        <w:t xml:space="preserve">every month </w:t>
      </w:r>
      <w:r w:rsidR="00315577">
        <w:rPr>
          <w:rFonts w:asciiTheme="minorHAnsi" w:hAnsiTheme="minorHAnsi"/>
          <w:i/>
        </w:rPr>
        <w:t>with applicable GST amount. Consultant</w:t>
      </w:r>
      <w:r w:rsidR="00E508B3">
        <w:rPr>
          <w:rFonts w:asciiTheme="minorHAnsi" w:hAnsiTheme="minorHAnsi"/>
          <w:i/>
        </w:rPr>
        <w:t xml:space="preserve"> (s)</w:t>
      </w:r>
      <w:r w:rsidR="00315577">
        <w:rPr>
          <w:rFonts w:asciiTheme="minorHAnsi" w:hAnsiTheme="minorHAnsi"/>
          <w:i/>
        </w:rPr>
        <w:t xml:space="preserve"> has to register himself/herself with GST authorities and obtain GST number. </w:t>
      </w:r>
      <w:r w:rsidR="00875987">
        <w:rPr>
          <w:rFonts w:asciiTheme="minorHAnsi" w:hAnsiTheme="minorHAnsi"/>
          <w:i/>
        </w:rPr>
        <w:t>All other tax liabilities except applicable GST shall be borne by the consultant</w:t>
      </w:r>
      <w:r w:rsidR="00E508B3">
        <w:rPr>
          <w:rFonts w:asciiTheme="minorHAnsi" w:hAnsiTheme="minorHAnsi"/>
          <w:i/>
        </w:rPr>
        <w:t xml:space="preserve"> (s)</w:t>
      </w:r>
      <w:r w:rsidR="00875987">
        <w:rPr>
          <w:rFonts w:asciiTheme="minorHAnsi" w:hAnsiTheme="minorHAnsi"/>
          <w:i/>
        </w:rPr>
        <w:t xml:space="preserve">. </w:t>
      </w:r>
    </w:p>
    <w:p w14:paraId="6A60503D" w14:textId="77777777" w:rsidR="00B9051D" w:rsidRPr="00FD4A61" w:rsidRDefault="00B9051D" w:rsidP="002A09DA">
      <w:pPr>
        <w:jc w:val="both"/>
        <w:rPr>
          <w:rFonts w:asciiTheme="minorHAnsi" w:hAnsiTheme="minorHAnsi"/>
          <w:i/>
        </w:rPr>
      </w:pPr>
    </w:p>
    <w:p w14:paraId="0BF315A5" w14:textId="643B460D" w:rsidR="00B22C13" w:rsidRDefault="00B9051D" w:rsidP="002A09DA">
      <w:pPr>
        <w:jc w:val="both"/>
        <w:rPr>
          <w:rFonts w:asciiTheme="minorHAnsi" w:hAnsiTheme="minorHAnsi"/>
          <w:bCs/>
          <w:u w:val="single"/>
        </w:rPr>
      </w:pPr>
      <w:r w:rsidRPr="00100FAA">
        <w:rPr>
          <w:rFonts w:asciiTheme="minorHAnsi" w:hAnsiTheme="minorHAnsi"/>
          <w:bCs/>
        </w:rPr>
        <w:t xml:space="preserve">The Experts, as indicated above, will be selected in accordance with </w:t>
      </w:r>
      <w:r w:rsidR="00A70D6A">
        <w:rPr>
          <w:rFonts w:asciiTheme="minorHAnsi" w:hAnsiTheme="minorHAnsi"/>
          <w:bCs/>
        </w:rPr>
        <w:t xml:space="preserve">‘Individual Consultant’ [IC] method of selection set out in </w:t>
      </w:r>
      <w:r w:rsidRPr="00100FAA">
        <w:rPr>
          <w:rFonts w:asciiTheme="minorHAnsi" w:hAnsiTheme="minorHAnsi"/>
          <w:bCs/>
        </w:rPr>
        <w:t xml:space="preserve">the </w:t>
      </w:r>
      <w:r w:rsidRPr="00100FAA">
        <w:rPr>
          <w:rFonts w:asciiTheme="minorHAnsi" w:hAnsiTheme="minorHAnsi"/>
          <w:bCs/>
          <w:u w:val="single"/>
        </w:rPr>
        <w:t xml:space="preserve">World Bank’s Guidelines: Selection and Employment of Consultants under IBRD loans and IDA </w:t>
      </w:r>
      <w:r w:rsidR="00A70D6A">
        <w:rPr>
          <w:rFonts w:asciiTheme="minorHAnsi" w:hAnsiTheme="minorHAnsi"/>
          <w:bCs/>
          <w:u w:val="single"/>
        </w:rPr>
        <w:t>C</w:t>
      </w:r>
      <w:r w:rsidRPr="00100FAA">
        <w:rPr>
          <w:rFonts w:asciiTheme="minorHAnsi" w:hAnsiTheme="minorHAnsi"/>
          <w:bCs/>
          <w:u w:val="single"/>
        </w:rPr>
        <w:t xml:space="preserve">redits </w:t>
      </w:r>
      <w:r w:rsidR="00A70D6A">
        <w:rPr>
          <w:rFonts w:asciiTheme="minorHAnsi" w:hAnsiTheme="minorHAnsi"/>
          <w:bCs/>
          <w:u w:val="single"/>
        </w:rPr>
        <w:t>and</w:t>
      </w:r>
      <w:r w:rsidRPr="00100FAA">
        <w:rPr>
          <w:rFonts w:asciiTheme="minorHAnsi" w:hAnsiTheme="minorHAnsi"/>
          <w:bCs/>
          <w:u w:val="single"/>
        </w:rPr>
        <w:t xml:space="preserve"> </w:t>
      </w:r>
      <w:r w:rsidR="00A70D6A">
        <w:rPr>
          <w:rFonts w:asciiTheme="minorHAnsi" w:hAnsiTheme="minorHAnsi"/>
          <w:bCs/>
          <w:u w:val="single"/>
        </w:rPr>
        <w:t>G</w:t>
      </w:r>
      <w:r w:rsidRPr="00100FAA">
        <w:rPr>
          <w:rFonts w:asciiTheme="minorHAnsi" w:hAnsiTheme="minorHAnsi"/>
          <w:bCs/>
          <w:u w:val="single"/>
        </w:rPr>
        <w:t>rants by World Bank Borrowers, Edition of January 2011 (Revised July 2014)</w:t>
      </w:r>
      <w:r w:rsidR="00A70D6A">
        <w:rPr>
          <w:rFonts w:asciiTheme="minorHAnsi" w:hAnsiTheme="minorHAnsi"/>
          <w:bCs/>
          <w:u w:val="single"/>
        </w:rPr>
        <w:t xml:space="preserve"> </w:t>
      </w:r>
      <w:r w:rsidR="00D824CF">
        <w:rPr>
          <w:rFonts w:asciiTheme="minorHAnsi" w:hAnsiTheme="minorHAnsi"/>
          <w:bCs/>
          <w:u w:val="single"/>
        </w:rPr>
        <w:t>[“Consultant Guidelines”]</w:t>
      </w:r>
      <w:r w:rsidR="006762AC">
        <w:rPr>
          <w:rStyle w:val="FootnoteReference"/>
          <w:rFonts w:asciiTheme="minorHAnsi" w:hAnsiTheme="minorHAnsi"/>
          <w:bCs/>
          <w:u w:val="single"/>
        </w:rPr>
        <w:footnoteReference w:id="1"/>
      </w:r>
      <w:r w:rsidRPr="00100FAA">
        <w:rPr>
          <w:rFonts w:asciiTheme="minorHAnsi" w:hAnsiTheme="minorHAnsi"/>
          <w:bCs/>
          <w:u w:val="single"/>
        </w:rPr>
        <w:t>.</w:t>
      </w:r>
    </w:p>
    <w:p w14:paraId="0719B643" w14:textId="56C82A2D" w:rsidR="00A70D6A" w:rsidRDefault="00A70D6A" w:rsidP="002A09DA">
      <w:pPr>
        <w:jc w:val="both"/>
        <w:rPr>
          <w:rFonts w:asciiTheme="minorHAnsi" w:hAnsiTheme="minorHAnsi"/>
          <w:bCs/>
        </w:rPr>
      </w:pPr>
    </w:p>
    <w:p w14:paraId="5806D6AA" w14:textId="1A166FBA" w:rsidR="00A70D6A" w:rsidRPr="00100FAA" w:rsidRDefault="00A70D6A" w:rsidP="002A09DA">
      <w:pPr>
        <w:jc w:val="both"/>
        <w:rPr>
          <w:rFonts w:asciiTheme="minorHAnsi" w:hAnsiTheme="minorHAnsi"/>
          <w:bCs/>
        </w:rPr>
      </w:pPr>
      <w:r w:rsidRPr="00E8276B">
        <w:rPr>
          <w:rFonts w:asciiTheme="minorHAnsi" w:hAnsiTheme="minorHAnsi"/>
          <w:bCs/>
        </w:rPr>
        <w:t xml:space="preserve">The attention of interested Consultants is drawn to paragraph 1.9 of the World Bank's </w:t>
      </w:r>
      <w:r w:rsidR="00D824CF" w:rsidRPr="00E8276B">
        <w:rPr>
          <w:rFonts w:asciiTheme="minorHAnsi" w:hAnsiTheme="minorHAnsi"/>
          <w:bCs/>
        </w:rPr>
        <w:t>“</w:t>
      </w:r>
      <w:r w:rsidRPr="00E8276B">
        <w:rPr>
          <w:rFonts w:asciiTheme="minorHAnsi" w:hAnsiTheme="minorHAnsi"/>
          <w:bCs/>
        </w:rPr>
        <w:t>Consultant Guidelines", setting forth the World Bank's policy on conflict of</w:t>
      </w:r>
      <w:r w:rsidR="005D364E" w:rsidRPr="00E8276B">
        <w:rPr>
          <w:rFonts w:asciiTheme="minorHAnsi" w:hAnsiTheme="minorHAnsi"/>
          <w:bCs/>
        </w:rPr>
        <w:t xml:space="preserve"> </w:t>
      </w:r>
      <w:r w:rsidRPr="00E8276B">
        <w:rPr>
          <w:rFonts w:asciiTheme="minorHAnsi" w:hAnsiTheme="minorHAnsi"/>
          <w:bCs/>
        </w:rPr>
        <w:t>interest.</w:t>
      </w:r>
    </w:p>
    <w:p w14:paraId="07921A7C" w14:textId="77777777" w:rsidR="00B9051D" w:rsidRPr="00FD4A61" w:rsidRDefault="00B9051D" w:rsidP="001615C7">
      <w:pPr>
        <w:autoSpaceDE w:val="0"/>
        <w:autoSpaceDN w:val="0"/>
        <w:adjustRightInd w:val="0"/>
        <w:spacing w:after="120" w:line="276" w:lineRule="auto"/>
        <w:contextualSpacing/>
        <w:jc w:val="both"/>
        <w:rPr>
          <w:rFonts w:asciiTheme="minorHAnsi" w:hAnsiTheme="minorHAnsi"/>
          <w:b/>
          <w:bCs/>
          <w:u w:val="single"/>
        </w:rPr>
      </w:pPr>
    </w:p>
    <w:p w14:paraId="0B0EBBBA" w14:textId="77777777" w:rsidR="001615C7" w:rsidRPr="00FD4A61" w:rsidRDefault="00431AAD" w:rsidP="001615C7">
      <w:pPr>
        <w:autoSpaceDE w:val="0"/>
        <w:autoSpaceDN w:val="0"/>
        <w:adjustRightInd w:val="0"/>
        <w:spacing w:after="120" w:line="276" w:lineRule="auto"/>
        <w:contextualSpacing/>
        <w:jc w:val="both"/>
        <w:rPr>
          <w:rFonts w:asciiTheme="minorHAnsi" w:hAnsiTheme="minorHAnsi"/>
          <w:b/>
          <w:bCs/>
          <w:u w:val="single"/>
        </w:rPr>
      </w:pPr>
      <w:r w:rsidRPr="00FD4A61">
        <w:rPr>
          <w:rFonts w:asciiTheme="minorHAnsi" w:hAnsiTheme="minorHAnsi"/>
          <w:b/>
          <w:bCs/>
          <w:u w:val="single"/>
        </w:rPr>
        <w:t>Important</w:t>
      </w:r>
      <w:r w:rsidR="00B9051D" w:rsidRPr="00FD4A61">
        <w:rPr>
          <w:rFonts w:asciiTheme="minorHAnsi" w:hAnsiTheme="minorHAnsi"/>
          <w:b/>
          <w:bCs/>
          <w:u w:val="single"/>
        </w:rPr>
        <w:t xml:space="preserve"> Instructions</w:t>
      </w:r>
      <w:r w:rsidRPr="00FD4A61">
        <w:rPr>
          <w:rFonts w:asciiTheme="minorHAnsi" w:hAnsiTheme="minorHAnsi"/>
          <w:b/>
          <w:bCs/>
          <w:u w:val="single"/>
        </w:rPr>
        <w:t xml:space="preserve">: </w:t>
      </w:r>
    </w:p>
    <w:p w14:paraId="5F50D386" w14:textId="12E95A1E" w:rsidR="006B3D88" w:rsidRPr="00236EA4" w:rsidRDefault="00431AAD" w:rsidP="008C19CA">
      <w:pPr>
        <w:pStyle w:val="ListParagraph"/>
        <w:numPr>
          <w:ilvl w:val="0"/>
          <w:numId w:val="4"/>
        </w:numPr>
        <w:autoSpaceDE w:val="0"/>
        <w:autoSpaceDN w:val="0"/>
        <w:adjustRightInd w:val="0"/>
        <w:spacing w:after="120" w:line="276" w:lineRule="auto"/>
        <w:contextualSpacing/>
        <w:jc w:val="both"/>
        <w:rPr>
          <w:rFonts w:asciiTheme="minorHAnsi" w:hAnsiTheme="minorHAnsi" w:cs="Arial"/>
          <w:b/>
          <w:bCs/>
          <w:lang w:bidi="hi-IN"/>
        </w:rPr>
      </w:pPr>
      <w:r w:rsidRPr="00236EA4">
        <w:rPr>
          <w:rFonts w:asciiTheme="minorHAnsi" w:hAnsiTheme="minorHAnsi"/>
          <w:b/>
          <w:bCs/>
        </w:rPr>
        <w:t>The candidates can apply for only one position</w:t>
      </w:r>
      <w:r w:rsidR="001615C7" w:rsidRPr="00236EA4">
        <w:rPr>
          <w:rFonts w:asciiTheme="minorHAnsi" w:hAnsiTheme="minorHAnsi"/>
          <w:b/>
          <w:bCs/>
        </w:rPr>
        <w:t xml:space="preserve"> in the </w:t>
      </w:r>
      <w:r w:rsidR="006B3D88">
        <w:rPr>
          <w:rFonts w:asciiTheme="minorHAnsi" w:hAnsiTheme="minorHAnsi"/>
          <w:b/>
          <w:bCs/>
        </w:rPr>
        <w:t xml:space="preserve">prescribed </w:t>
      </w:r>
      <w:r w:rsidR="001615C7" w:rsidRPr="00236EA4">
        <w:rPr>
          <w:rFonts w:asciiTheme="minorHAnsi" w:hAnsiTheme="minorHAnsi"/>
          <w:b/>
          <w:bCs/>
        </w:rPr>
        <w:t>application format attached</w:t>
      </w:r>
      <w:r w:rsidR="00654CB3" w:rsidRPr="00236EA4">
        <w:rPr>
          <w:rFonts w:asciiTheme="minorHAnsi" w:hAnsiTheme="minorHAnsi"/>
          <w:b/>
          <w:bCs/>
        </w:rPr>
        <w:t xml:space="preserve"> at Annexure-II</w:t>
      </w:r>
      <w:r w:rsidR="001615C7" w:rsidRPr="00236EA4">
        <w:rPr>
          <w:rFonts w:asciiTheme="minorHAnsi" w:hAnsiTheme="minorHAnsi"/>
          <w:b/>
          <w:bCs/>
        </w:rPr>
        <w:t>.</w:t>
      </w:r>
    </w:p>
    <w:p w14:paraId="107A8C57" w14:textId="26B4790C" w:rsidR="00AB573B" w:rsidRPr="00000589" w:rsidRDefault="006C64D2" w:rsidP="006B3D88">
      <w:pPr>
        <w:pStyle w:val="ListParagraph"/>
        <w:numPr>
          <w:ilvl w:val="0"/>
          <w:numId w:val="4"/>
        </w:numPr>
        <w:autoSpaceDE w:val="0"/>
        <w:autoSpaceDN w:val="0"/>
        <w:adjustRightInd w:val="0"/>
        <w:spacing w:after="120" w:line="276" w:lineRule="auto"/>
        <w:contextualSpacing/>
        <w:jc w:val="both"/>
        <w:rPr>
          <w:rFonts w:asciiTheme="minorHAnsi" w:hAnsiTheme="minorHAnsi" w:cs="Arial"/>
          <w:b/>
          <w:bCs/>
          <w:lang w:bidi="hi-IN"/>
        </w:rPr>
      </w:pPr>
      <w:r w:rsidRPr="00000589">
        <w:rPr>
          <w:rFonts w:asciiTheme="minorHAnsi" w:hAnsiTheme="minorHAnsi"/>
          <w:b/>
          <w:bCs/>
        </w:rPr>
        <w:t>The</w:t>
      </w:r>
      <w:r w:rsidR="001615C7" w:rsidRPr="00000589">
        <w:rPr>
          <w:rFonts w:asciiTheme="minorHAnsi" w:hAnsiTheme="minorHAnsi"/>
          <w:b/>
          <w:bCs/>
        </w:rPr>
        <w:t xml:space="preserve"> application </w:t>
      </w:r>
      <w:r w:rsidR="001615C7" w:rsidRPr="00000589">
        <w:rPr>
          <w:rFonts w:asciiTheme="minorHAnsi" w:hAnsiTheme="minorHAnsi"/>
          <w:b/>
          <w:bCs/>
          <w:u w:val="single"/>
        </w:rPr>
        <w:t>must be</w:t>
      </w:r>
      <w:r w:rsidR="001615C7" w:rsidRPr="00000589">
        <w:rPr>
          <w:rFonts w:asciiTheme="minorHAnsi" w:hAnsiTheme="minorHAnsi"/>
          <w:b/>
          <w:bCs/>
        </w:rPr>
        <w:t xml:space="preserve"> signed </w:t>
      </w:r>
      <w:r w:rsidR="00DB13BF" w:rsidRPr="00000589">
        <w:rPr>
          <w:rFonts w:asciiTheme="minorHAnsi" w:hAnsiTheme="minorHAnsi"/>
          <w:b/>
          <w:bCs/>
        </w:rPr>
        <w:t xml:space="preserve">by the applicant </w:t>
      </w:r>
      <w:r w:rsidR="001615C7" w:rsidRPr="00000589">
        <w:rPr>
          <w:rFonts w:asciiTheme="minorHAnsi" w:hAnsiTheme="minorHAnsi"/>
          <w:b/>
          <w:bCs/>
        </w:rPr>
        <w:t xml:space="preserve">and </w:t>
      </w:r>
      <w:r w:rsidR="00A467E4" w:rsidRPr="00000589">
        <w:rPr>
          <w:rFonts w:asciiTheme="minorHAnsi" w:hAnsiTheme="minorHAnsi"/>
          <w:b/>
          <w:bCs/>
        </w:rPr>
        <w:t xml:space="preserve">should be </w:t>
      </w:r>
      <w:r w:rsidR="001615C7" w:rsidRPr="00000589">
        <w:rPr>
          <w:rFonts w:asciiTheme="minorHAnsi" w:hAnsiTheme="minorHAnsi"/>
          <w:b/>
          <w:bCs/>
        </w:rPr>
        <w:t>accompanied by self attested photocopies of relevant certificate(s) / documents, in support of proof of age, category, educational qualification, work experience, etc.</w:t>
      </w:r>
      <w:r w:rsidR="006B3D88" w:rsidRPr="00000589">
        <w:rPr>
          <w:rFonts w:asciiTheme="minorHAnsi" w:hAnsiTheme="minorHAnsi"/>
          <w:b/>
          <w:bCs/>
        </w:rPr>
        <w:t>.  I</w:t>
      </w:r>
      <w:r w:rsidR="003E015A">
        <w:rPr>
          <w:rFonts w:asciiTheme="minorHAnsi" w:hAnsiTheme="minorHAnsi"/>
          <w:b/>
          <w:bCs/>
        </w:rPr>
        <w:t>nterested candidates may kindly note</w:t>
      </w:r>
      <w:r w:rsidR="006B3D88" w:rsidRPr="00000589">
        <w:rPr>
          <w:rFonts w:asciiTheme="minorHAnsi" w:hAnsiTheme="minorHAnsi"/>
          <w:b/>
          <w:bCs/>
        </w:rPr>
        <w:t xml:space="preserve"> that </w:t>
      </w:r>
      <w:r w:rsidR="006B3D88">
        <w:rPr>
          <w:rFonts w:asciiTheme="minorHAnsi" w:hAnsiTheme="minorHAnsi" w:cs="Arial"/>
          <w:b/>
          <w:bCs/>
          <w:lang w:bidi="hi-IN"/>
        </w:rPr>
        <w:t>a</w:t>
      </w:r>
      <w:r w:rsidR="006B3D88" w:rsidRPr="00000589">
        <w:rPr>
          <w:rFonts w:asciiTheme="minorHAnsi" w:hAnsiTheme="minorHAnsi" w:cs="Arial"/>
          <w:b/>
          <w:bCs/>
          <w:lang w:bidi="hi-IN"/>
        </w:rPr>
        <w:t>n application not accompanied by photocopies of relevant certificate(s) / documents, in support of proof of identity, residence, age, category, educational qualification, work experience, etc. mentioned in the application form or not in prescribed format or not signed by the candidate or incomplete in any respect or received after due date will not be entertained under any circumstances.</w:t>
      </w:r>
    </w:p>
    <w:p w14:paraId="48669376" w14:textId="679375B9" w:rsidR="002A09DA" w:rsidRPr="006B3D88" w:rsidRDefault="002A09DA" w:rsidP="008C19CA">
      <w:pPr>
        <w:pStyle w:val="ListParagraph"/>
        <w:numPr>
          <w:ilvl w:val="0"/>
          <w:numId w:val="4"/>
        </w:numPr>
        <w:autoSpaceDE w:val="0"/>
        <w:autoSpaceDN w:val="0"/>
        <w:adjustRightInd w:val="0"/>
        <w:spacing w:after="120" w:line="276" w:lineRule="auto"/>
        <w:contextualSpacing/>
        <w:jc w:val="both"/>
        <w:rPr>
          <w:rFonts w:asciiTheme="minorHAnsi" w:hAnsiTheme="minorHAnsi" w:cs="Arial"/>
          <w:b/>
          <w:bCs/>
          <w:lang w:bidi="hi-IN"/>
        </w:rPr>
      </w:pPr>
      <w:r w:rsidRPr="00AB573B">
        <w:rPr>
          <w:rFonts w:asciiTheme="minorHAnsi" w:hAnsiTheme="minorHAnsi"/>
          <w:b/>
          <w:bCs/>
        </w:rPr>
        <w:t xml:space="preserve">The deadline for submission of the </w:t>
      </w:r>
      <w:r w:rsidR="000B6D99" w:rsidRPr="00AB573B">
        <w:rPr>
          <w:rFonts w:asciiTheme="minorHAnsi" w:hAnsiTheme="minorHAnsi"/>
          <w:b/>
          <w:bCs/>
        </w:rPr>
        <w:t xml:space="preserve">Application </w:t>
      </w:r>
      <w:r w:rsidR="00992329">
        <w:rPr>
          <w:rFonts w:asciiTheme="minorHAnsi" w:hAnsiTheme="minorHAnsi"/>
          <w:b/>
          <w:bCs/>
        </w:rPr>
        <w:t xml:space="preserve">would </w:t>
      </w:r>
      <w:r w:rsidR="00E8276B" w:rsidRPr="00E8276B">
        <w:rPr>
          <w:rFonts w:asciiTheme="minorHAnsi" w:hAnsiTheme="minorHAnsi"/>
          <w:b/>
          <w:bCs/>
          <w:u w:val="single"/>
        </w:rPr>
        <w:t>September 18, 2019</w:t>
      </w:r>
      <w:r w:rsidR="00E8276B">
        <w:rPr>
          <w:rFonts w:asciiTheme="minorHAnsi" w:hAnsiTheme="minorHAnsi"/>
          <w:b/>
          <w:bCs/>
        </w:rPr>
        <w:t xml:space="preserve">  </w:t>
      </w:r>
      <w:bookmarkStart w:id="0" w:name="_GoBack"/>
      <w:bookmarkEnd w:id="0"/>
      <w:r w:rsidR="00992329">
        <w:rPr>
          <w:rFonts w:asciiTheme="minorHAnsi" w:hAnsiTheme="minorHAnsi"/>
          <w:b/>
          <w:bCs/>
        </w:rPr>
        <w:t xml:space="preserve">. </w:t>
      </w:r>
      <w:r w:rsidR="007763D1" w:rsidRPr="00AB573B">
        <w:rPr>
          <w:rFonts w:asciiTheme="minorHAnsi" w:hAnsiTheme="minorHAnsi"/>
          <w:b/>
          <w:bCs/>
        </w:rPr>
        <w:t>The applications</w:t>
      </w:r>
      <w:r w:rsidR="00C36EA8" w:rsidRPr="00AB573B">
        <w:rPr>
          <w:rFonts w:asciiTheme="minorHAnsi" w:hAnsiTheme="minorHAnsi"/>
          <w:b/>
          <w:bCs/>
        </w:rPr>
        <w:t xml:space="preserve"> (along-with supporting documents) </w:t>
      </w:r>
      <w:r w:rsidRPr="00AB573B">
        <w:rPr>
          <w:rFonts w:asciiTheme="minorHAnsi" w:hAnsiTheme="minorHAnsi"/>
          <w:b/>
          <w:bCs/>
        </w:rPr>
        <w:t>received after the deadline shall not be considered.</w:t>
      </w:r>
    </w:p>
    <w:p w14:paraId="095F6A51" w14:textId="500E7437" w:rsidR="006B3D88" w:rsidRDefault="006B3D88" w:rsidP="008C19CA">
      <w:pPr>
        <w:pStyle w:val="ListParagraph"/>
        <w:numPr>
          <w:ilvl w:val="0"/>
          <w:numId w:val="4"/>
        </w:numPr>
        <w:autoSpaceDE w:val="0"/>
        <w:autoSpaceDN w:val="0"/>
        <w:adjustRightInd w:val="0"/>
        <w:spacing w:after="120" w:line="276" w:lineRule="auto"/>
        <w:contextualSpacing/>
        <w:jc w:val="both"/>
        <w:rPr>
          <w:rFonts w:asciiTheme="minorHAnsi" w:hAnsiTheme="minorHAnsi" w:cs="Arial"/>
          <w:b/>
          <w:bCs/>
          <w:lang w:bidi="hi-IN"/>
        </w:rPr>
      </w:pPr>
      <w:r>
        <w:rPr>
          <w:rFonts w:asciiTheme="minorHAnsi" w:hAnsiTheme="minorHAnsi" w:cs="Arial"/>
          <w:lang w:bidi="hi-IN"/>
        </w:rPr>
        <w:lastRenderedPageBreak/>
        <w:t xml:space="preserve">Candidates short listed for interview shall have to mandatorily produce all </w:t>
      </w:r>
      <w:r>
        <w:rPr>
          <w:rFonts w:asciiTheme="minorHAnsi" w:hAnsiTheme="minorHAnsi" w:cs="Arial"/>
          <w:b/>
          <w:bCs/>
          <w:lang w:bidi="hi-IN"/>
        </w:rPr>
        <w:t xml:space="preserve">certificates in original </w:t>
      </w:r>
      <w:r>
        <w:rPr>
          <w:rFonts w:asciiTheme="minorHAnsi" w:hAnsiTheme="minorHAnsi" w:cs="Arial"/>
          <w:lang w:bidi="hi-IN"/>
        </w:rPr>
        <w:t xml:space="preserve">for verification as to their age, educational qualification, category, experience details, etc. </w:t>
      </w:r>
      <w:r>
        <w:rPr>
          <w:rFonts w:asciiTheme="minorHAnsi" w:hAnsiTheme="minorHAnsi" w:cs="Arial"/>
          <w:b/>
          <w:bCs/>
          <w:lang w:bidi="hi-IN"/>
        </w:rPr>
        <w:t>at the time of interview.</w:t>
      </w:r>
    </w:p>
    <w:p w14:paraId="558D3227" w14:textId="032FAF6C" w:rsidR="003E015A" w:rsidRPr="00000589" w:rsidRDefault="003E015A" w:rsidP="003E015A">
      <w:pPr>
        <w:pStyle w:val="ListParagraph"/>
        <w:numPr>
          <w:ilvl w:val="0"/>
          <w:numId w:val="4"/>
        </w:numPr>
        <w:autoSpaceDE w:val="0"/>
        <w:autoSpaceDN w:val="0"/>
        <w:adjustRightInd w:val="0"/>
        <w:spacing w:after="120" w:line="276" w:lineRule="auto"/>
        <w:contextualSpacing/>
        <w:jc w:val="both"/>
        <w:rPr>
          <w:rFonts w:asciiTheme="minorHAnsi" w:hAnsiTheme="minorHAnsi" w:cs="Arial"/>
          <w:b/>
          <w:bCs/>
          <w:lang w:bidi="hi-IN"/>
        </w:rPr>
      </w:pPr>
      <w:r>
        <w:rPr>
          <w:rFonts w:asciiTheme="minorHAnsi" w:hAnsiTheme="minorHAnsi"/>
          <w:b/>
          <w:bCs/>
        </w:rPr>
        <w:t>Shortlisted candidates will have to attend the interview at their own cost and no expenses shall be reimbursed in this regard.</w:t>
      </w:r>
    </w:p>
    <w:p w14:paraId="7403A621" w14:textId="0C775628" w:rsidR="00A70D6A" w:rsidRDefault="00A70D6A" w:rsidP="008C19CA">
      <w:pPr>
        <w:pStyle w:val="ListParagraph"/>
        <w:numPr>
          <w:ilvl w:val="0"/>
          <w:numId w:val="4"/>
        </w:numPr>
        <w:autoSpaceDE w:val="0"/>
        <w:autoSpaceDN w:val="0"/>
        <w:adjustRightInd w:val="0"/>
        <w:spacing w:after="120" w:line="276" w:lineRule="auto"/>
        <w:contextualSpacing/>
        <w:jc w:val="both"/>
        <w:rPr>
          <w:rFonts w:asciiTheme="minorHAnsi" w:hAnsiTheme="minorHAnsi"/>
          <w:b/>
          <w:bCs/>
        </w:rPr>
      </w:pPr>
      <w:r w:rsidRPr="005D364E">
        <w:rPr>
          <w:rFonts w:asciiTheme="minorHAnsi" w:hAnsiTheme="minorHAnsi"/>
          <w:b/>
          <w:bCs/>
        </w:rPr>
        <w:t xml:space="preserve">It may be noted that if, at any stage, it is discovered that an attempt has been made by the applicant to </w:t>
      </w:r>
      <w:r w:rsidRPr="00A70D6A">
        <w:rPr>
          <w:rFonts w:asciiTheme="minorHAnsi" w:hAnsiTheme="minorHAnsi"/>
          <w:b/>
          <w:bCs/>
        </w:rPr>
        <w:t>willfully</w:t>
      </w:r>
      <w:r w:rsidRPr="005D364E">
        <w:rPr>
          <w:rFonts w:asciiTheme="minorHAnsi" w:hAnsiTheme="minorHAnsi"/>
          <w:b/>
          <w:bCs/>
        </w:rPr>
        <w:t xml:space="preserve"> conceal or misrepresent the facts, his candidature will be summarily </w:t>
      </w:r>
      <w:proofErr w:type="gramStart"/>
      <w:r w:rsidRPr="005D364E">
        <w:rPr>
          <w:rFonts w:asciiTheme="minorHAnsi" w:hAnsiTheme="minorHAnsi"/>
          <w:b/>
          <w:bCs/>
        </w:rPr>
        <w:t>rejected</w:t>
      </w:r>
      <w:proofErr w:type="gramEnd"/>
      <w:r w:rsidRPr="005D364E">
        <w:rPr>
          <w:rFonts w:asciiTheme="minorHAnsi" w:hAnsiTheme="minorHAnsi"/>
          <w:b/>
          <w:bCs/>
        </w:rPr>
        <w:t xml:space="preserve"> or his employment terminated.</w:t>
      </w:r>
    </w:p>
    <w:p w14:paraId="04DF6725" w14:textId="1BC784F5" w:rsidR="00D824CF" w:rsidRDefault="00D824CF" w:rsidP="003A1556">
      <w:pPr>
        <w:rPr>
          <w:rFonts w:asciiTheme="minorHAnsi" w:hAnsiTheme="minorHAnsi"/>
          <w:b/>
          <w:bCs/>
          <w:u w:val="single"/>
        </w:rPr>
      </w:pPr>
      <w:r>
        <w:rPr>
          <w:rFonts w:asciiTheme="minorHAnsi" w:hAnsiTheme="minorHAnsi"/>
          <w:b/>
          <w:bCs/>
          <w:u w:val="single"/>
        </w:rPr>
        <w:t>Further information can be obtained from the address given below.</w:t>
      </w:r>
    </w:p>
    <w:p w14:paraId="0D5CAC7D" w14:textId="77777777" w:rsidR="00D824CF" w:rsidRDefault="00D824CF" w:rsidP="003A1556">
      <w:pPr>
        <w:rPr>
          <w:rFonts w:asciiTheme="minorHAnsi" w:hAnsiTheme="minorHAnsi"/>
          <w:b/>
          <w:bCs/>
          <w:u w:val="single"/>
        </w:rPr>
      </w:pPr>
    </w:p>
    <w:p w14:paraId="3E713990" w14:textId="77777777" w:rsidR="002A09DA" w:rsidRPr="00FD4A61" w:rsidRDefault="002A09DA" w:rsidP="003A1556">
      <w:pPr>
        <w:rPr>
          <w:rFonts w:asciiTheme="minorHAnsi" w:hAnsiTheme="minorHAnsi"/>
          <w:b/>
          <w:bCs/>
        </w:rPr>
      </w:pPr>
      <w:r w:rsidRPr="00FD4A61">
        <w:rPr>
          <w:rFonts w:asciiTheme="minorHAnsi" w:hAnsiTheme="minorHAnsi"/>
          <w:b/>
          <w:bCs/>
          <w:u w:val="single"/>
        </w:rPr>
        <w:t xml:space="preserve">ADDRESS FOR SUBMISSION OF </w:t>
      </w:r>
      <w:r w:rsidR="0085782A" w:rsidRPr="00FD4A61">
        <w:rPr>
          <w:rFonts w:asciiTheme="minorHAnsi" w:hAnsiTheme="minorHAnsi"/>
          <w:b/>
          <w:bCs/>
          <w:u w:val="single"/>
        </w:rPr>
        <w:t>APPLICATION</w:t>
      </w:r>
      <w:r w:rsidR="00D5532B" w:rsidRPr="00FD4A61">
        <w:rPr>
          <w:rFonts w:asciiTheme="minorHAnsi" w:hAnsiTheme="minorHAnsi"/>
          <w:b/>
          <w:bCs/>
          <w:u w:val="single"/>
        </w:rPr>
        <w:t xml:space="preserve"> (By Hand / By Post / By Courier)</w:t>
      </w:r>
      <w:r w:rsidRPr="00FD4A61">
        <w:rPr>
          <w:rFonts w:asciiTheme="minorHAnsi" w:hAnsiTheme="minorHAnsi"/>
          <w:b/>
          <w:bCs/>
        </w:rPr>
        <w:t>:</w:t>
      </w:r>
    </w:p>
    <w:p w14:paraId="18BA21CE" w14:textId="77777777" w:rsidR="00B60FDC" w:rsidRPr="00FD4A61" w:rsidRDefault="00B60FDC" w:rsidP="002A09DA">
      <w:pPr>
        <w:tabs>
          <w:tab w:val="center" w:pos="0"/>
        </w:tabs>
        <w:rPr>
          <w:rFonts w:asciiTheme="minorHAnsi" w:hAnsiTheme="minorHAnsi"/>
          <w:b/>
          <w:bCs/>
        </w:rPr>
      </w:pPr>
    </w:p>
    <w:tbl>
      <w:tblPr>
        <w:tblStyle w:val="MediumGrid1-Accent6"/>
        <w:tblW w:w="6352" w:type="dxa"/>
        <w:tblLook w:val="04A0" w:firstRow="1" w:lastRow="0" w:firstColumn="1" w:lastColumn="0" w:noHBand="0" w:noVBand="1"/>
      </w:tblPr>
      <w:tblGrid>
        <w:gridCol w:w="6352"/>
      </w:tblGrid>
      <w:tr w:rsidR="002A09DA" w:rsidRPr="00FD4A61" w14:paraId="43CA9F98" w14:textId="77777777" w:rsidTr="00465334">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352" w:type="dxa"/>
          </w:tcPr>
          <w:p w14:paraId="37AFA32B" w14:textId="77777777" w:rsidR="002A09DA" w:rsidRPr="00FD4A61" w:rsidRDefault="002A09DA" w:rsidP="00CD0788">
            <w:pPr>
              <w:tabs>
                <w:tab w:val="center" w:pos="4680"/>
                <w:tab w:val="left" w:pos="6405"/>
              </w:tabs>
              <w:rPr>
                <w:rFonts w:asciiTheme="minorHAnsi" w:hAnsiTheme="minorHAnsi"/>
              </w:rPr>
            </w:pPr>
            <w:r w:rsidRPr="00FD4A61">
              <w:rPr>
                <w:rFonts w:asciiTheme="minorHAnsi" w:hAnsiTheme="minorHAnsi"/>
              </w:rPr>
              <w:t>The General Manager</w:t>
            </w:r>
          </w:p>
          <w:p w14:paraId="68137F76" w14:textId="77777777" w:rsidR="002A09DA" w:rsidRPr="00FD4A61" w:rsidRDefault="00E31788" w:rsidP="00CD0788">
            <w:pPr>
              <w:autoSpaceDE w:val="0"/>
              <w:autoSpaceDN w:val="0"/>
              <w:adjustRightInd w:val="0"/>
              <w:rPr>
                <w:rFonts w:asciiTheme="minorHAnsi" w:hAnsiTheme="minorHAnsi"/>
              </w:rPr>
            </w:pPr>
            <w:r>
              <w:rPr>
                <w:rFonts w:asciiTheme="minorHAnsi" w:hAnsiTheme="minorHAnsi"/>
              </w:rPr>
              <w:t>Green Climate and Sustainable Development Initiatives</w:t>
            </w:r>
            <w:r w:rsidR="00817A08" w:rsidRPr="00FD4A61">
              <w:rPr>
                <w:rFonts w:asciiTheme="minorHAnsi" w:hAnsiTheme="minorHAnsi"/>
              </w:rPr>
              <w:t xml:space="preserve"> (</w:t>
            </w:r>
            <w:r>
              <w:rPr>
                <w:rFonts w:asciiTheme="minorHAnsi" w:hAnsiTheme="minorHAnsi"/>
              </w:rPr>
              <w:t>GC&amp;SDI</w:t>
            </w:r>
            <w:r w:rsidR="00817A08" w:rsidRPr="00FD4A61">
              <w:rPr>
                <w:rFonts w:asciiTheme="minorHAnsi" w:hAnsiTheme="minorHAnsi"/>
              </w:rPr>
              <w:t>)</w:t>
            </w:r>
          </w:p>
          <w:p w14:paraId="221418FC" w14:textId="780F3C82" w:rsidR="00685D5B" w:rsidRPr="00685D5B" w:rsidRDefault="002A09DA" w:rsidP="00CD0788">
            <w:pPr>
              <w:autoSpaceDE w:val="0"/>
              <w:autoSpaceDN w:val="0"/>
              <w:adjustRightInd w:val="0"/>
              <w:rPr>
                <w:rFonts w:asciiTheme="minorHAnsi" w:hAnsiTheme="minorHAnsi"/>
                <w:b w:val="0"/>
                <w:bCs w:val="0"/>
              </w:rPr>
            </w:pPr>
            <w:r w:rsidRPr="00FD4A61">
              <w:rPr>
                <w:rFonts w:asciiTheme="minorHAnsi" w:hAnsiTheme="minorHAnsi"/>
              </w:rPr>
              <w:t>Small Industries Development Bank of India (SIDBI)</w:t>
            </w:r>
            <w:r w:rsidR="00685D5B">
              <w:rPr>
                <w:rFonts w:asciiTheme="minorHAnsi" w:hAnsiTheme="minorHAnsi"/>
              </w:rPr>
              <w:t xml:space="preserve"> </w:t>
            </w:r>
          </w:p>
          <w:p w14:paraId="5D808DE5" w14:textId="7562D831" w:rsidR="005F0F0F" w:rsidRPr="00FD4A61" w:rsidRDefault="00685D5B" w:rsidP="005F0F0F">
            <w:pPr>
              <w:autoSpaceDE w:val="0"/>
              <w:autoSpaceDN w:val="0"/>
              <w:adjustRightInd w:val="0"/>
              <w:rPr>
                <w:rFonts w:asciiTheme="minorHAnsi" w:hAnsiTheme="minorHAnsi"/>
                <w:b w:val="0"/>
                <w:bCs w:val="0"/>
              </w:rPr>
            </w:pPr>
            <w:r>
              <w:rPr>
                <w:rFonts w:asciiTheme="minorHAnsi" w:hAnsiTheme="minorHAnsi"/>
              </w:rPr>
              <w:t xml:space="preserve">O/o ISTSL, </w:t>
            </w:r>
            <w:r w:rsidR="005F0F0F">
              <w:rPr>
                <w:rFonts w:asciiTheme="minorHAnsi" w:hAnsiTheme="minorHAnsi"/>
              </w:rPr>
              <w:t xml:space="preserve">E-1, First Floor, </w:t>
            </w:r>
            <w:proofErr w:type="spellStart"/>
            <w:r w:rsidR="005F0F0F">
              <w:rPr>
                <w:rFonts w:asciiTheme="minorHAnsi" w:hAnsiTheme="minorHAnsi"/>
              </w:rPr>
              <w:t>Baluja</w:t>
            </w:r>
            <w:proofErr w:type="spellEnd"/>
            <w:r w:rsidR="005F0F0F">
              <w:rPr>
                <w:rFonts w:asciiTheme="minorHAnsi" w:hAnsiTheme="minorHAnsi"/>
              </w:rPr>
              <w:t xml:space="preserve"> house, </w:t>
            </w:r>
            <w:proofErr w:type="spellStart"/>
            <w:r w:rsidR="005F0F0F">
              <w:rPr>
                <w:rFonts w:asciiTheme="minorHAnsi" w:hAnsiTheme="minorHAnsi"/>
              </w:rPr>
              <w:t>Jhandewalan</w:t>
            </w:r>
            <w:proofErr w:type="spellEnd"/>
            <w:r w:rsidR="005F0F0F">
              <w:rPr>
                <w:rFonts w:asciiTheme="minorHAnsi" w:hAnsiTheme="minorHAnsi"/>
              </w:rPr>
              <w:t xml:space="preserve"> Extension,</w:t>
            </w:r>
          </w:p>
          <w:p w14:paraId="27D06FCC" w14:textId="77777777" w:rsidR="002A09DA" w:rsidRPr="00FD4A61" w:rsidRDefault="002A09DA" w:rsidP="00CD0788">
            <w:pPr>
              <w:autoSpaceDE w:val="0"/>
              <w:autoSpaceDN w:val="0"/>
              <w:adjustRightInd w:val="0"/>
              <w:rPr>
                <w:rFonts w:asciiTheme="minorHAnsi" w:hAnsiTheme="minorHAnsi"/>
              </w:rPr>
            </w:pPr>
            <w:r w:rsidRPr="00FD4A61">
              <w:rPr>
                <w:rFonts w:asciiTheme="minorHAnsi" w:hAnsiTheme="minorHAnsi"/>
              </w:rPr>
              <w:t xml:space="preserve">New Delhi </w:t>
            </w:r>
            <w:r w:rsidR="00DC469A" w:rsidRPr="00FD4A61">
              <w:rPr>
                <w:rFonts w:asciiTheme="minorHAnsi" w:hAnsiTheme="minorHAnsi"/>
              </w:rPr>
              <w:t>–</w:t>
            </w:r>
            <w:r w:rsidRPr="00FD4A61">
              <w:rPr>
                <w:rFonts w:asciiTheme="minorHAnsi" w:hAnsiTheme="minorHAnsi"/>
              </w:rPr>
              <w:t xml:space="preserve"> 110055</w:t>
            </w:r>
          </w:p>
          <w:p w14:paraId="025DA447" w14:textId="77777777" w:rsidR="00817A08" w:rsidRPr="00FD4A61" w:rsidRDefault="00DC469A" w:rsidP="00DC469A">
            <w:pPr>
              <w:autoSpaceDE w:val="0"/>
              <w:autoSpaceDN w:val="0"/>
              <w:adjustRightInd w:val="0"/>
              <w:rPr>
                <w:rFonts w:asciiTheme="minorHAnsi" w:hAnsiTheme="minorHAnsi"/>
                <w:b w:val="0"/>
              </w:rPr>
            </w:pPr>
            <w:r w:rsidRPr="00FD4A61">
              <w:rPr>
                <w:rFonts w:asciiTheme="minorHAnsi" w:hAnsiTheme="minorHAnsi"/>
              </w:rPr>
              <w:t>Ph. 011-</w:t>
            </w:r>
            <w:r w:rsidR="005F0F0F">
              <w:rPr>
                <w:rFonts w:asciiTheme="minorHAnsi" w:hAnsiTheme="minorHAnsi"/>
              </w:rPr>
              <w:t>43526652</w:t>
            </w:r>
          </w:p>
          <w:p w14:paraId="5D73EFFD" w14:textId="77777777" w:rsidR="00D62E2E" w:rsidRPr="00FD4A61" w:rsidRDefault="00D62E2E" w:rsidP="00817A08">
            <w:pPr>
              <w:tabs>
                <w:tab w:val="center" w:pos="4680"/>
                <w:tab w:val="left" w:pos="6405"/>
              </w:tabs>
              <w:rPr>
                <w:rFonts w:asciiTheme="minorHAnsi" w:hAnsiTheme="minorHAnsi"/>
                <w:b w:val="0"/>
                <w:bCs w:val="0"/>
              </w:rPr>
            </w:pPr>
          </w:p>
        </w:tc>
      </w:tr>
    </w:tbl>
    <w:p w14:paraId="4F595D2A" w14:textId="77777777" w:rsidR="002A09DA" w:rsidRPr="00FD4A61" w:rsidRDefault="002A09DA" w:rsidP="002A09DA">
      <w:pPr>
        <w:tabs>
          <w:tab w:val="center" w:pos="4680"/>
          <w:tab w:val="left" w:pos="6405"/>
        </w:tabs>
        <w:jc w:val="both"/>
        <w:rPr>
          <w:rFonts w:asciiTheme="minorHAnsi" w:hAnsiTheme="minorHAnsi"/>
        </w:rPr>
      </w:pPr>
    </w:p>
    <w:p w14:paraId="3257F105" w14:textId="4B6B89EA" w:rsidR="00000589" w:rsidRDefault="008425F6" w:rsidP="00BC1EFD">
      <w:pPr>
        <w:tabs>
          <w:tab w:val="center" w:pos="4680"/>
          <w:tab w:val="left" w:pos="6405"/>
        </w:tabs>
        <w:spacing w:line="276" w:lineRule="auto"/>
        <w:jc w:val="center"/>
        <w:rPr>
          <w:rFonts w:asciiTheme="minorHAnsi" w:hAnsiTheme="minorHAnsi" w:cs="Helv"/>
          <w:b/>
        </w:rPr>
      </w:pPr>
      <w:r w:rsidRPr="00FD4A61">
        <w:rPr>
          <w:rFonts w:asciiTheme="minorHAnsi" w:hAnsiTheme="minorHAnsi" w:cs="Helv"/>
          <w:b/>
        </w:rPr>
        <w:t>******</w:t>
      </w:r>
    </w:p>
    <w:p w14:paraId="7796A38E" w14:textId="77777777" w:rsidR="00000589" w:rsidRDefault="00000589">
      <w:pPr>
        <w:rPr>
          <w:rFonts w:asciiTheme="minorHAnsi" w:hAnsiTheme="minorHAnsi" w:cs="Helv"/>
          <w:b/>
        </w:rPr>
      </w:pPr>
      <w:r>
        <w:rPr>
          <w:rFonts w:asciiTheme="minorHAnsi" w:hAnsiTheme="minorHAnsi" w:cs="Helv"/>
          <w:b/>
        </w:rPr>
        <w:br w:type="page"/>
      </w:r>
    </w:p>
    <w:p w14:paraId="644F25D7" w14:textId="77777777" w:rsidR="007D6E66" w:rsidRPr="00FD4A61" w:rsidRDefault="007D6E66" w:rsidP="00BC1EFD">
      <w:pPr>
        <w:tabs>
          <w:tab w:val="center" w:pos="4680"/>
          <w:tab w:val="left" w:pos="6405"/>
        </w:tabs>
        <w:spacing w:line="276" w:lineRule="auto"/>
        <w:jc w:val="center"/>
        <w:rPr>
          <w:rFonts w:asciiTheme="minorHAnsi" w:hAnsiTheme="minorHAnsi" w:cs="Helv"/>
          <w:b/>
        </w:rPr>
      </w:pPr>
    </w:p>
    <w:p w14:paraId="72C621B5" w14:textId="77777777" w:rsidR="00C22121" w:rsidRPr="00FD4A61" w:rsidRDefault="00C22121" w:rsidP="00BC1EFD">
      <w:pPr>
        <w:tabs>
          <w:tab w:val="center" w:pos="4680"/>
          <w:tab w:val="left" w:pos="6405"/>
        </w:tabs>
        <w:spacing w:line="276" w:lineRule="auto"/>
        <w:jc w:val="center"/>
        <w:rPr>
          <w:rFonts w:asciiTheme="minorHAnsi" w:hAnsiTheme="minorHAnsi" w:cs="Helv"/>
          <w:b/>
        </w:rPr>
      </w:pPr>
    </w:p>
    <w:p w14:paraId="3608153D" w14:textId="0FEDB525" w:rsidR="00313F27" w:rsidRPr="00FD4A61" w:rsidRDefault="00313F27" w:rsidP="00BC1EFD">
      <w:pPr>
        <w:spacing w:line="276" w:lineRule="auto"/>
        <w:jc w:val="right"/>
        <w:rPr>
          <w:rFonts w:asciiTheme="minorHAnsi" w:hAnsiTheme="minorHAnsi" w:cs="Arial"/>
          <w:b/>
          <w:bCs/>
          <w:u w:val="single"/>
        </w:rPr>
      </w:pPr>
      <w:r w:rsidRPr="00FD4A61">
        <w:rPr>
          <w:rFonts w:asciiTheme="minorHAnsi" w:hAnsiTheme="minorHAnsi" w:cs="Arial"/>
          <w:b/>
          <w:bCs/>
          <w:u w:val="single"/>
        </w:rPr>
        <w:t>Annexur</w:t>
      </w:r>
      <w:r w:rsidR="0088001A" w:rsidRPr="00FD4A61">
        <w:rPr>
          <w:rFonts w:asciiTheme="minorHAnsi" w:hAnsiTheme="minorHAnsi" w:cs="Arial"/>
          <w:b/>
          <w:bCs/>
          <w:u w:val="single"/>
        </w:rPr>
        <w:t>e</w:t>
      </w:r>
      <w:r w:rsidR="006B3D88">
        <w:rPr>
          <w:rFonts w:asciiTheme="minorHAnsi" w:hAnsiTheme="minorHAnsi" w:cs="Arial"/>
          <w:b/>
          <w:bCs/>
          <w:u w:val="single"/>
        </w:rPr>
        <w:t xml:space="preserve"> I</w:t>
      </w:r>
    </w:p>
    <w:p w14:paraId="6F23A1FE" w14:textId="77777777" w:rsidR="005C362F" w:rsidRPr="00FD4A61" w:rsidRDefault="005C362F" w:rsidP="00BC1EFD">
      <w:pPr>
        <w:spacing w:line="276" w:lineRule="auto"/>
        <w:jc w:val="both"/>
        <w:rPr>
          <w:rFonts w:asciiTheme="minorHAnsi" w:hAnsiTheme="minorHAnsi" w:cs="Arial"/>
        </w:rPr>
      </w:pPr>
    </w:p>
    <w:p w14:paraId="450A8F80" w14:textId="77777777" w:rsidR="005B34DC" w:rsidRPr="005B34DC" w:rsidRDefault="005B34DC" w:rsidP="008C19CA">
      <w:pPr>
        <w:pStyle w:val="ListParagraph"/>
        <w:numPr>
          <w:ilvl w:val="0"/>
          <w:numId w:val="6"/>
        </w:numPr>
        <w:spacing w:line="276" w:lineRule="auto"/>
        <w:jc w:val="both"/>
        <w:rPr>
          <w:rFonts w:asciiTheme="minorHAnsi" w:hAnsiTheme="minorHAnsi" w:cs="Arial"/>
          <w:b/>
          <w:bCs/>
        </w:rPr>
      </w:pPr>
      <w:r w:rsidRPr="005B34DC">
        <w:rPr>
          <w:rFonts w:asciiTheme="minorHAnsi" w:hAnsiTheme="minorHAnsi" w:cs="Arial"/>
          <w:b/>
          <w:bCs/>
        </w:rPr>
        <w:t>DURATION</w:t>
      </w:r>
    </w:p>
    <w:p w14:paraId="412FEFA7" w14:textId="5B99334A" w:rsidR="005B34DC" w:rsidRDefault="00607DA9"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t xml:space="preserve">The expert(s) shall be </w:t>
      </w:r>
      <w:r w:rsidR="009662FC">
        <w:rPr>
          <w:rFonts w:asciiTheme="minorHAnsi" w:hAnsiTheme="minorHAnsi" w:cs="Arial"/>
        </w:rPr>
        <w:t>engaged</w:t>
      </w:r>
      <w:r>
        <w:rPr>
          <w:rFonts w:asciiTheme="minorHAnsi" w:hAnsiTheme="minorHAnsi" w:cs="Arial"/>
        </w:rPr>
        <w:t xml:space="preserve"> on full time </w:t>
      </w:r>
      <w:r w:rsidR="009662FC">
        <w:rPr>
          <w:rFonts w:asciiTheme="minorHAnsi" w:hAnsiTheme="minorHAnsi" w:cs="Arial"/>
        </w:rPr>
        <w:t xml:space="preserve">contractual </w:t>
      </w:r>
      <w:r>
        <w:rPr>
          <w:rFonts w:asciiTheme="minorHAnsi" w:hAnsiTheme="minorHAnsi" w:cs="Arial"/>
        </w:rPr>
        <w:t xml:space="preserve">basis </w:t>
      </w:r>
      <w:r w:rsidR="009662FC">
        <w:rPr>
          <w:rFonts w:asciiTheme="minorHAnsi" w:hAnsiTheme="minorHAnsi" w:cs="Arial"/>
        </w:rPr>
        <w:t xml:space="preserve">for PRSF project </w:t>
      </w:r>
      <w:r w:rsidR="006762AC">
        <w:rPr>
          <w:rFonts w:asciiTheme="minorHAnsi" w:hAnsiTheme="minorHAnsi" w:cs="Arial"/>
        </w:rPr>
        <w:t>financed by</w:t>
      </w:r>
      <w:r w:rsidR="009662FC">
        <w:rPr>
          <w:rFonts w:asciiTheme="minorHAnsi" w:hAnsiTheme="minorHAnsi" w:cs="Arial"/>
        </w:rPr>
        <w:t xml:space="preserve"> the World Bank and </w:t>
      </w:r>
      <w:r w:rsidR="00A90889">
        <w:rPr>
          <w:rFonts w:asciiTheme="minorHAnsi" w:hAnsiTheme="minorHAnsi" w:cs="Arial"/>
        </w:rPr>
        <w:t>related</w:t>
      </w:r>
      <w:r w:rsidR="009662FC">
        <w:rPr>
          <w:rFonts w:asciiTheme="minorHAnsi" w:hAnsiTheme="minorHAnsi" w:cs="Arial"/>
        </w:rPr>
        <w:t xml:space="preserve"> activities of </w:t>
      </w:r>
      <w:r>
        <w:rPr>
          <w:rFonts w:asciiTheme="minorHAnsi" w:hAnsiTheme="minorHAnsi" w:cs="Arial"/>
        </w:rPr>
        <w:t xml:space="preserve">SIDBI. The assignment will initially </w:t>
      </w:r>
      <w:r w:rsidR="00195363">
        <w:rPr>
          <w:rFonts w:asciiTheme="minorHAnsi" w:hAnsiTheme="minorHAnsi" w:cs="Arial"/>
        </w:rPr>
        <w:t xml:space="preserve">be </w:t>
      </w:r>
      <w:r>
        <w:rPr>
          <w:rFonts w:asciiTheme="minorHAnsi" w:hAnsiTheme="minorHAnsi" w:cs="Arial"/>
        </w:rPr>
        <w:t xml:space="preserve">for a period of </w:t>
      </w:r>
      <w:r w:rsidR="00E31788">
        <w:rPr>
          <w:rFonts w:asciiTheme="minorHAnsi" w:hAnsiTheme="minorHAnsi" w:cs="Arial"/>
        </w:rPr>
        <w:t>1</w:t>
      </w:r>
      <w:r>
        <w:rPr>
          <w:rFonts w:asciiTheme="minorHAnsi" w:hAnsiTheme="minorHAnsi" w:cs="Arial"/>
        </w:rPr>
        <w:t xml:space="preserve"> year and shall be </w:t>
      </w:r>
      <w:r w:rsidR="00195363">
        <w:rPr>
          <w:rFonts w:asciiTheme="minorHAnsi" w:hAnsiTheme="minorHAnsi" w:cs="Arial"/>
        </w:rPr>
        <w:t>extended subject to satisfactory performance</w:t>
      </w:r>
      <w:r w:rsidR="00D93927">
        <w:rPr>
          <w:rFonts w:asciiTheme="minorHAnsi" w:hAnsiTheme="minorHAnsi" w:cs="Arial"/>
        </w:rPr>
        <w:t xml:space="preserve"> and project needs and will be </w:t>
      </w:r>
      <w:r>
        <w:rPr>
          <w:rFonts w:asciiTheme="minorHAnsi" w:hAnsiTheme="minorHAnsi" w:cs="Arial"/>
        </w:rPr>
        <w:t xml:space="preserve">subject to periodic / annual </w:t>
      </w:r>
      <w:proofErr w:type="gramStart"/>
      <w:r>
        <w:rPr>
          <w:rFonts w:asciiTheme="minorHAnsi" w:hAnsiTheme="minorHAnsi" w:cs="Arial"/>
        </w:rPr>
        <w:t>review..</w:t>
      </w:r>
      <w:proofErr w:type="gramEnd"/>
    </w:p>
    <w:p w14:paraId="67099E73" w14:textId="77777777" w:rsidR="005B34DC" w:rsidRDefault="00607DA9"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t>Further, it is also mentioned that the contract period may be extended subject to performance and needs of the project.</w:t>
      </w:r>
    </w:p>
    <w:p w14:paraId="7710983C" w14:textId="77777777" w:rsidR="005B34DC" w:rsidRDefault="00B04281"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t>Selected expert</w:t>
      </w:r>
      <w:r w:rsidR="00B16C50">
        <w:rPr>
          <w:rFonts w:asciiTheme="minorHAnsi" w:hAnsiTheme="minorHAnsi" w:cs="Arial"/>
        </w:rPr>
        <w:t>(</w:t>
      </w:r>
      <w:r>
        <w:rPr>
          <w:rFonts w:asciiTheme="minorHAnsi" w:hAnsiTheme="minorHAnsi" w:cs="Arial"/>
        </w:rPr>
        <w:t>s</w:t>
      </w:r>
      <w:r w:rsidR="00B16C50">
        <w:rPr>
          <w:rFonts w:asciiTheme="minorHAnsi" w:hAnsiTheme="minorHAnsi" w:cs="Arial"/>
        </w:rPr>
        <w:t>)</w:t>
      </w:r>
      <w:r>
        <w:rPr>
          <w:rFonts w:asciiTheme="minorHAnsi" w:hAnsiTheme="minorHAnsi" w:cs="Arial"/>
        </w:rPr>
        <w:t xml:space="preserve"> will be deployed for the PRSF project for the duration of contract period and will not be for any purpose whatsoever, eligible for absorption in services of SIDBI / World Bank.</w:t>
      </w:r>
    </w:p>
    <w:p w14:paraId="52AD3CAB" w14:textId="77777777" w:rsidR="00875987" w:rsidRPr="00875987" w:rsidRDefault="00875987"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t>Expert (s) will be selected as a consultant</w:t>
      </w:r>
      <w:r w:rsidR="00E508B3">
        <w:rPr>
          <w:rFonts w:asciiTheme="minorHAnsi" w:hAnsiTheme="minorHAnsi" w:cs="Arial"/>
        </w:rPr>
        <w:t xml:space="preserve"> (s)</w:t>
      </w:r>
      <w:r>
        <w:rPr>
          <w:rFonts w:asciiTheme="minorHAnsi" w:hAnsiTheme="minorHAnsi" w:cs="Arial"/>
        </w:rPr>
        <w:t xml:space="preserve"> and not as a contract employee of SIDBI. They will not be on roll of SIDBI, accordingly the selected candidate will have to register with GST and obtain necessary GST number.</w:t>
      </w:r>
    </w:p>
    <w:p w14:paraId="5AFD4429" w14:textId="77777777" w:rsidR="005B34DC" w:rsidRDefault="00C22121" w:rsidP="008C19CA">
      <w:pPr>
        <w:pStyle w:val="ListParagraph"/>
        <w:numPr>
          <w:ilvl w:val="0"/>
          <w:numId w:val="6"/>
        </w:numPr>
        <w:spacing w:line="276" w:lineRule="auto"/>
        <w:jc w:val="both"/>
        <w:rPr>
          <w:rFonts w:asciiTheme="minorHAnsi" w:hAnsiTheme="minorHAnsi" w:cs="Arial"/>
          <w:b/>
          <w:bCs/>
        </w:rPr>
      </w:pPr>
      <w:r w:rsidRPr="00FD4A61">
        <w:rPr>
          <w:rFonts w:asciiTheme="minorHAnsi" w:hAnsiTheme="minorHAnsi" w:cs="Arial"/>
          <w:b/>
          <w:bCs/>
        </w:rPr>
        <w:t>LEAVE DETAILS</w:t>
      </w:r>
    </w:p>
    <w:p w14:paraId="412CC325" w14:textId="77777777" w:rsidR="00C22121" w:rsidRPr="00FD4A61" w:rsidRDefault="00333258" w:rsidP="00BC1EFD">
      <w:pPr>
        <w:autoSpaceDE w:val="0"/>
        <w:autoSpaceDN w:val="0"/>
        <w:adjustRightInd w:val="0"/>
        <w:spacing w:line="276" w:lineRule="auto"/>
        <w:jc w:val="both"/>
        <w:rPr>
          <w:rFonts w:asciiTheme="minorHAnsi" w:hAnsiTheme="minorHAnsi" w:cs="Arial"/>
        </w:rPr>
      </w:pPr>
      <w:r>
        <w:rPr>
          <w:rFonts w:asciiTheme="minorHAnsi" w:hAnsiTheme="minorHAnsi" w:cs="Arial"/>
        </w:rPr>
        <w:tab/>
      </w:r>
      <w:r w:rsidR="00C22121" w:rsidRPr="00FD4A61">
        <w:rPr>
          <w:rFonts w:asciiTheme="minorHAnsi" w:hAnsiTheme="minorHAnsi" w:cs="Arial"/>
        </w:rPr>
        <w:t>The expert(s) shall be eligible for leave as under:</w:t>
      </w:r>
    </w:p>
    <w:p w14:paraId="6D472BA5" w14:textId="77777777" w:rsidR="005B34DC" w:rsidRDefault="00C22121" w:rsidP="008C19CA">
      <w:pPr>
        <w:pStyle w:val="ListParagraph"/>
        <w:numPr>
          <w:ilvl w:val="1"/>
          <w:numId w:val="6"/>
        </w:numPr>
        <w:spacing w:line="276" w:lineRule="auto"/>
        <w:jc w:val="both"/>
        <w:rPr>
          <w:rFonts w:asciiTheme="minorHAnsi" w:hAnsiTheme="minorHAnsi" w:cs="Arial"/>
        </w:rPr>
      </w:pPr>
      <w:r w:rsidRPr="00FD4A61">
        <w:rPr>
          <w:rFonts w:asciiTheme="minorHAnsi" w:hAnsiTheme="minorHAnsi" w:cs="Arial"/>
        </w:rPr>
        <w:t>10 Casual Leaves (CL) in a</w:t>
      </w:r>
      <w:r w:rsidR="00B1170C" w:rsidRPr="00FD4A61">
        <w:rPr>
          <w:rFonts w:asciiTheme="minorHAnsi" w:hAnsiTheme="minorHAnsi" w:cs="Arial"/>
        </w:rPr>
        <w:t xml:space="preserve"> calendar</w:t>
      </w:r>
      <w:r w:rsidRPr="00FD4A61">
        <w:rPr>
          <w:rFonts w:asciiTheme="minorHAnsi" w:hAnsiTheme="minorHAnsi" w:cs="Arial"/>
        </w:rPr>
        <w:t xml:space="preserve"> year, subject to the limit of 3 CL in first 3 months. </w:t>
      </w:r>
    </w:p>
    <w:p w14:paraId="5E624489" w14:textId="77777777" w:rsidR="005B34DC" w:rsidRDefault="00E842A4"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t>Ordinary Leave (OL) of 2</w:t>
      </w:r>
      <w:r w:rsidR="00C22121" w:rsidRPr="00FD4A61">
        <w:rPr>
          <w:rFonts w:asciiTheme="minorHAnsi" w:hAnsiTheme="minorHAnsi" w:cs="Arial"/>
        </w:rPr>
        <w:t>0 days p</w:t>
      </w:r>
      <w:r w:rsidR="007D5437" w:rsidRPr="00FD4A61">
        <w:rPr>
          <w:rFonts w:asciiTheme="minorHAnsi" w:hAnsiTheme="minorHAnsi" w:cs="Arial"/>
        </w:rPr>
        <w:t>.a.</w:t>
      </w:r>
      <w:r w:rsidR="00C22121" w:rsidRPr="00FD4A61">
        <w:rPr>
          <w:rFonts w:asciiTheme="minorHAnsi" w:hAnsiTheme="minorHAnsi" w:cs="Arial"/>
        </w:rPr>
        <w:t xml:space="preserve"> to be credited at the rate of </w:t>
      </w:r>
      <w:r w:rsidR="00C05096">
        <w:rPr>
          <w:rFonts w:asciiTheme="minorHAnsi" w:hAnsiTheme="minorHAnsi" w:cs="Arial"/>
        </w:rPr>
        <w:t>05</w:t>
      </w:r>
      <w:r w:rsidR="00C05096" w:rsidRPr="00FD4A61">
        <w:rPr>
          <w:rFonts w:asciiTheme="minorHAnsi" w:hAnsiTheme="minorHAnsi" w:cs="Arial"/>
        </w:rPr>
        <w:t xml:space="preserve"> </w:t>
      </w:r>
      <w:r w:rsidR="00C22121" w:rsidRPr="00FD4A61">
        <w:rPr>
          <w:rFonts w:asciiTheme="minorHAnsi" w:hAnsiTheme="minorHAnsi" w:cs="Arial"/>
        </w:rPr>
        <w:t xml:space="preserve">days at the end of every </w:t>
      </w:r>
      <w:r>
        <w:rPr>
          <w:rFonts w:asciiTheme="minorHAnsi" w:hAnsiTheme="minorHAnsi" w:cs="Arial"/>
        </w:rPr>
        <w:t>3</w:t>
      </w:r>
      <w:r w:rsidR="00C22121" w:rsidRPr="00FD4A61">
        <w:rPr>
          <w:rFonts w:asciiTheme="minorHAnsi" w:hAnsiTheme="minorHAnsi" w:cs="Arial"/>
        </w:rPr>
        <w:t xml:space="preserve"> months. Accordingly, no OL can be availed</w:t>
      </w:r>
      <w:r w:rsidR="002C1B15" w:rsidRPr="00FD4A61">
        <w:rPr>
          <w:rFonts w:asciiTheme="minorHAnsi" w:hAnsiTheme="minorHAnsi" w:cs="Arial"/>
        </w:rPr>
        <w:t xml:space="preserve"> / encashed</w:t>
      </w:r>
      <w:r w:rsidR="00C22121" w:rsidRPr="00FD4A61">
        <w:rPr>
          <w:rFonts w:asciiTheme="minorHAnsi" w:hAnsiTheme="minorHAnsi" w:cs="Arial"/>
        </w:rPr>
        <w:t xml:space="preserve"> before completion of </w:t>
      </w:r>
      <w:r>
        <w:rPr>
          <w:rFonts w:asciiTheme="minorHAnsi" w:hAnsiTheme="minorHAnsi" w:cs="Arial"/>
        </w:rPr>
        <w:t>3</w:t>
      </w:r>
      <w:r w:rsidR="00C22121" w:rsidRPr="00FD4A61">
        <w:rPr>
          <w:rFonts w:asciiTheme="minorHAnsi" w:hAnsiTheme="minorHAnsi" w:cs="Arial"/>
        </w:rPr>
        <w:t xml:space="preserve"> months of service.</w:t>
      </w:r>
    </w:p>
    <w:p w14:paraId="7AEC35AD" w14:textId="1F518609" w:rsidR="005B34DC" w:rsidRPr="005B34DC" w:rsidRDefault="00C22121" w:rsidP="008C19CA">
      <w:pPr>
        <w:pStyle w:val="ListParagraph"/>
        <w:numPr>
          <w:ilvl w:val="1"/>
          <w:numId w:val="6"/>
        </w:numPr>
        <w:spacing w:line="276" w:lineRule="auto"/>
        <w:jc w:val="both"/>
        <w:rPr>
          <w:rFonts w:asciiTheme="minorHAnsi" w:hAnsiTheme="minorHAnsi" w:cs="Arial"/>
        </w:rPr>
      </w:pPr>
      <w:r w:rsidRPr="00FD4A61">
        <w:rPr>
          <w:rFonts w:asciiTheme="minorHAnsi" w:hAnsiTheme="minorHAnsi" w:cs="Arial"/>
        </w:rPr>
        <w:t xml:space="preserve">If the </w:t>
      </w:r>
      <w:r w:rsidR="00563A10">
        <w:rPr>
          <w:rFonts w:asciiTheme="minorHAnsi" w:hAnsiTheme="minorHAnsi" w:cs="Arial"/>
        </w:rPr>
        <w:t>expert(s)</w:t>
      </w:r>
      <w:r w:rsidR="00563A10" w:rsidRPr="00FD4A61">
        <w:rPr>
          <w:rFonts w:asciiTheme="minorHAnsi" w:hAnsiTheme="minorHAnsi" w:cs="Arial"/>
        </w:rPr>
        <w:t xml:space="preserve"> </w:t>
      </w:r>
      <w:r w:rsidRPr="00FD4A61">
        <w:rPr>
          <w:rFonts w:asciiTheme="minorHAnsi" w:hAnsiTheme="minorHAnsi" w:cs="Arial"/>
        </w:rPr>
        <w:t xml:space="preserve">leaves the job during the contract period, </w:t>
      </w:r>
      <w:r w:rsidR="00442787">
        <w:rPr>
          <w:rFonts w:asciiTheme="minorHAnsi" w:hAnsiTheme="minorHAnsi" w:cs="Arial"/>
        </w:rPr>
        <w:t>SIDBI</w:t>
      </w:r>
      <w:r w:rsidR="00442787" w:rsidRPr="00FD4A61">
        <w:rPr>
          <w:rFonts w:asciiTheme="minorHAnsi" w:hAnsiTheme="minorHAnsi" w:cs="Arial"/>
        </w:rPr>
        <w:t xml:space="preserve"> </w:t>
      </w:r>
      <w:r w:rsidRPr="00FD4A61">
        <w:rPr>
          <w:rFonts w:asciiTheme="minorHAnsi" w:hAnsiTheme="minorHAnsi" w:cs="Arial"/>
        </w:rPr>
        <w:t>has the discretion to adjust the unavailed</w:t>
      </w:r>
      <w:r w:rsidR="00F539C9" w:rsidRPr="00FD4A61">
        <w:rPr>
          <w:rFonts w:asciiTheme="minorHAnsi" w:hAnsiTheme="minorHAnsi" w:cs="Arial"/>
        </w:rPr>
        <w:t xml:space="preserve"> </w:t>
      </w:r>
      <w:r w:rsidRPr="00FD4A61">
        <w:rPr>
          <w:rFonts w:asciiTheme="minorHAnsi" w:hAnsiTheme="minorHAnsi" w:cs="Arial"/>
        </w:rPr>
        <w:t xml:space="preserve">OL not exceeding </w:t>
      </w:r>
      <w:r w:rsidR="00C05096">
        <w:rPr>
          <w:rFonts w:asciiTheme="minorHAnsi" w:hAnsiTheme="minorHAnsi" w:cs="Arial"/>
        </w:rPr>
        <w:t>1</w:t>
      </w:r>
      <w:r w:rsidR="00322836">
        <w:rPr>
          <w:rFonts w:asciiTheme="minorHAnsi" w:hAnsiTheme="minorHAnsi" w:cs="Arial"/>
        </w:rPr>
        <w:t>0</w:t>
      </w:r>
      <w:r w:rsidRPr="00FD4A61">
        <w:rPr>
          <w:rFonts w:asciiTheme="minorHAnsi" w:hAnsiTheme="minorHAnsi" w:cs="Arial"/>
        </w:rPr>
        <w:t xml:space="preserve"> days per year against the notice period.</w:t>
      </w:r>
      <w:r w:rsidR="00D12882" w:rsidRPr="00FD4A61">
        <w:rPr>
          <w:rFonts w:asciiTheme="minorHAnsi" w:hAnsiTheme="minorHAnsi" w:cs="Arial"/>
        </w:rPr>
        <w:t xml:space="preserve"> </w:t>
      </w:r>
    </w:p>
    <w:p w14:paraId="52D41BFE" w14:textId="77777777" w:rsidR="005B34DC" w:rsidRDefault="00C518B7" w:rsidP="008C19CA">
      <w:pPr>
        <w:pStyle w:val="ListParagraph"/>
        <w:numPr>
          <w:ilvl w:val="0"/>
          <w:numId w:val="6"/>
        </w:numPr>
        <w:spacing w:line="276" w:lineRule="auto"/>
        <w:jc w:val="both"/>
        <w:rPr>
          <w:rFonts w:asciiTheme="minorHAnsi" w:hAnsiTheme="minorHAnsi" w:cs="Arial"/>
          <w:b/>
          <w:bCs/>
        </w:rPr>
      </w:pPr>
      <w:r>
        <w:rPr>
          <w:rFonts w:asciiTheme="minorHAnsi" w:hAnsiTheme="minorHAnsi" w:cs="Arial"/>
          <w:b/>
          <w:bCs/>
        </w:rPr>
        <w:t xml:space="preserve">INDICATIVE </w:t>
      </w:r>
      <w:r w:rsidR="00574190" w:rsidRPr="00FD4A61">
        <w:rPr>
          <w:rFonts w:asciiTheme="minorHAnsi" w:hAnsiTheme="minorHAnsi" w:cs="Arial"/>
          <w:b/>
          <w:bCs/>
        </w:rPr>
        <w:t>GENERAL CONDITIONS</w:t>
      </w:r>
    </w:p>
    <w:p w14:paraId="2E42B9B7" w14:textId="67B7F0F1" w:rsidR="005B34DC" w:rsidRDefault="00C22121" w:rsidP="008C19CA">
      <w:pPr>
        <w:pStyle w:val="ListParagraph"/>
        <w:numPr>
          <w:ilvl w:val="1"/>
          <w:numId w:val="6"/>
        </w:numPr>
        <w:spacing w:line="276" w:lineRule="auto"/>
        <w:jc w:val="both"/>
        <w:rPr>
          <w:rFonts w:asciiTheme="minorHAnsi" w:hAnsiTheme="minorHAnsi" w:cs="Arial"/>
        </w:rPr>
      </w:pPr>
      <w:r w:rsidRPr="00FD4A61">
        <w:rPr>
          <w:rFonts w:asciiTheme="minorHAnsi" w:hAnsiTheme="minorHAnsi" w:cs="Arial"/>
        </w:rPr>
        <w:t>During the contract period, the service conditions of the candidate, including place of posting</w:t>
      </w:r>
      <w:r w:rsidR="003D6BC4">
        <w:rPr>
          <w:rFonts w:asciiTheme="minorHAnsi" w:hAnsiTheme="minorHAnsi" w:cs="Arial"/>
        </w:rPr>
        <w:t xml:space="preserve"> (within SIDBI / associate institutions)</w:t>
      </w:r>
      <w:r w:rsidRPr="00FD4A61">
        <w:rPr>
          <w:rFonts w:asciiTheme="minorHAnsi" w:hAnsiTheme="minorHAnsi" w:cs="Arial"/>
        </w:rPr>
        <w:t xml:space="preserve">, would be as decided by </w:t>
      </w:r>
      <w:r w:rsidR="00442787">
        <w:rPr>
          <w:rFonts w:asciiTheme="minorHAnsi" w:hAnsiTheme="minorHAnsi" w:cs="Arial"/>
        </w:rPr>
        <w:t>SIDBI</w:t>
      </w:r>
      <w:r w:rsidRPr="00FD4A61">
        <w:rPr>
          <w:rFonts w:asciiTheme="minorHAnsi" w:hAnsiTheme="minorHAnsi" w:cs="Arial"/>
        </w:rPr>
        <w:t xml:space="preserve"> from time to time.</w:t>
      </w:r>
    </w:p>
    <w:p w14:paraId="5C6ED553" w14:textId="4238AB83" w:rsidR="005B34DC" w:rsidRDefault="00607DA9" w:rsidP="008C19CA">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 xml:space="preserve">Selection would be by way of personal interview to be held at New Delhi </w:t>
      </w:r>
      <w:r w:rsidR="00442787">
        <w:rPr>
          <w:rFonts w:asciiTheme="minorHAnsi" w:hAnsiTheme="minorHAnsi" w:cs="Arial"/>
          <w:lang w:bidi="hi-IN"/>
        </w:rPr>
        <w:t xml:space="preserve">at the address indicated above </w:t>
      </w:r>
      <w:r>
        <w:rPr>
          <w:rFonts w:asciiTheme="minorHAnsi" w:hAnsiTheme="minorHAnsi" w:cs="Arial"/>
          <w:lang w:bidi="hi-IN"/>
        </w:rPr>
        <w:t xml:space="preserve">before </w:t>
      </w:r>
      <w:r w:rsidR="00442787">
        <w:rPr>
          <w:rFonts w:asciiTheme="minorHAnsi" w:hAnsiTheme="minorHAnsi" w:cs="Arial"/>
          <w:lang w:bidi="hi-IN"/>
        </w:rPr>
        <w:t>a</w:t>
      </w:r>
      <w:r>
        <w:rPr>
          <w:rFonts w:asciiTheme="minorHAnsi" w:hAnsiTheme="minorHAnsi" w:cs="Arial"/>
          <w:lang w:bidi="hi-IN"/>
        </w:rPr>
        <w:t xml:space="preserve"> Selection Committee. </w:t>
      </w:r>
      <w:r w:rsidR="00442787">
        <w:rPr>
          <w:rFonts w:asciiTheme="minorHAnsi" w:hAnsiTheme="minorHAnsi" w:cs="Arial"/>
          <w:lang w:bidi="hi-IN"/>
        </w:rPr>
        <w:t>SIDBI</w:t>
      </w:r>
      <w:r>
        <w:rPr>
          <w:rFonts w:asciiTheme="minorHAnsi" w:hAnsiTheme="minorHAnsi" w:cs="Arial"/>
          <w:lang w:bidi="hi-IN"/>
        </w:rPr>
        <w:t xml:space="preserve"> will undertake a preliminary screening of the applications for preparing, if necessary, a shortlist of eligible candidates to be called for interview at their own cost. Thus, merely fulfilling the requirements laid down in the advertisement would not automatically entitle any candidate to be called for interview. The date of interview will be advised to the shortlisted candidates in due course.</w:t>
      </w:r>
    </w:p>
    <w:p w14:paraId="0775AD51" w14:textId="7C6C1FF3" w:rsidR="005B34DC" w:rsidRDefault="005B34DC" w:rsidP="008C19CA">
      <w:pPr>
        <w:pStyle w:val="ListParagraph"/>
        <w:numPr>
          <w:ilvl w:val="1"/>
          <w:numId w:val="6"/>
        </w:numPr>
        <w:spacing w:line="276" w:lineRule="auto"/>
        <w:jc w:val="both"/>
        <w:rPr>
          <w:rFonts w:asciiTheme="minorHAnsi" w:hAnsiTheme="minorHAnsi" w:cs="Arial"/>
        </w:rPr>
      </w:pPr>
      <w:r w:rsidRPr="005B34DC">
        <w:rPr>
          <w:rFonts w:asciiTheme="minorHAnsi" w:hAnsiTheme="minorHAnsi" w:cs="Arial"/>
          <w:lang w:bidi="hi-IN"/>
        </w:rPr>
        <w:t>Selected candidate</w:t>
      </w:r>
      <w:r w:rsidR="00E7500F">
        <w:rPr>
          <w:rFonts w:asciiTheme="minorHAnsi" w:hAnsiTheme="minorHAnsi" w:cs="Arial"/>
          <w:lang w:bidi="hi-IN"/>
        </w:rPr>
        <w:t>(s)</w:t>
      </w:r>
      <w:r w:rsidRPr="005B34DC">
        <w:rPr>
          <w:rFonts w:asciiTheme="minorHAnsi" w:hAnsiTheme="minorHAnsi" w:cs="Arial"/>
          <w:lang w:bidi="hi-IN"/>
        </w:rPr>
        <w:t xml:space="preserve"> will have to enter into an agreement </w:t>
      </w:r>
      <w:r w:rsidR="00875987">
        <w:rPr>
          <w:rFonts w:asciiTheme="minorHAnsi" w:hAnsiTheme="minorHAnsi" w:cs="Arial"/>
          <w:lang w:bidi="hi-IN"/>
        </w:rPr>
        <w:t>with SIDBI</w:t>
      </w:r>
      <w:r w:rsidR="00943B2C">
        <w:rPr>
          <w:rFonts w:asciiTheme="minorHAnsi" w:hAnsiTheme="minorHAnsi" w:cs="Arial"/>
          <w:lang w:bidi="hi-IN"/>
        </w:rPr>
        <w:t xml:space="preserve"> </w:t>
      </w:r>
      <w:r w:rsidRPr="005B34DC">
        <w:rPr>
          <w:rFonts w:asciiTheme="minorHAnsi" w:hAnsiTheme="minorHAnsi" w:cs="Arial"/>
          <w:lang w:bidi="hi-IN"/>
        </w:rPr>
        <w:t xml:space="preserve">governing terms of engagement </w:t>
      </w:r>
      <w:r w:rsidR="006B3D88">
        <w:rPr>
          <w:rFonts w:asciiTheme="minorHAnsi" w:hAnsiTheme="minorHAnsi" w:cs="Arial"/>
          <w:lang w:bidi="hi-IN"/>
        </w:rPr>
        <w:t>and</w:t>
      </w:r>
      <w:r w:rsidRPr="005B34DC">
        <w:rPr>
          <w:rFonts w:asciiTheme="minorHAnsi" w:hAnsiTheme="minorHAnsi" w:cs="Arial"/>
          <w:lang w:bidi="hi-IN"/>
        </w:rPr>
        <w:t xml:space="preserve"> services by PRSF.</w:t>
      </w:r>
    </w:p>
    <w:p w14:paraId="4886B72B" w14:textId="5B12B99E" w:rsidR="005B34DC" w:rsidRPr="005B34DC" w:rsidRDefault="00C518B7" w:rsidP="008C19CA">
      <w:pPr>
        <w:pStyle w:val="ListParagraph"/>
        <w:numPr>
          <w:ilvl w:val="0"/>
          <w:numId w:val="6"/>
        </w:numPr>
        <w:spacing w:line="276" w:lineRule="auto"/>
        <w:jc w:val="both"/>
        <w:rPr>
          <w:rFonts w:asciiTheme="minorHAnsi" w:hAnsiTheme="minorHAnsi" w:cs="Arial"/>
          <w:b/>
          <w:bCs/>
        </w:rPr>
      </w:pPr>
      <w:r>
        <w:rPr>
          <w:rFonts w:asciiTheme="minorHAnsi" w:hAnsiTheme="minorHAnsi" w:cs="Arial"/>
          <w:b/>
          <w:bCs/>
        </w:rPr>
        <w:t>Indicative G</w:t>
      </w:r>
      <w:r w:rsidR="005B34DC" w:rsidRPr="005B34DC">
        <w:rPr>
          <w:rFonts w:asciiTheme="minorHAnsi" w:hAnsiTheme="minorHAnsi" w:cs="Arial"/>
          <w:b/>
          <w:bCs/>
        </w:rPr>
        <w:t xml:space="preserve">eneral Roles </w:t>
      </w:r>
      <w:r w:rsidR="006B3D88">
        <w:rPr>
          <w:rFonts w:asciiTheme="minorHAnsi" w:hAnsiTheme="minorHAnsi" w:cs="Arial"/>
          <w:b/>
          <w:bCs/>
        </w:rPr>
        <w:t>and</w:t>
      </w:r>
      <w:r w:rsidR="005B34DC" w:rsidRPr="005B34DC">
        <w:rPr>
          <w:rFonts w:asciiTheme="minorHAnsi" w:hAnsiTheme="minorHAnsi" w:cs="Arial"/>
          <w:b/>
          <w:bCs/>
        </w:rPr>
        <w:t xml:space="preserve"> Responsibilities of the experts (to the extent applicable):</w:t>
      </w:r>
    </w:p>
    <w:p w14:paraId="732DD60B" w14:textId="3FE9739B" w:rsidR="005B34DC" w:rsidRDefault="00C22121" w:rsidP="008C19CA">
      <w:pPr>
        <w:pStyle w:val="ListParagraph"/>
        <w:numPr>
          <w:ilvl w:val="1"/>
          <w:numId w:val="6"/>
        </w:numPr>
        <w:spacing w:line="276" w:lineRule="auto"/>
        <w:jc w:val="both"/>
        <w:rPr>
          <w:rFonts w:asciiTheme="minorHAnsi" w:hAnsiTheme="minorHAnsi" w:cs="Arial"/>
          <w:lang w:bidi="hi-IN"/>
        </w:rPr>
      </w:pPr>
      <w:r w:rsidRPr="00FD4A61">
        <w:rPr>
          <w:rFonts w:asciiTheme="minorHAnsi" w:hAnsiTheme="minorHAnsi" w:cs="Arial"/>
          <w:lang w:bidi="hi-IN"/>
        </w:rPr>
        <w:t>The expert</w:t>
      </w:r>
      <w:r w:rsidR="001D4758" w:rsidRPr="00FD4A61">
        <w:rPr>
          <w:rFonts w:asciiTheme="minorHAnsi" w:hAnsiTheme="minorHAnsi" w:cs="Arial"/>
          <w:lang w:bidi="hi-IN"/>
        </w:rPr>
        <w:t>(s)</w:t>
      </w:r>
      <w:r w:rsidR="00A42366" w:rsidRPr="00FD4A61">
        <w:rPr>
          <w:rFonts w:asciiTheme="minorHAnsi" w:hAnsiTheme="minorHAnsi" w:cs="Arial"/>
          <w:lang w:bidi="hi-IN"/>
        </w:rPr>
        <w:t xml:space="preserve"> </w:t>
      </w:r>
      <w:r w:rsidRPr="00FD4A61">
        <w:rPr>
          <w:rFonts w:asciiTheme="minorHAnsi" w:hAnsiTheme="minorHAnsi" w:cs="Arial"/>
          <w:lang w:bidi="hi-IN"/>
        </w:rPr>
        <w:t xml:space="preserve">shall be attached on full time basis </w:t>
      </w:r>
      <w:r w:rsidR="007326DB" w:rsidRPr="00FD4A61">
        <w:rPr>
          <w:rFonts w:asciiTheme="minorHAnsi" w:hAnsiTheme="minorHAnsi" w:cs="Arial"/>
          <w:lang w:bidi="hi-IN"/>
        </w:rPr>
        <w:t>to</w:t>
      </w:r>
      <w:r w:rsidR="00A42366" w:rsidRPr="00FD4A61">
        <w:rPr>
          <w:rFonts w:asciiTheme="minorHAnsi" w:hAnsiTheme="minorHAnsi" w:cs="Arial"/>
          <w:lang w:bidi="hi-IN"/>
        </w:rPr>
        <w:t xml:space="preserve"> </w:t>
      </w:r>
      <w:r w:rsidR="00B35918">
        <w:rPr>
          <w:rFonts w:asciiTheme="minorHAnsi" w:hAnsiTheme="minorHAnsi" w:cs="Arial"/>
          <w:lang w:bidi="hi-IN"/>
        </w:rPr>
        <w:t>PRSF PEA Team in New Delhi</w:t>
      </w:r>
      <w:r w:rsidR="00331AE9">
        <w:rPr>
          <w:rFonts w:asciiTheme="minorHAnsi" w:hAnsiTheme="minorHAnsi" w:cs="Arial"/>
          <w:lang w:bidi="hi-IN"/>
        </w:rPr>
        <w:t xml:space="preserve"> </w:t>
      </w:r>
      <w:r w:rsidR="00F05E4C" w:rsidRPr="00FD4A61">
        <w:rPr>
          <w:rFonts w:asciiTheme="minorHAnsi" w:hAnsiTheme="minorHAnsi" w:cs="Arial"/>
          <w:lang w:bidi="hi-IN"/>
        </w:rPr>
        <w:t xml:space="preserve">and will be directly responsible for providing technical insights, </w:t>
      </w:r>
      <w:r w:rsidR="00281C43">
        <w:rPr>
          <w:rFonts w:asciiTheme="minorHAnsi" w:hAnsiTheme="minorHAnsi" w:cs="Arial"/>
          <w:lang w:bidi="hi-IN"/>
        </w:rPr>
        <w:t xml:space="preserve">marketing of PRSF project, </w:t>
      </w:r>
      <w:r w:rsidR="00B4000F">
        <w:rPr>
          <w:rFonts w:asciiTheme="minorHAnsi" w:hAnsiTheme="minorHAnsi" w:cs="Arial"/>
          <w:lang w:bidi="hi-IN"/>
        </w:rPr>
        <w:t>liaison</w:t>
      </w:r>
      <w:r w:rsidR="00866562">
        <w:rPr>
          <w:rFonts w:asciiTheme="minorHAnsi" w:hAnsiTheme="minorHAnsi" w:cs="Arial"/>
          <w:lang w:bidi="hi-IN"/>
        </w:rPr>
        <w:t>/coordination with ESCOs, PFIs, HOST entities (</w:t>
      </w:r>
      <w:r w:rsidR="003E015A">
        <w:rPr>
          <w:rFonts w:asciiTheme="minorHAnsi" w:hAnsiTheme="minorHAnsi" w:cs="Arial"/>
          <w:lang w:bidi="hi-IN"/>
        </w:rPr>
        <w:t>v</w:t>
      </w:r>
      <w:r w:rsidR="00866562">
        <w:rPr>
          <w:rFonts w:asciiTheme="minorHAnsi" w:hAnsiTheme="minorHAnsi" w:cs="Arial"/>
          <w:lang w:bidi="hi-IN"/>
        </w:rPr>
        <w:t>iz. Industries, Hotels, Hospitals, Local bodies, municipalities etc.), business development k</w:t>
      </w:r>
      <w:r w:rsidR="00F05E4C" w:rsidRPr="00FD4A61">
        <w:rPr>
          <w:rFonts w:asciiTheme="minorHAnsi" w:hAnsiTheme="minorHAnsi" w:cs="Arial"/>
          <w:lang w:bidi="hi-IN"/>
        </w:rPr>
        <w:t xml:space="preserve">nowledge, </w:t>
      </w:r>
      <w:r w:rsidR="00B4000F">
        <w:rPr>
          <w:rFonts w:asciiTheme="minorHAnsi" w:hAnsiTheme="minorHAnsi" w:cs="Arial"/>
          <w:lang w:bidi="hi-IN"/>
        </w:rPr>
        <w:t xml:space="preserve">process related to guarantee issuance, Monitoring and Verification activities of PRSF, </w:t>
      </w:r>
      <w:r w:rsidR="005B5E79">
        <w:rPr>
          <w:rFonts w:asciiTheme="minorHAnsi" w:hAnsiTheme="minorHAnsi" w:cs="Arial"/>
          <w:lang w:bidi="hi-IN"/>
        </w:rPr>
        <w:t xml:space="preserve">preparing reports for onward submission </w:t>
      </w:r>
      <w:r w:rsidR="005B5E79">
        <w:rPr>
          <w:rFonts w:asciiTheme="minorHAnsi" w:hAnsiTheme="minorHAnsi" w:cs="Arial"/>
          <w:lang w:bidi="hi-IN"/>
        </w:rPr>
        <w:lastRenderedPageBreak/>
        <w:t>to World Bank</w:t>
      </w:r>
      <w:r w:rsidR="006B3D88">
        <w:rPr>
          <w:rFonts w:asciiTheme="minorHAnsi" w:hAnsiTheme="minorHAnsi" w:cs="Arial"/>
          <w:lang w:bidi="hi-IN"/>
        </w:rPr>
        <w:t xml:space="preserve"> by SIDBI/EESL</w:t>
      </w:r>
      <w:r w:rsidR="005B5E79">
        <w:rPr>
          <w:rFonts w:asciiTheme="minorHAnsi" w:hAnsiTheme="minorHAnsi" w:cs="Arial"/>
          <w:lang w:bidi="hi-IN"/>
        </w:rPr>
        <w:t>,</w:t>
      </w:r>
      <w:r w:rsidR="00B4000F">
        <w:rPr>
          <w:rFonts w:asciiTheme="minorHAnsi" w:hAnsiTheme="minorHAnsi" w:cs="Arial"/>
          <w:lang w:bidi="hi-IN"/>
        </w:rPr>
        <w:t xml:space="preserve"> </w:t>
      </w:r>
      <w:r w:rsidR="00F05E4C" w:rsidRPr="00FD4A61">
        <w:rPr>
          <w:rFonts w:asciiTheme="minorHAnsi" w:hAnsiTheme="minorHAnsi" w:cs="Arial"/>
          <w:lang w:bidi="hi-IN"/>
        </w:rPr>
        <w:t>direction and supervision fo</w:t>
      </w:r>
      <w:r w:rsidR="007319AF">
        <w:rPr>
          <w:rFonts w:asciiTheme="minorHAnsi" w:hAnsiTheme="minorHAnsi" w:cs="Arial"/>
          <w:lang w:bidi="hi-IN"/>
        </w:rPr>
        <w:t>r various activities / projects in the area of Energy Efficiency, Renewable Energy, Green Energy, etc</w:t>
      </w:r>
      <w:r w:rsidR="00B4000F">
        <w:rPr>
          <w:rFonts w:asciiTheme="minorHAnsi" w:hAnsiTheme="minorHAnsi" w:cs="Arial"/>
          <w:lang w:bidi="hi-IN"/>
        </w:rPr>
        <w:t>., particularly for PRSF project</w:t>
      </w:r>
      <w:r w:rsidR="007319AF">
        <w:rPr>
          <w:rFonts w:asciiTheme="minorHAnsi" w:hAnsiTheme="minorHAnsi" w:cs="Arial"/>
          <w:lang w:bidi="hi-IN"/>
        </w:rPr>
        <w:t>.</w:t>
      </w:r>
    </w:p>
    <w:p w14:paraId="380E10EA" w14:textId="76C17CA6" w:rsidR="00752905" w:rsidRDefault="00B87D76" w:rsidP="00752905">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 xml:space="preserve">The </w:t>
      </w:r>
      <w:r w:rsidR="00752905">
        <w:rPr>
          <w:rFonts w:asciiTheme="minorHAnsi" w:hAnsiTheme="minorHAnsi" w:cs="Arial"/>
          <w:lang w:bidi="hi-IN"/>
        </w:rPr>
        <w:t>Chief Technical Specialist</w:t>
      </w:r>
      <w:r>
        <w:rPr>
          <w:rFonts w:asciiTheme="minorHAnsi" w:hAnsiTheme="minorHAnsi" w:cs="Arial"/>
          <w:lang w:bidi="hi-IN"/>
        </w:rPr>
        <w:t xml:space="preserve"> </w:t>
      </w:r>
      <w:r w:rsidR="00752905">
        <w:rPr>
          <w:rFonts w:asciiTheme="minorHAnsi" w:hAnsiTheme="minorHAnsi" w:cs="Arial"/>
          <w:lang w:bidi="hi-IN"/>
        </w:rPr>
        <w:t xml:space="preserve">shall work towards </w:t>
      </w:r>
      <w:r w:rsidRPr="00752905">
        <w:rPr>
          <w:rFonts w:asciiTheme="minorHAnsi" w:hAnsiTheme="minorHAnsi" w:cs="Arial"/>
          <w:lang w:bidi="hi-IN"/>
        </w:rPr>
        <w:t>Business Development / Marketing of ESCO projects to be supported through PRSF Guarantees</w:t>
      </w:r>
      <w:r w:rsidR="00252732">
        <w:rPr>
          <w:rFonts w:asciiTheme="minorHAnsi" w:hAnsiTheme="minorHAnsi" w:cs="Arial"/>
          <w:lang w:bidi="hi-IN"/>
        </w:rPr>
        <w:t>,</w:t>
      </w:r>
      <w:r w:rsidRPr="00752905">
        <w:rPr>
          <w:rFonts w:asciiTheme="minorHAnsi" w:hAnsiTheme="minorHAnsi" w:cs="Arial"/>
          <w:lang w:bidi="hi-IN"/>
        </w:rPr>
        <w:t xml:space="preserve"> </w:t>
      </w:r>
      <w:r w:rsidR="00252732">
        <w:rPr>
          <w:rFonts w:asciiTheme="minorHAnsi" w:hAnsiTheme="minorHAnsi" w:cs="Arial"/>
          <w:lang w:bidi="hi-IN"/>
        </w:rPr>
        <w:t>d</w:t>
      </w:r>
      <w:r w:rsidRPr="00752905">
        <w:rPr>
          <w:rFonts w:asciiTheme="minorHAnsi" w:hAnsiTheme="minorHAnsi" w:cs="Arial"/>
          <w:lang w:bidi="hi-IN"/>
        </w:rPr>
        <w:t>esign, develop &amp; lead cluster specific interventions</w:t>
      </w:r>
      <w:r w:rsidR="00252732">
        <w:rPr>
          <w:rFonts w:asciiTheme="minorHAnsi" w:hAnsiTheme="minorHAnsi" w:cs="Arial"/>
          <w:lang w:bidi="hi-IN"/>
        </w:rPr>
        <w:t>, g</w:t>
      </w:r>
      <w:r w:rsidRPr="00752905">
        <w:rPr>
          <w:rFonts w:asciiTheme="minorHAnsi" w:hAnsiTheme="minorHAnsi" w:cs="Arial"/>
          <w:lang w:bidi="hi-IN"/>
        </w:rPr>
        <w:t>uide the implementation of various specialized consulting assignments, and business activities (related to PRSF)</w:t>
      </w:r>
      <w:r w:rsidR="00252732">
        <w:rPr>
          <w:rFonts w:asciiTheme="minorHAnsi" w:hAnsiTheme="minorHAnsi" w:cs="Arial"/>
          <w:lang w:bidi="hi-IN"/>
        </w:rPr>
        <w:t>, l</w:t>
      </w:r>
      <w:r w:rsidRPr="00752905">
        <w:rPr>
          <w:rFonts w:asciiTheme="minorHAnsi" w:hAnsiTheme="minorHAnsi" w:cs="Arial"/>
          <w:lang w:bidi="hi-IN"/>
        </w:rPr>
        <w:t>ead the strategic dialogue and high-level coordination with SIDBI and PEA management, PFIs, EESL, Bureau of Energy Efficiency, World Bank, etc</w:t>
      </w:r>
      <w:r w:rsidR="00252732">
        <w:rPr>
          <w:rFonts w:asciiTheme="minorHAnsi" w:hAnsiTheme="minorHAnsi" w:cs="Arial"/>
          <w:lang w:bidi="hi-IN"/>
        </w:rPr>
        <w:t>.,</w:t>
      </w:r>
      <w:r w:rsidRPr="00752905">
        <w:rPr>
          <w:rFonts w:asciiTheme="minorHAnsi" w:hAnsiTheme="minorHAnsi" w:cs="Arial"/>
          <w:lang w:bidi="hi-IN"/>
        </w:rPr>
        <w:t xml:space="preserve"> including Advisory Committee and Executive Committee meetings</w:t>
      </w:r>
      <w:r w:rsidR="00252732">
        <w:rPr>
          <w:rFonts w:asciiTheme="minorHAnsi" w:hAnsiTheme="minorHAnsi" w:cs="Arial"/>
          <w:lang w:bidi="hi-IN"/>
        </w:rPr>
        <w:t xml:space="preserve">, </w:t>
      </w:r>
      <w:r w:rsidRPr="00752905">
        <w:rPr>
          <w:rFonts w:asciiTheme="minorHAnsi" w:hAnsiTheme="minorHAnsi" w:cs="Arial"/>
          <w:lang w:bidi="hi-IN"/>
        </w:rPr>
        <w:t>Liaise with new ESCOs, new and existing PFIs and hosts/owners in promoting the PRSF products and advise in structuring and implementing PRSF supported sub-projects</w:t>
      </w:r>
      <w:r w:rsidR="00B14912">
        <w:rPr>
          <w:rFonts w:asciiTheme="minorHAnsi" w:hAnsiTheme="minorHAnsi" w:cs="Arial"/>
          <w:lang w:bidi="hi-IN"/>
        </w:rPr>
        <w:t>,</w:t>
      </w:r>
      <w:r w:rsidRPr="00752905">
        <w:rPr>
          <w:rFonts w:asciiTheme="minorHAnsi" w:hAnsiTheme="minorHAnsi" w:cs="Arial"/>
          <w:lang w:bidi="hi-IN"/>
        </w:rPr>
        <w:t xml:space="preserve"> </w:t>
      </w:r>
      <w:r w:rsidR="00B14912">
        <w:rPr>
          <w:rFonts w:asciiTheme="minorHAnsi" w:hAnsiTheme="minorHAnsi" w:cs="Arial"/>
          <w:lang w:bidi="hi-IN"/>
        </w:rPr>
        <w:t>d</w:t>
      </w:r>
      <w:r w:rsidRPr="00752905">
        <w:rPr>
          <w:rFonts w:asciiTheme="minorHAnsi" w:hAnsiTheme="minorHAnsi" w:cs="Arial"/>
          <w:lang w:bidi="hi-IN"/>
        </w:rPr>
        <w:t xml:space="preserve">irect the preparation of reports and presentations, capacity building, </w:t>
      </w:r>
      <w:r w:rsidR="00B14912">
        <w:rPr>
          <w:rFonts w:asciiTheme="minorHAnsi" w:hAnsiTheme="minorHAnsi" w:cs="Arial"/>
          <w:lang w:bidi="hi-IN"/>
        </w:rPr>
        <w:t xml:space="preserve">technical evaluation of DPRs, </w:t>
      </w:r>
      <w:r w:rsidRPr="00752905">
        <w:rPr>
          <w:rFonts w:asciiTheme="minorHAnsi" w:hAnsiTheme="minorHAnsi" w:cs="Arial"/>
          <w:lang w:bidi="hi-IN"/>
        </w:rPr>
        <w:t>results evaluation and website updates (related to PRSF)</w:t>
      </w:r>
    </w:p>
    <w:p w14:paraId="7EA75A95" w14:textId="1AB46276" w:rsidR="00B87D76" w:rsidRDefault="00752905" w:rsidP="00B87D76">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 xml:space="preserve">The Lead Technical Expert shall work towards </w:t>
      </w:r>
      <w:r w:rsidRPr="00752905">
        <w:rPr>
          <w:rFonts w:asciiTheme="minorHAnsi" w:hAnsiTheme="minorHAnsi" w:cs="Arial"/>
          <w:lang w:bidi="hi-IN"/>
        </w:rPr>
        <w:t>Design, develop (acting as technical lead) operational elements for the implementation of PRSF Facility tasks and TA tasks.  Manage and supervise the implementation of various specialized consulting assignments, and business activities (related to PRSF). Closely follow up with ESCOs and PFIs on existing projects (under implementation) and on the pipeline projects to close them through PRSF support. Lead the day to day technical coordination with ESCOs, PFIs, EESL, Bureau of Energy Efficiency, including preparation and delivery of Executive Committee and Advisory Committee meetings, Operations Manual updates, EESL-SIDBI Working Group meetings and tasks, etc</w:t>
      </w:r>
      <w:r w:rsidR="00B14912">
        <w:rPr>
          <w:rFonts w:asciiTheme="minorHAnsi" w:hAnsiTheme="minorHAnsi" w:cs="Arial"/>
          <w:lang w:bidi="hi-IN"/>
        </w:rPr>
        <w:t>., p</w:t>
      </w:r>
      <w:r w:rsidRPr="00752905">
        <w:rPr>
          <w:rFonts w:asciiTheme="minorHAnsi" w:hAnsiTheme="minorHAnsi" w:cs="Arial"/>
          <w:lang w:bidi="hi-IN"/>
        </w:rPr>
        <w:t>repare the reports and presentations, results evaluation and website updates (related to PRSF).</w:t>
      </w:r>
    </w:p>
    <w:p w14:paraId="1531FEF8" w14:textId="75606E34" w:rsidR="003E015A" w:rsidRDefault="003E015A" w:rsidP="00B87D76">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The Procurement Expert shall be responsible for all procurement related aspects under the PSR</w:t>
      </w:r>
      <w:r w:rsidR="00E12158">
        <w:rPr>
          <w:rFonts w:asciiTheme="minorHAnsi" w:hAnsiTheme="minorHAnsi" w:cs="Arial"/>
          <w:lang w:bidi="hi-IN"/>
        </w:rPr>
        <w:t>F and shall ensure implementation of procurement related activities under the Technical Assistance Component is as per provisions of World Bank’s applicable Consultancy Guidelines.</w:t>
      </w:r>
    </w:p>
    <w:p w14:paraId="0F70A8BF" w14:textId="7FE5ABBC" w:rsidR="00E12158" w:rsidRPr="00752905" w:rsidRDefault="00E12158" w:rsidP="00B87D76">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The experts are expected to participate and provide inputs during World Bank Implementation Support Missions under the overall guidance of SIDBI</w:t>
      </w:r>
    </w:p>
    <w:p w14:paraId="407953A4" w14:textId="7A04E1BD" w:rsidR="00875987" w:rsidRDefault="00875987" w:rsidP="008C19CA">
      <w:pPr>
        <w:pStyle w:val="ListParagraph"/>
        <w:numPr>
          <w:ilvl w:val="1"/>
          <w:numId w:val="6"/>
        </w:numPr>
        <w:spacing w:line="276" w:lineRule="auto"/>
        <w:jc w:val="both"/>
        <w:rPr>
          <w:rFonts w:asciiTheme="minorHAnsi" w:hAnsiTheme="minorHAnsi" w:cs="Arial"/>
          <w:lang w:bidi="hi-IN"/>
        </w:rPr>
      </w:pPr>
      <w:r>
        <w:rPr>
          <w:rFonts w:asciiTheme="minorHAnsi" w:hAnsiTheme="minorHAnsi" w:cs="Arial"/>
          <w:lang w:bidi="hi-IN"/>
        </w:rPr>
        <w:t xml:space="preserve">Experts shall attend all works related to PRSF which will include, </w:t>
      </w:r>
      <w:r w:rsidR="00943B2C">
        <w:rPr>
          <w:rFonts w:asciiTheme="minorHAnsi" w:hAnsiTheme="minorHAnsi" w:cs="Arial"/>
          <w:lang w:bidi="hi-IN"/>
        </w:rPr>
        <w:t xml:space="preserve">Marketing, preparing office notes for processing guarantee issuance, Quarterly Progress report, coordination with various stakeholders to generate pipeline under PRSF, </w:t>
      </w:r>
      <w:proofErr w:type="spellStart"/>
      <w:r w:rsidR="00943B2C">
        <w:rPr>
          <w:rFonts w:asciiTheme="minorHAnsi" w:hAnsiTheme="minorHAnsi" w:cs="Arial"/>
          <w:lang w:bidi="hi-IN"/>
        </w:rPr>
        <w:t>empanelling</w:t>
      </w:r>
      <w:proofErr w:type="spellEnd"/>
      <w:r w:rsidR="00943B2C">
        <w:rPr>
          <w:rFonts w:asciiTheme="minorHAnsi" w:hAnsiTheme="minorHAnsi" w:cs="Arial"/>
          <w:lang w:bidi="hi-IN"/>
        </w:rPr>
        <w:t xml:space="preserve"> more </w:t>
      </w:r>
      <w:r w:rsidR="00442787">
        <w:rPr>
          <w:rFonts w:asciiTheme="minorHAnsi" w:hAnsiTheme="minorHAnsi" w:cs="Arial"/>
          <w:lang w:bidi="hi-IN"/>
        </w:rPr>
        <w:t>b</w:t>
      </w:r>
      <w:r w:rsidR="00943B2C">
        <w:rPr>
          <w:rFonts w:asciiTheme="minorHAnsi" w:hAnsiTheme="minorHAnsi" w:cs="Arial"/>
          <w:lang w:bidi="hi-IN"/>
        </w:rPr>
        <w:t>anks as Participating Financial Institutions (PFI) under PRSF.</w:t>
      </w:r>
    </w:p>
    <w:p w14:paraId="098A86EF" w14:textId="6EBE786D" w:rsidR="005B34DC" w:rsidRPr="000F1E58" w:rsidRDefault="00C22121" w:rsidP="008C19CA">
      <w:pPr>
        <w:pStyle w:val="ListParagraph"/>
        <w:numPr>
          <w:ilvl w:val="1"/>
          <w:numId w:val="6"/>
        </w:numPr>
        <w:spacing w:line="276" w:lineRule="auto"/>
        <w:jc w:val="both"/>
        <w:rPr>
          <w:rFonts w:asciiTheme="minorHAnsi" w:hAnsiTheme="minorHAnsi" w:cs="Arial"/>
          <w:lang w:bidi="hi-IN"/>
        </w:rPr>
      </w:pPr>
      <w:r w:rsidRPr="000F1E58">
        <w:rPr>
          <w:rFonts w:asciiTheme="minorHAnsi" w:hAnsiTheme="minorHAnsi" w:cs="Arial"/>
          <w:lang w:bidi="hi-IN"/>
        </w:rPr>
        <w:t>The expert(s) shall prepare the Terms of Reference (TORs), budgeting, work plan, etc. for various contracts to be awarded under the project. The expert(s) shall be</w:t>
      </w:r>
      <w:r w:rsidR="00F46A38" w:rsidRPr="000F1E58">
        <w:rPr>
          <w:rFonts w:asciiTheme="minorHAnsi" w:hAnsiTheme="minorHAnsi" w:cs="Arial"/>
          <w:lang w:bidi="hi-IN"/>
        </w:rPr>
        <w:t xml:space="preserve"> actively involved in technical / financial </w:t>
      </w:r>
      <w:r w:rsidRPr="000F1E58">
        <w:rPr>
          <w:rFonts w:asciiTheme="minorHAnsi" w:hAnsiTheme="minorHAnsi" w:cs="Arial"/>
          <w:lang w:bidi="hi-IN"/>
        </w:rPr>
        <w:t>ev</w:t>
      </w:r>
      <w:r w:rsidR="001B6F7E" w:rsidRPr="000F1E58">
        <w:rPr>
          <w:rFonts w:asciiTheme="minorHAnsi" w:hAnsiTheme="minorHAnsi" w:cs="Arial"/>
          <w:lang w:bidi="hi-IN"/>
        </w:rPr>
        <w:t xml:space="preserve">aluation of </w:t>
      </w:r>
      <w:r w:rsidR="00F46A38" w:rsidRPr="000F1E58">
        <w:rPr>
          <w:rFonts w:asciiTheme="minorHAnsi" w:hAnsiTheme="minorHAnsi" w:cs="Arial"/>
          <w:lang w:bidi="hi-IN"/>
        </w:rPr>
        <w:t xml:space="preserve">the </w:t>
      </w:r>
      <w:r w:rsidR="001B6F7E" w:rsidRPr="000F1E58">
        <w:rPr>
          <w:rFonts w:asciiTheme="minorHAnsi" w:hAnsiTheme="minorHAnsi" w:cs="Arial"/>
          <w:lang w:bidi="hi-IN"/>
        </w:rPr>
        <w:t>EOIs, bids received</w:t>
      </w:r>
      <w:r w:rsidR="00F46A38" w:rsidRPr="000F1E58">
        <w:rPr>
          <w:rFonts w:asciiTheme="minorHAnsi" w:hAnsiTheme="minorHAnsi" w:cs="Arial"/>
          <w:lang w:bidi="hi-IN"/>
        </w:rPr>
        <w:t xml:space="preserve"> / RFPs</w:t>
      </w:r>
      <w:r w:rsidR="001B6F7E" w:rsidRPr="000F1E58">
        <w:rPr>
          <w:rFonts w:asciiTheme="minorHAnsi" w:hAnsiTheme="minorHAnsi" w:cs="Arial"/>
          <w:lang w:bidi="hi-IN"/>
        </w:rPr>
        <w:t xml:space="preserve">, </w:t>
      </w:r>
      <w:r w:rsidR="003A67EB" w:rsidRPr="000F1E58">
        <w:rPr>
          <w:rFonts w:asciiTheme="minorHAnsi" w:hAnsiTheme="minorHAnsi" w:cs="Arial"/>
          <w:lang w:bidi="hi-IN"/>
        </w:rPr>
        <w:t xml:space="preserve">hiring of consultants for pipeline generation, monitoring of hired consultants under PRSF, provide handholding support to ESCOs and </w:t>
      </w:r>
      <w:r w:rsidR="00DA1044" w:rsidRPr="000F1E58">
        <w:rPr>
          <w:rFonts w:asciiTheme="minorHAnsi" w:hAnsiTheme="minorHAnsi" w:cs="Arial"/>
          <w:lang w:bidi="hi-IN"/>
        </w:rPr>
        <w:t>empaneled</w:t>
      </w:r>
      <w:r w:rsidR="003A67EB" w:rsidRPr="000F1E58">
        <w:rPr>
          <w:rFonts w:asciiTheme="minorHAnsi" w:hAnsiTheme="minorHAnsi" w:cs="Arial"/>
          <w:lang w:bidi="hi-IN"/>
        </w:rPr>
        <w:t xml:space="preserve"> PFIs, whenever required, provide technical evaluation report to PFIs, </w:t>
      </w:r>
      <w:r w:rsidR="001B6F7E" w:rsidRPr="000F1E58">
        <w:rPr>
          <w:rFonts w:asciiTheme="minorHAnsi" w:hAnsiTheme="minorHAnsi" w:cs="Arial"/>
          <w:lang w:bidi="hi-IN"/>
        </w:rPr>
        <w:t>etc.</w:t>
      </w:r>
    </w:p>
    <w:p w14:paraId="547B5394" w14:textId="1C1EDF6B" w:rsidR="003A67EB" w:rsidRDefault="003A67EB" w:rsidP="008C19CA">
      <w:pPr>
        <w:pStyle w:val="ListParagraph"/>
        <w:numPr>
          <w:ilvl w:val="1"/>
          <w:numId w:val="6"/>
        </w:numPr>
        <w:spacing w:line="276" w:lineRule="auto"/>
        <w:jc w:val="both"/>
        <w:rPr>
          <w:rFonts w:asciiTheme="minorHAnsi" w:hAnsiTheme="minorHAnsi" w:cs="Arial"/>
          <w:lang w:bidi="hi-IN"/>
        </w:rPr>
      </w:pPr>
      <w:r w:rsidRPr="00FD4A61">
        <w:rPr>
          <w:rFonts w:asciiTheme="minorHAnsi" w:hAnsiTheme="minorHAnsi" w:cs="Arial"/>
          <w:lang w:bidi="hi-IN"/>
        </w:rPr>
        <w:t xml:space="preserve">The expert(s) shall be actively involved in </w:t>
      </w:r>
      <w:r>
        <w:rPr>
          <w:rFonts w:asciiTheme="minorHAnsi" w:hAnsiTheme="minorHAnsi" w:cs="Arial"/>
          <w:lang w:bidi="hi-IN"/>
        </w:rPr>
        <w:t>promoting ESCO market in India</w:t>
      </w:r>
      <w:r w:rsidR="00F26DC4">
        <w:rPr>
          <w:rFonts w:asciiTheme="minorHAnsi" w:hAnsiTheme="minorHAnsi" w:cs="Arial"/>
          <w:lang w:bidi="hi-IN"/>
        </w:rPr>
        <w:t xml:space="preserve">, </w:t>
      </w:r>
      <w:r w:rsidR="00FA194F">
        <w:rPr>
          <w:rFonts w:asciiTheme="minorHAnsi" w:hAnsiTheme="minorHAnsi" w:cs="Arial"/>
          <w:lang w:bidi="hi-IN"/>
        </w:rPr>
        <w:t xml:space="preserve">generate new pipeline of ESCO projects, </w:t>
      </w:r>
      <w:r w:rsidR="00F26DC4">
        <w:rPr>
          <w:rFonts w:asciiTheme="minorHAnsi" w:hAnsiTheme="minorHAnsi" w:cs="Arial"/>
          <w:lang w:bidi="hi-IN"/>
        </w:rPr>
        <w:t>p</w:t>
      </w:r>
      <w:r w:rsidR="00FA194F">
        <w:rPr>
          <w:rFonts w:asciiTheme="minorHAnsi" w:hAnsiTheme="minorHAnsi" w:cs="Arial"/>
          <w:lang w:bidi="hi-IN"/>
        </w:rPr>
        <w:t>rovide handholding support to ESCOs, empaneled PFIs and other stakeholders</w:t>
      </w:r>
      <w:r w:rsidRPr="00FD4A61">
        <w:rPr>
          <w:rFonts w:asciiTheme="minorHAnsi" w:hAnsiTheme="minorHAnsi" w:cs="Arial"/>
          <w:lang w:bidi="hi-IN"/>
        </w:rPr>
        <w:t>.</w:t>
      </w:r>
    </w:p>
    <w:p w14:paraId="226735D3" w14:textId="77777777" w:rsidR="005B34DC" w:rsidRDefault="00C22121" w:rsidP="008C19CA">
      <w:pPr>
        <w:pStyle w:val="ListParagraph"/>
        <w:numPr>
          <w:ilvl w:val="1"/>
          <w:numId w:val="6"/>
        </w:numPr>
        <w:spacing w:line="276" w:lineRule="auto"/>
        <w:jc w:val="both"/>
        <w:rPr>
          <w:rFonts w:asciiTheme="minorHAnsi" w:hAnsiTheme="minorHAnsi" w:cs="Arial"/>
        </w:rPr>
      </w:pPr>
      <w:r w:rsidRPr="00FD4A61">
        <w:rPr>
          <w:rFonts w:asciiTheme="minorHAnsi" w:hAnsiTheme="minorHAnsi" w:cs="Arial"/>
          <w:lang w:bidi="hi-IN"/>
        </w:rPr>
        <w:t>The expert(s)</w:t>
      </w:r>
      <w:r w:rsidRPr="00FD4A61">
        <w:rPr>
          <w:rFonts w:asciiTheme="minorHAnsi" w:hAnsiTheme="minorHAnsi" w:cs="Arial"/>
        </w:rPr>
        <w:t xml:space="preserve"> shall examine the implementation methodology adopted by various Consultants hired under the Project</w:t>
      </w:r>
      <w:r w:rsidR="00991815" w:rsidRPr="00FD4A61">
        <w:rPr>
          <w:rFonts w:asciiTheme="minorHAnsi" w:hAnsiTheme="minorHAnsi" w:cs="Arial"/>
        </w:rPr>
        <w:t>s</w:t>
      </w:r>
      <w:r w:rsidRPr="00FD4A61">
        <w:rPr>
          <w:rFonts w:asciiTheme="minorHAnsi" w:hAnsiTheme="minorHAnsi" w:cs="Arial"/>
        </w:rPr>
        <w:t xml:space="preserve"> for smooth and effective implementation of the Project in line with its objectives.</w:t>
      </w:r>
    </w:p>
    <w:p w14:paraId="6C889F90" w14:textId="046BB1BE" w:rsidR="005B34DC" w:rsidRDefault="00607DA9" w:rsidP="008C19CA">
      <w:pPr>
        <w:pStyle w:val="ListParagraph"/>
        <w:numPr>
          <w:ilvl w:val="1"/>
          <w:numId w:val="6"/>
        </w:numPr>
        <w:spacing w:line="276" w:lineRule="auto"/>
        <w:jc w:val="both"/>
        <w:rPr>
          <w:rFonts w:asciiTheme="minorHAnsi" w:hAnsiTheme="minorHAnsi" w:cs="Arial"/>
        </w:rPr>
      </w:pPr>
      <w:r>
        <w:rPr>
          <w:rFonts w:asciiTheme="minorHAnsi" w:hAnsiTheme="minorHAnsi" w:cs="Arial"/>
        </w:rPr>
        <w:lastRenderedPageBreak/>
        <w:t xml:space="preserve">The expert(s) shall prepare formats &amp; guidelines for various reports including </w:t>
      </w:r>
      <w:r w:rsidR="00281C43">
        <w:rPr>
          <w:rFonts w:asciiTheme="minorHAnsi" w:hAnsiTheme="minorHAnsi" w:cs="Arial"/>
        </w:rPr>
        <w:t>Energy Saving Performance Contract (ESPC)</w:t>
      </w:r>
      <w:r>
        <w:rPr>
          <w:rFonts w:asciiTheme="minorHAnsi" w:hAnsiTheme="minorHAnsi" w:cs="Arial"/>
        </w:rPr>
        <w:t xml:space="preserve">, </w:t>
      </w:r>
      <w:r w:rsidR="00B14912">
        <w:rPr>
          <w:rFonts w:asciiTheme="minorHAnsi" w:hAnsiTheme="minorHAnsi" w:cs="Arial"/>
          <w:lang w:bidi="hi-IN"/>
        </w:rPr>
        <w:t xml:space="preserve">Annual Business Implementation Plan, Monthly reports of PRSF, </w:t>
      </w:r>
      <w:r w:rsidR="00252732">
        <w:rPr>
          <w:rFonts w:asciiTheme="minorHAnsi" w:hAnsiTheme="minorHAnsi" w:cs="Arial"/>
        </w:rPr>
        <w:t>Technical Evaluation of DPRs of the projects implemented under ESCO route to be covered under PRSF</w:t>
      </w:r>
      <w:r>
        <w:rPr>
          <w:rFonts w:asciiTheme="minorHAnsi" w:hAnsiTheme="minorHAnsi" w:cs="Arial"/>
        </w:rPr>
        <w:t>, Monitoring &amp; Verification Report, etc. The expert(s) shall provide written inputs into the various Reports submitted by the various Consultants hired under the Project particularly the sections on scoping/methodology, baseline assessment, scenario development, appropriateness of the technology / EE measures recommended, reasonableness of estimated benefits / savings, estimated cost of recommended EE measures, impact assessment, best market practices, etc.</w:t>
      </w:r>
    </w:p>
    <w:p w14:paraId="2C441D8A" w14:textId="77777777" w:rsidR="00FA194F" w:rsidRDefault="00C22121" w:rsidP="00FA194F">
      <w:pPr>
        <w:pStyle w:val="ListParagraph"/>
        <w:numPr>
          <w:ilvl w:val="1"/>
          <w:numId w:val="6"/>
        </w:numPr>
        <w:spacing w:line="276" w:lineRule="auto"/>
        <w:jc w:val="both"/>
        <w:rPr>
          <w:rFonts w:asciiTheme="minorHAnsi" w:hAnsiTheme="minorHAnsi" w:cs="Arial"/>
          <w:lang w:bidi="hi-IN"/>
        </w:rPr>
      </w:pPr>
      <w:r w:rsidRPr="00FD4A61">
        <w:rPr>
          <w:rFonts w:asciiTheme="minorHAnsi" w:hAnsiTheme="minorHAnsi" w:cs="Arial"/>
          <w:lang w:bidi="hi-IN"/>
        </w:rPr>
        <w:t xml:space="preserve">The expert(s) shall also provide technical inputs / suggestions to the various Consultants hired under the Project </w:t>
      </w:r>
      <w:r w:rsidR="004B7D1D">
        <w:rPr>
          <w:rFonts w:asciiTheme="minorHAnsi" w:hAnsiTheme="minorHAnsi" w:cs="Arial"/>
          <w:lang w:bidi="hi-IN"/>
        </w:rPr>
        <w:t xml:space="preserve">and ESCOs </w:t>
      </w:r>
      <w:r w:rsidRPr="00FD4A61">
        <w:rPr>
          <w:rFonts w:asciiTheme="minorHAnsi" w:hAnsiTheme="minorHAnsi" w:cs="Arial"/>
          <w:lang w:bidi="hi-IN"/>
        </w:rPr>
        <w:t>particularly with regard to development of proper training modules / workshop material for capacity building / awareness workshops</w:t>
      </w:r>
      <w:r w:rsidR="008773C7" w:rsidRPr="00FD4A61">
        <w:rPr>
          <w:rFonts w:asciiTheme="minorHAnsi" w:hAnsiTheme="minorHAnsi" w:cs="Arial"/>
          <w:lang w:bidi="hi-IN"/>
        </w:rPr>
        <w:t>, etc</w:t>
      </w:r>
      <w:r w:rsidRPr="00FD4A61">
        <w:rPr>
          <w:rFonts w:asciiTheme="minorHAnsi" w:hAnsiTheme="minorHAnsi" w:cs="Arial"/>
          <w:lang w:bidi="hi-IN"/>
        </w:rPr>
        <w:t xml:space="preserve">. </w:t>
      </w:r>
    </w:p>
    <w:p w14:paraId="5DF2DCD0" w14:textId="5CBCA401" w:rsidR="00D67212" w:rsidRPr="00FA194F" w:rsidRDefault="00FA194F" w:rsidP="00FA194F">
      <w:pPr>
        <w:pStyle w:val="ListParagraph"/>
        <w:numPr>
          <w:ilvl w:val="1"/>
          <w:numId w:val="6"/>
        </w:numPr>
        <w:spacing w:line="276" w:lineRule="auto"/>
        <w:ind w:left="658" w:hanging="431"/>
        <w:jc w:val="both"/>
        <w:rPr>
          <w:rFonts w:asciiTheme="minorHAnsi" w:hAnsiTheme="minorHAnsi" w:cs="Arial"/>
          <w:lang w:bidi="hi-IN"/>
        </w:rPr>
      </w:pPr>
      <w:r>
        <w:rPr>
          <w:rFonts w:asciiTheme="minorHAnsi" w:hAnsiTheme="minorHAnsi" w:cs="Arial"/>
          <w:lang w:bidi="hi-IN"/>
        </w:rPr>
        <w:t xml:space="preserve"> </w:t>
      </w:r>
      <w:r w:rsidR="00C22121" w:rsidRPr="00FA194F">
        <w:rPr>
          <w:rFonts w:asciiTheme="minorHAnsi" w:hAnsiTheme="minorHAnsi" w:cs="Arial"/>
          <w:lang w:bidi="hi-IN"/>
        </w:rPr>
        <w:t xml:space="preserve">The expert(s) shall be actively involved in </w:t>
      </w:r>
      <w:r w:rsidR="00991815" w:rsidRPr="00FA194F">
        <w:rPr>
          <w:rFonts w:asciiTheme="minorHAnsi" w:hAnsiTheme="minorHAnsi" w:cs="Arial"/>
          <w:lang w:bidi="hi-IN"/>
        </w:rPr>
        <w:t xml:space="preserve">awareness creation, </w:t>
      </w:r>
      <w:r w:rsidR="00C22121" w:rsidRPr="00FA194F">
        <w:rPr>
          <w:rFonts w:asciiTheme="minorHAnsi" w:hAnsiTheme="minorHAnsi" w:cs="Arial"/>
          <w:lang w:bidi="hi-IN"/>
        </w:rPr>
        <w:t xml:space="preserve">training and capacity building on energy efficient technologies and financing of energy efficient projects to the </w:t>
      </w:r>
      <w:r w:rsidR="00991815" w:rsidRPr="00FA194F">
        <w:rPr>
          <w:rFonts w:asciiTheme="minorHAnsi" w:hAnsiTheme="minorHAnsi" w:cs="Arial"/>
          <w:lang w:bidi="hi-IN"/>
        </w:rPr>
        <w:t xml:space="preserve">MSMEs / </w:t>
      </w:r>
      <w:r w:rsidR="008773C7" w:rsidRPr="00FA194F">
        <w:rPr>
          <w:rFonts w:asciiTheme="minorHAnsi" w:hAnsiTheme="minorHAnsi" w:cs="Arial"/>
          <w:lang w:bidi="hi-IN"/>
        </w:rPr>
        <w:t xml:space="preserve">Banks / FIs / NBFCs officials including </w:t>
      </w:r>
      <w:r w:rsidR="00C22121" w:rsidRPr="00FA194F">
        <w:rPr>
          <w:rFonts w:asciiTheme="minorHAnsi" w:hAnsiTheme="minorHAnsi" w:cs="Arial"/>
          <w:lang w:bidi="hi-IN"/>
        </w:rPr>
        <w:t>SIDBI employees, other partners and stakeholders and shall also develop suitable training modules / workshop material for the purpose.</w:t>
      </w:r>
    </w:p>
    <w:p w14:paraId="5041BC43" w14:textId="77777777" w:rsidR="00D67212" w:rsidRPr="000F1E58" w:rsidRDefault="00D67212" w:rsidP="00D67212">
      <w:pPr>
        <w:pStyle w:val="ListParagraph"/>
        <w:numPr>
          <w:ilvl w:val="1"/>
          <w:numId w:val="6"/>
        </w:numPr>
        <w:spacing w:line="276" w:lineRule="auto"/>
        <w:ind w:left="851" w:hanging="491"/>
        <w:jc w:val="both"/>
        <w:rPr>
          <w:rFonts w:asciiTheme="minorHAnsi" w:hAnsiTheme="minorHAnsi" w:cs="Arial"/>
          <w:lang w:bidi="hi-IN"/>
        </w:rPr>
      </w:pPr>
      <w:r>
        <w:rPr>
          <w:rFonts w:asciiTheme="minorHAnsi" w:hAnsiTheme="minorHAnsi" w:cs="Arial"/>
          <w:lang w:bidi="hi-IN"/>
        </w:rPr>
        <w:t xml:space="preserve"> </w:t>
      </w:r>
      <w:r w:rsidR="00C22121" w:rsidRPr="00D67212">
        <w:rPr>
          <w:rFonts w:asciiTheme="minorHAnsi" w:hAnsiTheme="minorHAnsi" w:cs="Arial"/>
          <w:lang w:bidi="hi-IN"/>
        </w:rPr>
        <w:t xml:space="preserve">The expert(s) </w:t>
      </w:r>
      <w:r w:rsidR="00C22121" w:rsidRPr="000F1E58">
        <w:rPr>
          <w:rFonts w:asciiTheme="minorHAnsi" w:hAnsiTheme="minorHAnsi" w:cs="Arial"/>
          <w:lang w:bidi="hi-IN"/>
        </w:rPr>
        <w:t>shall undertake the follow up and monitoring activities required for various contracts executed under the Project</w:t>
      </w:r>
      <w:r w:rsidR="00991815" w:rsidRPr="000F1E58">
        <w:rPr>
          <w:rFonts w:asciiTheme="minorHAnsi" w:hAnsiTheme="minorHAnsi" w:cs="Arial"/>
          <w:lang w:bidi="hi-IN"/>
        </w:rPr>
        <w:t>s</w:t>
      </w:r>
      <w:r w:rsidR="00C22121" w:rsidRPr="000F1E58">
        <w:rPr>
          <w:rFonts w:asciiTheme="minorHAnsi" w:hAnsiTheme="minorHAnsi" w:cs="Arial"/>
          <w:lang w:bidi="hi-IN"/>
        </w:rPr>
        <w:t>. The expert(s) shall develop a suitable monitoring mechanism to ensure flow of proper information / data at regular intervals, design and develop formats of various progress and other reports, log frame, etc. for continuous and effective monitoring of the various activities undertaken by the Consultants hired / to be hired under the Project</w:t>
      </w:r>
      <w:r w:rsidR="00991815" w:rsidRPr="000F1E58">
        <w:rPr>
          <w:rFonts w:asciiTheme="minorHAnsi" w:hAnsiTheme="minorHAnsi" w:cs="Arial"/>
          <w:lang w:bidi="hi-IN"/>
        </w:rPr>
        <w:t>s</w:t>
      </w:r>
      <w:r w:rsidR="00C22121" w:rsidRPr="000F1E58">
        <w:rPr>
          <w:rFonts w:asciiTheme="minorHAnsi" w:hAnsiTheme="minorHAnsi" w:cs="Arial"/>
          <w:lang w:bidi="hi-IN"/>
        </w:rPr>
        <w:t>.</w:t>
      </w:r>
    </w:p>
    <w:p w14:paraId="1BA6D56F" w14:textId="20BFB2BB" w:rsidR="004B7D1D" w:rsidRDefault="004B7D1D"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 xml:space="preserve">The expert(s) shall </w:t>
      </w:r>
      <w:proofErr w:type="spellStart"/>
      <w:r w:rsidRPr="000F1E58">
        <w:rPr>
          <w:rFonts w:asciiTheme="minorHAnsi" w:hAnsiTheme="minorHAnsi" w:cs="Arial"/>
          <w:lang w:bidi="hi-IN"/>
        </w:rPr>
        <w:t>analyse</w:t>
      </w:r>
      <w:proofErr w:type="spellEnd"/>
      <w:r w:rsidRPr="000F1E58">
        <w:rPr>
          <w:rFonts w:asciiTheme="minorHAnsi" w:hAnsiTheme="minorHAnsi" w:cs="Arial"/>
          <w:lang w:bidi="hi-IN"/>
        </w:rPr>
        <w:t xml:space="preserve"> </w:t>
      </w:r>
      <w:r w:rsidR="003A67EB" w:rsidRPr="000F1E58">
        <w:rPr>
          <w:rFonts w:asciiTheme="minorHAnsi" w:hAnsiTheme="minorHAnsi" w:cs="Arial"/>
          <w:lang w:bidi="hi-IN"/>
        </w:rPr>
        <w:t xml:space="preserve">and vet </w:t>
      </w:r>
      <w:r w:rsidR="00DA1044" w:rsidRPr="000F1E58">
        <w:rPr>
          <w:rFonts w:asciiTheme="minorHAnsi" w:hAnsiTheme="minorHAnsi" w:cs="Arial"/>
          <w:color w:val="000000" w:themeColor="text1"/>
          <w:lang w:bidi="hi-IN"/>
        </w:rPr>
        <w:t>Energy audit Reports of E</w:t>
      </w:r>
      <w:r w:rsidR="000F1E58" w:rsidRPr="000F1E58">
        <w:rPr>
          <w:rFonts w:asciiTheme="minorHAnsi" w:hAnsiTheme="minorHAnsi" w:cs="Arial"/>
          <w:color w:val="000000" w:themeColor="text1"/>
          <w:lang w:bidi="hi-IN"/>
        </w:rPr>
        <w:t>SCO</w:t>
      </w:r>
      <w:r w:rsidR="00DA1044" w:rsidRPr="000F1E58">
        <w:rPr>
          <w:rFonts w:asciiTheme="minorHAnsi" w:hAnsiTheme="minorHAnsi" w:cs="Arial"/>
          <w:color w:val="000000" w:themeColor="text1"/>
          <w:lang w:bidi="hi-IN"/>
        </w:rPr>
        <w:t xml:space="preserve"> Projects, </w:t>
      </w:r>
      <w:r w:rsidRPr="000F1E58">
        <w:rPr>
          <w:rFonts w:asciiTheme="minorHAnsi" w:hAnsiTheme="minorHAnsi" w:cs="Arial"/>
          <w:color w:val="000000" w:themeColor="text1"/>
          <w:lang w:bidi="hi-IN"/>
        </w:rPr>
        <w:t xml:space="preserve">PRSF </w:t>
      </w:r>
      <w:r w:rsidRPr="000F1E58">
        <w:rPr>
          <w:rFonts w:asciiTheme="minorHAnsi" w:hAnsiTheme="minorHAnsi" w:cs="Arial"/>
          <w:lang w:bidi="hi-IN"/>
        </w:rPr>
        <w:t xml:space="preserve">guarantee application, ESPC and other mandatory documents as per PRSF guidelines that would be received from </w:t>
      </w:r>
      <w:proofErr w:type="spellStart"/>
      <w:r w:rsidRPr="000F1E58">
        <w:rPr>
          <w:rFonts w:asciiTheme="minorHAnsi" w:hAnsiTheme="minorHAnsi" w:cs="Arial"/>
          <w:lang w:bidi="hi-IN"/>
        </w:rPr>
        <w:t>empanelled</w:t>
      </w:r>
      <w:proofErr w:type="spellEnd"/>
      <w:r w:rsidRPr="000F1E58">
        <w:rPr>
          <w:rFonts w:asciiTheme="minorHAnsi" w:hAnsiTheme="minorHAnsi" w:cs="Arial"/>
          <w:lang w:bidi="hi-IN"/>
        </w:rPr>
        <w:t xml:space="preserve"> PFIs for issuance of guarantee under PRSF. </w:t>
      </w:r>
      <w:r w:rsidR="001F6024" w:rsidRPr="000F1E58">
        <w:rPr>
          <w:rFonts w:asciiTheme="minorHAnsi" w:hAnsiTheme="minorHAnsi" w:cs="Arial"/>
          <w:lang w:bidi="hi-IN"/>
        </w:rPr>
        <w:t>G</w:t>
      </w:r>
      <w:r w:rsidRPr="000F1E58">
        <w:rPr>
          <w:rFonts w:asciiTheme="minorHAnsi" w:hAnsiTheme="minorHAnsi" w:cs="Arial"/>
          <w:lang w:bidi="hi-IN"/>
        </w:rPr>
        <w:t>uarantee</w:t>
      </w:r>
      <w:r w:rsidR="001F6024" w:rsidRPr="000F1E58">
        <w:rPr>
          <w:rFonts w:asciiTheme="minorHAnsi" w:hAnsiTheme="minorHAnsi" w:cs="Arial"/>
          <w:lang w:bidi="hi-IN"/>
        </w:rPr>
        <w:t xml:space="preserve"> issuance</w:t>
      </w:r>
      <w:r w:rsidRPr="000F1E58">
        <w:rPr>
          <w:rFonts w:asciiTheme="minorHAnsi" w:hAnsiTheme="minorHAnsi" w:cs="Arial"/>
          <w:lang w:bidi="hi-IN"/>
        </w:rPr>
        <w:t xml:space="preserve"> as per PRSF </w:t>
      </w:r>
      <w:r w:rsidR="003A67EB" w:rsidRPr="000F1E58">
        <w:rPr>
          <w:rFonts w:asciiTheme="minorHAnsi" w:hAnsiTheme="minorHAnsi" w:cs="Arial"/>
          <w:lang w:bidi="hi-IN"/>
        </w:rPr>
        <w:t xml:space="preserve">project eligibility </w:t>
      </w:r>
      <w:r w:rsidRPr="000F1E58">
        <w:rPr>
          <w:rFonts w:asciiTheme="minorHAnsi" w:hAnsiTheme="minorHAnsi" w:cs="Arial"/>
          <w:lang w:bidi="hi-IN"/>
        </w:rPr>
        <w:t>guidelines would be</w:t>
      </w:r>
      <w:r w:rsidR="00DA1044" w:rsidRPr="000F1E58">
        <w:rPr>
          <w:rFonts w:asciiTheme="minorHAnsi" w:hAnsiTheme="minorHAnsi" w:cs="Arial"/>
          <w:lang w:bidi="hi-IN"/>
        </w:rPr>
        <w:t xml:space="preserve"> at the</w:t>
      </w:r>
      <w:r w:rsidRPr="000F1E58">
        <w:rPr>
          <w:rFonts w:asciiTheme="minorHAnsi" w:hAnsiTheme="minorHAnsi" w:cs="Arial"/>
          <w:lang w:bidi="hi-IN"/>
        </w:rPr>
        <w:t xml:space="preserve"> sole responsibility of these experts.</w:t>
      </w:r>
    </w:p>
    <w:p w14:paraId="23F89DA0" w14:textId="3465CC7C" w:rsidR="00007C4B" w:rsidRPr="00D064AF" w:rsidRDefault="00007C4B" w:rsidP="00007C4B">
      <w:pPr>
        <w:pStyle w:val="ListParagraph"/>
        <w:numPr>
          <w:ilvl w:val="1"/>
          <w:numId w:val="6"/>
        </w:numPr>
        <w:spacing w:line="276" w:lineRule="auto"/>
        <w:ind w:left="851" w:hanging="491"/>
        <w:jc w:val="both"/>
        <w:rPr>
          <w:rFonts w:asciiTheme="minorHAnsi" w:hAnsiTheme="minorHAnsi" w:cs="Arial"/>
          <w:color w:val="000000" w:themeColor="text1"/>
          <w:lang w:bidi="hi-IN"/>
        </w:rPr>
      </w:pPr>
      <w:r w:rsidRPr="00D064AF">
        <w:rPr>
          <w:rFonts w:asciiTheme="minorHAnsi" w:hAnsiTheme="minorHAnsi" w:cs="Arial"/>
          <w:color w:val="000000" w:themeColor="text1"/>
          <w:lang w:bidi="hi-IN"/>
        </w:rPr>
        <w:t>The Technical Expert and Technical Executive shall prepare Annual Business Implementation Plan (BIP), Initiate approval note for guarantee issuance  for EE Loan given by SIDBI (as lender) / Participating Financial Institution (PFIs) to Host Entity / ESCO, Annual Guarantee fee collection from PFI’s, Processing of all payments, Preparation of  IUFR for onward submission to the World Bank, Provide all kind of supports for organizing meetings/conferences and workshops, Organizing executive &amp; advisory committee meetings and other meeting and preparation of minutes, Co-ordinating for M&amp;V Audit pertaining to guarantee claim, Conducting TA activities, follow-up with hired sectoral consultants for pipeline generation, visit to industries, clusters, associations for generating pipeline of projects, complete management of guarantee portfolio under PRSF.</w:t>
      </w:r>
    </w:p>
    <w:p w14:paraId="4F97057F" w14:textId="42A55F3A" w:rsidR="001F6024" w:rsidRPr="000F1E58" w:rsidRDefault="001F6024"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 xml:space="preserve">The experts shall </w:t>
      </w:r>
      <w:proofErr w:type="spellStart"/>
      <w:r w:rsidRPr="000F1E58">
        <w:rPr>
          <w:rFonts w:asciiTheme="minorHAnsi" w:hAnsiTheme="minorHAnsi" w:cs="Arial"/>
          <w:lang w:bidi="hi-IN"/>
        </w:rPr>
        <w:t>analyse</w:t>
      </w:r>
      <w:proofErr w:type="spellEnd"/>
      <w:r w:rsidRPr="000F1E58">
        <w:rPr>
          <w:rFonts w:asciiTheme="minorHAnsi" w:hAnsiTheme="minorHAnsi" w:cs="Arial"/>
          <w:lang w:bidi="hi-IN"/>
        </w:rPr>
        <w:t xml:space="preserve"> various progress reports as against the envisaged deliverables as also the overall Project Objectives and shall submit their comments along-with suggestions for improvements / corrective actions required, if any</w:t>
      </w:r>
    </w:p>
    <w:p w14:paraId="4CDA5D3F" w14:textId="7A30E3FF" w:rsidR="001F6024" w:rsidRPr="001F6024" w:rsidRDefault="001F6024" w:rsidP="001F6024">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The expert(s) shall be responsible</w:t>
      </w:r>
      <w:r w:rsidRPr="00D67212">
        <w:rPr>
          <w:rFonts w:asciiTheme="minorHAnsi" w:hAnsiTheme="minorHAnsi" w:cs="Arial"/>
          <w:lang w:bidi="hi-IN"/>
        </w:rPr>
        <w:t xml:space="preserve"> for developing and putting in place an effective Management Information System (MIS) mechanism for reporting the progress to the senior management of SIDBI, World Bank, etc. at regular intervals.</w:t>
      </w:r>
    </w:p>
    <w:p w14:paraId="01D1FC68" w14:textId="1451594B" w:rsidR="00D67212" w:rsidRDefault="00C22121" w:rsidP="00D67212">
      <w:pPr>
        <w:pStyle w:val="ListParagraph"/>
        <w:numPr>
          <w:ilvl w:val="1"/>
          <w:numId w:val="6"/>
        </w:numPr>
        <w:spacing w:line="276" w:lineRule="auto"/>
        <w:ind w:left="851" w:hanging="491"/>
        <w:jc w:val="both"/>
        <w:rPr>
          <w:rFonts w:asciiTheme="minorHAnsi" w:hAnsiTheme="minorHAnsi" w:cs="Arial"/>
          <w:lang w:bidi="hi-IN"/>
        </w:rPr>
      </w:pPr>
      <w:r w:rsidRPr="00D67212">
        <w:rPr>
          <w:rFonts w:asciiTheme="minorHAnsi" w:hAnsiTheme="minorHAnsi" w:cs="Arial"/>
          <w:lang w:bidi="hi-IN"/>
        </w:rPr>
        <w:lastRenderedPageBreak/>
        <w:t xml:space="preserve">The expert(s) shall coordinate with </w:t>
      </w:r>
      <w:r w:rsidR="004B7D1D">
        <w:rPr>
          <w:rFonts w:asciiTheme="minorHAnsi" w:hAnsiTheme="minorHAnsi" w:cs="Arial"/>
          <w:lang w:bidi="hi-IN"/>
        </w:rPr>
        <w:t xml:space="preserve">ESCOs, MSMEs, PFIs, </w:t>
      </w:r>
      <w:r w:rsidRPr="00D67212">
        <w:rPr>
          <w:rFonts w:asciiTheme="minorHAnsi" w:hAnsiTheme="minorHAnsi" w:cs="Arial"/>
          <w:lang w:bidi="hi-IN"/>
        </w:rPr>
        <w:t>Industry Associations (IAs), Local Service Providers (LSPs), key stakeholders, Consultants, etc. to ensure timely execution and successful completion of the project</w:t>
      </w:r>
      <w:r w:rsidR="00991815" w:rsidRPr="00D67212">
        <w:rPr>
          <w:rFonts w:asciiTheme="minorHAnsi" w:hAnsiTheme="minorHAnsi" w:cs="Arial"/>
          <w:lang w:bidi="hi-IN"/>
        </w:rPr>
        <w:t>s</w:t>
      </w:r>
      <w:r w:rsidR="004B7D1D">
        <w:rPr>
          <w:rFonts w:asciiTheme="minorHAnsi" w:hAnsiTheme="minorHAnsi" w:cs="Arial"/>
          <w:lang w:bidi="hi-IN"/>
        </w:rPr>
        <w:t xml:space="preserve"> and generation of new pipeline of projects</w:t>
      </w:r>
      <w:r w:rsidRPr="00D67212">
        <w:rPr>
          <w:rFonts w:asciiTheme="minorHAnsi" w:hAnsiTheme="minorHAnsi" w:cs="Arial"/>
          <w:lang w:bidi="hi-IN"/>
        </w:rPr>
        <w:t>.</w:t>
      </w:r>
    </w:p>
    <w:p w14:paraId="017D01A6" w14:textId="5E0E5EF9" w:rsidR="00D67212" w:rsidRDefault="00C22121" w:rsidP="00D67212">
      <w:pPr>
        <w:pStyle w:val="ListParagraph"/>
        <w:numPr>
          <w:ilvl w:val="1"/>
          <w:numId w:val="6"/>
        </w:numPr>
        <w:spacing w:line="276" w:lineRule="auto"/>
        <w:ind w:left="851" w:hanging="491"/>
        <w:jc w:val="both"/>
        <w:rPr>
          <w:rFonts w:asciiTheme="minorHAnsi" w:hAnsiTheme="minorHAnsi" w:cs="Arial"/>
          <w:lang w:bidi="hi-IN"/>
        </w:rPr>
      </w:pPr>
      <w:r w:rsidRPr="00D67212">
        <w:rPr>
          <w:rFonts w:asciiTheme="minorHAnsi" w:hAnsiTheme="minorHAnsi" w:cs="Arial"/>
          <w:lang w:bidi="hi-IN"/>
        </w:rPr>
        <w:t xml:space="preserve">The expert(s) shall </w:t>
      </w:r>
      <w:proofErr w:type="gramStart"/>
      <w:r w:rsidRPr="00D67212">
        <w:rPr>
          <w:rFonts w:asciiTheme="minorHAnsi" w:hAnsiTheme="minorHAnsi" w:cs="Arial"/>
          <w:lang w:bidi="hi-IN"/>
        </w:rPr>
        <w:t>provide assistance to</w:t>
      </w:r>
      <w:proofErr w:type="gramEnd"/>
      <w:r w:rsidRPr="00D67212">
        <w:rPr>
          <w:rFonts w:asciiTheme="minorHAnsi" w:hAnsiTheme="minorHAnsi" w:cs="Arial"/>
          <w:lang w:bidi="hi-IN"/>
        </w:rPr>
        <w:t xml:space="preserve"> Implementing agencies (SIDBI</w:t>
      </w:r>
      <w:r w:rsidR="00E12158">
        <w:rPr>
          <w:rFonts w:asciiTheme="minorHAnsi" w:hAnsiTheme="minorHAnsi" w:cs="Arial"/>
          <w:lang w:bidi="hi-IN"/>
        </w:rPr>
        <w:t>/</w:t>
      </w:r>
      <w:r w:rsidR="00057A42" w:rsidRPr="00D67212">
        <w:rPr>
          <w:rFonts w:asciiTheme="minorHAnsi" w:hAnsiTheme="minorHAnsi" w:cs="Arial"/>
          <w:lang w:bidi="hi-IN"/>
        </w:rPr>
        <w:t>EESL</w:t>
      </w:r>
      <w:r w:rsidRPr="00D67212">
        <w:rPr>
          <w:rFonts w:asciiTheme="minorHAnsi" w:hAnsiTheme="minorHAnsi" w:cs="Arial"/>
          <w:lang w:bidi="hi-IN"/>
        </w:rPr>
        <w:t>.) with new energy-related programs in SMEs. The expert(s) shall collaborate with Industry, financing agencies,</w:t>
      </w:r>
      <w:r w:rsidR="004B7D1D">
        <w:rPr>
          <w:rFonts w:asciiTheme="minorHAnsi" w:hAnsiTheme="minorHAnsi" w:cs="Arial"/>
          <w:lang w:bidi="hi-IN"/>
        </w:rPr>
        <w:t xml:space="preserve"> </w:t>
      </w:r>
      <w:r w:rsidRPr="00D67212">
        <w:rPr>
          <w:rFonts w:asciiTheme="minorHAnsi" w:hAnsiTheme="minorHAnsi" w:cs="Arial"/>
          <w:lang w:bidi="hi-IN"/>
        </w:rPr>
        <w:t xml:space="preserve">government officials and leverages their efforts where appropriate with the </w:t>
      </w:r>
      <w:r w:rsidR="009943D8" w:rsidRPr="00D67212">
        <w:rPr>
          <w:rFonts w:asciiTheme="minorHAnsi" w:hAnsiTheme="minorHAnsi" w:cs="Arial"/>
          <w:lang w:bidi="hi-IN"/>
        </w:rPr>
        <w:t>P</w:t>
      </w:r>
      <w:r w:rsidR="00A17858" w:rsidRPr="00D67212">
        <w:rPr>
          <w:rFonts w:asciiTheme="minorHAnsi" w:hAnsiTheme="minorHAnsi" w:cs="Arial"/>
          <w:lang w:bidi="hi-IN"/>
        </w:rPr>
        <w:t>artial Risk Sharing Facility (P</w:t>
      </w:r>
      <w:r w:rsidR="009943D8" w:rsidRPr="00D67212">
        <w:rPr>
          <w:rFonts w:asciiTheme="minorHAnsi" w:hAnsiTheme="minorHAnsi" w:cs="Arial"/>
          <w:lang w:bidi="hi-IN"/>
        </w:rPr>
        <w:t>RSF</w:t>
      </w:r>
      <w:r w:rsidR="00A17858" w:rsidRPr="00D67212">
        <w:rPr>
          <w:rFonts w:asciiTheme="minorHAnsi" w:hAnsiTheme="minorHAnsi" w:cs="Arial"/>
          <w:lang w:bidi="hi-IN"/>
        </w:rPr>
        <w:t>)</w:t>
      </w:r>
      <w:r w:rsidRPr="00D67212">
        <w:rPr>
          <w:rFonts w:asciiTheme="minorHAnsi" w:hAnsiTheme="minorHAnsi" w:cs="Arial"/>
          <w:lang w:bidi="hi-IN"/>
        </w:rPr>
        <w:t xml:space="preserve"> Program in addressing the problems of the energy sector and the Project.</w:t>
      </w:r>
    </w:p>
    <w:p w14:paraId="11BB24C1" w14:textId="1C7A748B" w:rsidR="00D67212" w:rsidRPr="000F1E58" w:rsidRDefault="00C22121"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 xml:space="preserve">The expert(s) shall identify and analyze linkages and externalities (Environmental and Social Impacts) of </w:t>
      </w:r>
      <w:r w:rsidR="00E248AA" w:rsidRPr="000F1E58">
        <w:rPr>
          <w:rFonts w:asciiTheme="minorHAnsi" w:hAnsiTheme="minorHAnsi" w:cs="Arial"/>
          <w:lang w:bidi="hi-IN"/>
        </w:rPr>
        <w:t>projects supported under PRSF and</w:t>
      </w:r>
      <w:r w:rsidR="00DA1044" w:rsidRPr="000F1E58">
        <w:rPr>
          <w:rFonts w:asciiTheme="minorHAnsi" w:hAnsiTheme="minorHAnsi" w:cs="Arial"/>
          <w:lang w:bidi="hi-IN"/>
        </w:rPr>
        <w:t xml:space="preserve"> as</w:t>
      </w:r>
      <w:r w:rsidR="00E248AA" w:rsidRPr="000F1E58">
        <w:rPr>
          <w:rFonts w:asciiTheme="minorHAnsi" w:hAnsiTheme="minorHAnsi" w:cs="Arial"/>
          <w:lang w:bidi="hi-IN"/>
        </w:rPr>
        <w:t xml:space="preserve"> per requirement of the World Bank.</w:t>
      </w:r>
    </w:p>
    <w:p w14:paraId="65F5950F" w14:textId="41AA7A7F" w:rsidR="00D67212" w:rsidRPr="000F1E58" w:rsidRDefault="00C22121"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The expert(s) shall provide recommendations for energy efficiency projects in MSMEs, specifically on optimization of energy investments in line with national socio-economic and environmental priorities (e.g. energy security and climate change and poverty).</w:t>
      </w:r>
    </w:p>
    <w:p w14:paraId="3A512A73" w14:textId="40A7A4B3" w:rsidR="00D67212" w:rsidRPr="000F1E58" w:rsidRDefault="00C22121"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The expert(s) shall provide advice and counsel to SIDBI for all its initiatives for energy efficiency improvements in MSMEs and stakeholders at all levels, and to various implementing partners, other decision makers and policy makers, etc.</w:t>
      </w:r>
    </w:p>
    <w:p w14:paraId="7A6632A0" w14:textId="40803DDC" w:rsidR="001F6024" w:rsidRPr="000F1E58" w:rsidRDefault="001F6024" w:rsidP="001F6024">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 xml:space="preserve">The expert(s) shall </w:t>
      </w:r>
      <w:proofErr w:type="spellStart"/>
      <w:r w:rsidRPr="000F1E58">
        <w:rPr>
          <w:rFonts w:asciiTheme="minorHAnsi" w:hAnsiTheme="minorHAnsi" w:cs="Arial"/>
          <w:lang w:bidi="hi-IN"/>
        </w:rPr>
        <w:t>analyse</w:t>
      </w:r>
      <w:proofErr w:type="spellEnd"/>
      <w:r w:rsidRPr="000F1E58">
        <w:rPr>
          <w:rFonts w:asciiTheme="minorHAnsi" w:hAnsiTheme="minorHAnsi" w:cs="Arial"/>
          <w:lang w:bidi="hi-IN"/>
        </w:rPr>
        <w:t>, guarantee claims of PFIs and recommend the same for settlement as per PRSF guidelines after conducting relevant Measurement &amp; Verification (M&amp;V) study.</w:t>
      </w:r>
      <w:r w:rsidR="003A67EB" w:rsidRPr="000F1E58">
        <w:rPr>
          <w:rFonts w:asciiTheme="minorHAnsi" w:hAnsiTheme="minorHAnsi" w:cs="Arial"/>
          <w:lang w:bidi="hi-IN"/>
        </w:rPr>
        <w:t xml:space="preserve"> </w:t>
      </w:r>
      <w:r w:rsidRPr="000F1E58">
        <w:rPr>
          <w:rFonts w:asciiTheme="minorHAnsi" w:hAnsiTheme="minorHAnsi" w:cs="Arial"/>
          <w:lang w:bidi="hi-IN"/>
        </w:rPr>
        <w:t>The expert(s) shall be responsible for settlement of guarantee claims as per PRSF guidelines, if any.</w:t>
      </w:r>
    </w:p>
    <w:p w14:paraId="634700E1" w14:textId="77EC54DB" w:rsidR="00D67212" w:rsidRDefault="004606FC" w:rsidP="00D67212">
      <w:pPr>
        <w:pStyle w:val="ListParagraph"/>
        <w:numPr>
          <w:ilvl w:val="1"/>
          <w:numId w:val="6"/>
        </w:numPr>
        <w:spacing w:line="276" w:lineRule="auto"/>
        <w:ind w:left="851" w:hanging="491"/>
        <w:jc w:val="both"/>
        <w:rPr>
          <w:rFonts w:asciiTheme="minorHAnsi" w:hAnsiTheme="minorHAnsi" w:cs="Arial"/>
          <w:lang w:bidi="hi-IN"/>
        </w:rPr>
      </w:pPr>
      <w:r w:rsidRPr="000F1E58">
        <w:rPr>
          <w:rFonts w:asciiTheme="minorHAnsi" w:hAnsiTheme="minorHAnsi" w:cs="Arial"/>
          <w:lang w:bidi="hi-IN"/>
        </w:rPr>
        <w:t>The expert(s) shall be res</w:t>
      </w:r>
      <w:r w:rsidRPr="00D67212">
        <w:rPr>
          <w:rFonts w:asciiTheme="minorHAnsi" w:hAnsiTheme="minorHAnsi" w:cs="Arial"/>
          <w:lang w:bidi="hi-IN"/>
        </w:rPr>
        <w:t xml:space="preserve">ponsible for managing the financial aspects </w:t>
      </w:r>
      <w:r w:rsidR="003A67EB">
        <w:rPr>
          <w:rFonts w:asciiTheme="minorHAnsi" w:hAnsiTheme="minorHAnsi" w:cs="Arial"/>
          <w:lang w:bidi="hi-IN"/>
        </w:rPr>
        <w:t xml:space="preserve">and complying with audit observations </w:t>
      </w:r>
      <w:r w:rsidRPr="00D67212">
        <w:rPr>
          <w:rFonts w:asciiTheme="minorHAnsi" w:hAnsiTheme="minorHAnsi" w:cs="Arial"/>
          <w:lang w:bidi="hi-IN"/>
        </w:rPr>
        <w:t>of the programs / projects.</w:t>
      </w:r>
    </w:p>
    <w:p w14:paraId="61911D1B" w14:textId="1D410AC6" w:rsidR="005B34DC" w:rsidRPr="00D67212" w:rsidRDefault="004606FC" w:rsidP="00D67212">
      <w:pPr>
        <w:pStyle w:val="ListParagraph"/>
        <w:numPr>
          <w:ilvl w:val="1"/>
          <w:numId w:val="6"/>
        </w:numPr>
        <w:spacing w:line="276" w:lineRule="auto"/>
        <w:ind w:left="851" w:hanging="491"/>
        <w:jc w:val="both"/>
        <w:rPr>
          <w:rFonts w:asciiTheme="minorHAnsi" w:hAnsiTheme="minorHAnsi" w:cs="Arial"/>
          <w:lang w:bidi="hi-IN"/>
        </w:rPr>
      </w:pPr>
      <w:r w:rsidRPr="00D67212">
        <w:rPr>
          <w:rFonts w:asciiTheme="minorHAnsi" w:hAnsiTheme="minorHAnsi" w:cs="Arial"/>
          <w:lang w:bidi="hi-IN"/>
        </w:rPr>
        <w:t>The expert(s) shall be responsible for managing the Business Development / Marketing related activities under various programs / projects.</w:t>
      </w:r>
    </w:p>
    <w:p w14:paraId="171691CB" w14:textId="77777777" w:rsidR="005B34DC" w:rsidRDefault="005B34DC" w:rsidP="005B34DC">
      <w:pPr>
        <w:jc w:val="center"/>
        <w:rPr>
          <w:rFonts w:asciiTheme="minorHAnsi" w:hAnsiTheme="minorHAnsi" w:cs="Arial"/>
        </w:rPr>
      </w:pPr>
    </w:p>
    <w:p w14:paraId="57E3CB52" w14:textId="77777777" w:rsidR="005B34DC" w:rsidRDefault="00C22121" w:rsidP="005B34DC">
      <w:pPr>
        <w:jc w:val="center"/>
        <w:rPr>
          <w:rFonts w:ascii="Rupee Foradian" w:hAnsi="Rupee Foradian" w:cs="Arial"/>
          <w:b/>
          <w:bCs/>
        </w:rPr>
      </w:pPr>
      <w:r w:rsidRPr="00FD4A61">
        <w:rPr>
          <w:rFonts w:asciiTheme="minorHAnsi" w:hAnsiTheme="minorHAnsi" w:cs="Arial"/>
        </w:rPr>
        <w:t>*************</w:t>
      </w:r>
    </w:p>
    <w:sectPr w:rsidR="005B34DC" w:rsidSect="0075550C">
      <w:headerReference w:type="default" r:id="rId13"/>
      <w:footerReference w:type="default" r:id="rId14"/>
      <w:footerReference w:type="first" r:id="rId15"/>
      <w:pgSz w:w="12240" w:h="15840"/>
      <w:pgMar w:top="1008" w:right="1008" w:bottom="1008"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CB7F" w14:textId="77777777" w:rsidR="004B69AE" w:rsidRDefault="004B69AE" w:rsidP="003968D0">
      <w:r>
        <w:separator/>
      </w:r>
    </w:p>
  </w:endnote>
  <w:endnote w:type="continuationSeparator" w:id="0">
    <w:p w14:paraId="0480FEDA" w14:textId="77777777" w:rsidR="004B69AE" w:rsidRDefault="004B69AE" w:rsidP="0039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1F98" w14:textId="77777777" w:rsidR="001F7CB9" w:rsidRDefault="001F7CB9" w:rsidP="00407DFF">
    <w:pPr>
      <w:pStyle w:val="Footer"/>
      <w:tabs>
        <w:tab w:val="clear" w:pos="4680"/>
        <w:tab w:val="clear" w:pos="9360"/>
        <w:tab w:val="right" w:pos="10224"/>
      </w:tabs>
    </w:pPr>
    <w:r w:rsidRPr="00407DFF">
      <w:rPr>
        <w:rFonts w:asciiTheme="majorHAnsi" w:hAnsiTheme="majorHAnsi" w:cstheme="majorHAnsi"/>
        <w:noProof/>
      </w:rPr>
      <w:tab/>
    </w:r>
    <w:r w:rsidRPr="008B4F08">
      <w:rPr>
        <w:rFonts w:asciiTheme="minorHAnsi" w:hAnsiTheme="minorHAnsi" w:cstheme="majorHAnsi"/>
        <w:b/>
        <w:bCs/>
        <w:noProof/>
        <w:sz w:val="20"/>
        <w:szCs w:val="20"/>
      </w:rPr>
      <w:t xml:space="preserve">Page </w:t>
    </w:r>
    <w:r w:rsidR="005B34DC" w:rsidRPr="008B4F08">
      <w:rPr>
        <w:rFonts w:asciiTheme="minorHAnsi" w:hAnsiTheme="minorHAnsi"/>
        <w:b/>
        <w:bCs/>
        <w:noProof/>
        <w:sz w:val="20"/>
        <w:szCs w:val="20"/>
      </w:rPr>
      <w:fldChar w:fldCharType="begin"/>
    </w:r>
    <w:r w:rsidRPr="008B4F08">
      <w:rPr>
        <w:rFonts w:asciiTheme="minorHAnsi" w:hAnsiTheme="minorHAnsi"/>
        <w:b/>
        <w:bCs/>
        <w:noProof/>
        <w:sz w:val="20"/>
        <w:szCs w:val="20"/>
      </w:rPr>
      <w:instrText xml:space="preserve"> PAGE   \* MERGEFORMAT </w:instrText>
    </w:r>
    <w:r w:rsidR="005B34DC" w:rsidRPr="008B4F08">
      <w:rPr>
        <w:rFonts w:asciiTheme="minorHAnsi" w:hAnsiTheme="minorHAnsi"/>
        <w:b/>
        <w:bCs/>
        <w:noProof/>
        <w:sz w:val="20"/>
        <w:szCs w:val="20"/>
      </w:rPr>
      <w:fldChar w:fldCharType="separate"/>
    </w:r>
    <w:r w:rsidR="00EC633B" w:rsidRPr="00EC633B">
      <w:rPr>
        <w:rFonts w:asciiTheme="minorHAnsi" w:hAnsiTheme="minorHAnsi" w:cstheme="majorHAnsi"/>
        <w:b/>
        <w:bCs/>
        <w:noProof/>
        <w:sz w:val="20"/>
        <w:szCs w:val="20"/>
      </w:rPr>
      <w:t>2</w:t>
    </w:r>
    <w:r w:rsidR="005B34DC" w:rsidRPr="008B4F08">
      <w:rPr>
        <w:rFonts w:asciiTheme="minorHAnsi" w:hAnsiTheme="minorHAnsi"/>
        <w:b/>
        <w:bCs/>
        <w:noProof/>
        <w:sz w:val="20"/>
        <w:szCs w:val="20"/>
      </w:rPr>
      <w:fldChar w:fldCharType="end"/>
    </w:r>
    <w:r w:rsidR="00AC7712">
      <w:rPr>
        <w:noProof/>
      </w:rPr>
      <mc:AlternateContent>
        <mc:Choice Requires="wpg">
          <w:drawing>
            <wp:anchor distT="0" distB="0" distL="114300" distR="114300" simplePos="0" relativeHeight="251662336" behindDoc="0" locked="0" layoutInCell="0" allowOverlap="1" wp14:anchorId="252C1571" wp14:editId="273F5849">
              <wp:simplePos x="0" y="0"/>
              <wp:positionH relativeFrom="page">
                <wp:align>center</wp:align>
              </wp:positionH>
              <wp:positionV relativeFrom="page">
                <wp:align>bottom</wp:align>
              </wp:positionV>
              <wp:extent cx="7752080" cy="575945"/>
              <wp:effectExtent l="0" t="0" r="0" b="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575945"/>
                        <a:chOff x="8" y="9"/>
                        <a:chExt cx="15823" cy="1439"/>
                      </a:xfrm>
                    </wpg:grpSpPr>
                    <wps:wsp>
                      <wps:cNvPr id="10" name="AutoShape 17"/>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1" name="Rectangle 18"/>
                      <wps:cNvSpPr>
                        <a:spLocks noChangeArrowheads="1"/>
                      </wps:cNvSpPr>
                      <wps:spPr bwMode="auto">
                        <a:xfrm>
                          <a:off x="8" y="9"/>
                          <a:ext cx="4031" cy="1439"/>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36835D4" id="Group 16" o:spid="_x0000_s1026" style="position:absolute;margin-left:0;margin-top:0;width:610.4pt;height:45.3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" o:allowincell="f">
              <v:shapetype id="_x0000_t32" coordsize="21600,21600" o:spt="32" o:oned="t" path="m,l21600,21600e" filled="f">
                <v:path arrowok="t" fillok="f" o:connecttype="none"/>
                <o:lock v:ext="edit" shapetype="t"/>
              </v:shapetype>
              <v:shape id="AutoShape 1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1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sidR="00AC7712">
      <w:rPr>
        <w:noProof/>
      </w:rPr>
      <mc:AlternateContent>
        <mc:Choice Requires="wps">
          <w:drawing>
            <wp:anchor distT="0" distB="0" distL="114300" distR="114300" simplePos="0" relativeHeight="251661312" behindDoc="0" locked="0" layoutInCell="1" allowOverlap="1" wp14:anchorId="442A9FE4" wp14:editId="3244D096">
              <wp:simplePos x="0" y="0"/>
              <wp:positionH relativeFrom="page">
                <wp:posOffset>274320</wp:posOffset>
              </wp:positionH>
              <wp:positionV relativeFrom="page">
                <wp:posOffset>9487535</wp:posOffset>
              </wp:positionV>
              <wp:extent cx="90805" cy="556260"/>
              <wp:effectExtent l="0" t="0" r="4445"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26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8B16616" id="Rectangle 15" o:spid="_x0000_s1026" style="position:absolute;margin-left:21.6pt;margin-top:747.05pt;width:7.15pt;height:43.8pt;z-index:25166131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" fillcolor="#4bacc6" strokecolor="#205867">
              <w10:wrap anchorx="page" anchory="page"/>
            </v:rect>
          </w:pict>
        </mc:Fallback>
      </mc:AlternateContent>
    </w:r>
    <w:r w:rsidR="00AC7712">
      <w:rPr>
        <w:noProof/>
      </w:rPr>
      <mc:AlternateContent>
        <mc:Choice Requires="wps">
          <w:drawing>
            <wp:anchor distT="0" distB="0" distL="114300" distR="114300" simplePos="0" relativeHeight="251660288" behindDoc="0" locked="0" layoutInCell="1" allowOverlap="1" wp14:anchorId="1502CD68" wp14:editId="278ECA20">
              <wp:simplePos x="0" y="0"/>
              <wp:positionH relativeFrom="page">
                <wp:posOffset>7406640</wp:posOffset>
              </wp:positionH>
              <wp:positionV relativeFrom="page">
                <wp:posOffset>9487535</wp:posOffset>
              </wp:positionV>
              <wp:extent cx="90805" cy="556260"/>
              <wp:effectExtent l="0" t="0" r="4445"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26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53CCB48" id="Rectangle 14" o:spid="_x0000_s1026" style="position:absolute;margin-left:583.2pt;margin-top:747.05pt;width:7.15pt;height:43.8pt;z-index:25166028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" fillcolor="#4bacc6" strokecolor="#205867">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4DEA" w14:textId="77777777" w:rsidR="001F7CB9" w:rsidRDefault="001F7CB9" w:rsidP="00FA378A">
    <w:pPr>
      <w:pStyle w:val="Footer"/>
      <w:tabs>
        <w:tab w:val="clear" w:pos="4680"/>
        <w:tab w:val="clear" w:pos="9360"/>
        <w:tab w:val="right" w:pos="10224"/>
      </w:tabs>
    </w:pPr>
    <w:r w:rsidRPr="00407DFF">
      <w:rPr>
        <w:rFonts w:asciiTheme="majorHAnsi" w:hAnsiTheme="majorHAnsi" w:cstheme="majorHAnsi"/>
        <w:noProof/>
      </w:rPr>
      <w:tab/>
    </w:r>
    <w:r w:rsidRPr="008B4F08">
      <w:rPr>
        <w:rFonts w:asciiTheme="minorHAnsi" w:hAnsiTheme="minorHAnsi" w:cstheme="majorHAnsi"/>
        <w:b/>
        <w:bCs/>
        <w:noProof/>
        <w:sz w:val="20"/>
        <w:szCs w:val="20"/>
      </w:rPr>
      <w:t xml:space="preserve">Page </w:t>
    </w:r>
    <w:r w:rsidR="005B34DC" w:rsidRPr="008B4F08">
      <w:rPr>
        <w:rFonts w:asciiTheme="minorHAnsi" w:hAnsiTheme="minorHAnsi"/>
        <w:b/>
        <w:bCs/>
        <w:noProof/>
        <w:sz w:val="20"/>
        <w:szCs w:val="20"/>
      </w:rPr>
      <w:fldChar w:fldCharType="begin"/>
    </w:r>
    <w:r w:rsidRPr="008B4F08">
      <w:rPr>
        <w:rFonts w:asciiTheme="minorHAnsi" w:hAnsiTheme="minorHAnsi"/>
        <w:b/>
        <w:bCs/>
        <w:noProof/>
        <w:sz w:val="20"/>
        <w:szCs w:val="20"/>
      </w:rPr>
      <w:instrText xml:space="preserve"> PAGE   \* MERGEFORMAT </w:instrText>
    </w:r>
    <w:r w:rsidR="005B34DC" w:rsidRPr="008B4F08">
      <w:rPr>
        <w:rFonts w:asciiTheme="minorHAnsi" w:hAnsiTheme="minorHAnsi"/>
        <w:b/>
        <w:bCs/>
        <w:noProof/>
        <w:sz w:val="20"/>
        <w:szCs w:val="20"/>
      </w:rPr>
      <w:fldChar w:fldCharType="separate"/>
    </w:r>
    <w:r w:rsidR="00EC633B" w:rsidRPr="00EC633B">
      <w:rPr>
        <w:rFonts w:asciiTheme="minorHAnsi" w:hAnsiTheme="minorHAnsi" w:cstheme="majorHAnsi"/>
        <w:b/>
        <w:bCs/>
        <w:noProof/>
        <w:sz w:val="20"/>
        <w:szCs w:val="20"/>
      </w:rPr>
      <w:t>1</w:t>
    </w:r>
    <w:r w:rsidR="005B34DC" w:rsidRPr="008B4F08">
      <w:rPr>
        <w:rFonts w:asciiTheme="minorHAnsi" w:hAnsiTheme="minorHAnsi"/>
        <w:b/>
        <w:bCs/>
        <w:noProof/>
        <w:sz w:val="20"/>
        <w:szCs w:val="20"/>
      </w:rPr>
      <w:fldChar w:fldCharType="end"/>
    </w:r>
    <w:r w:rsidR="00AC7712">
      <w:rPr>
        <w:noProof/>
      </w:rPr>
      <mc:AlternateContent>
        <mc:Choice Requires="wpg">
          <w:drawing>
            <wp:anchor distT="0" distB="0" distL="114300" distR="114300" simplePos="0" relativeHeight="251669504" behindDoc="0" locked="0" layoutInCell="0" allowOverlap="1" wp14:anchorId="2BED0212" wp14:editId="3E753B37">
              <wp:simplePos x="0" y="0"/>
              <wp:positionH relativeFrom="page">
                <wp:align>center</wp:align>
              </wp:positionH>
              <wp:positionV relativeFrom="page">
                <wp:align>bottom</wp:align>
              </wp:positionV>
              <wp:extent cx="7752080" cy="575945"/>
              <wp:effectExtent l="0" t="0" r="0" b="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575945"/>
                        <a:chOff x="8" y="9"/>
                        <a:chExt cx="15823" cy="1439"/>
                      </a:xfrm>
                    </wpg:grpSpPr>
                    <wps:wsp>
                      <wps:cNvPr id="5" name="AutoShape 27"/>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6" name="Rectangle 28"/>
                      <wps:cNvSpPr>
                        <a:spLocks noChangeArrowheads="1"/>
                      </wps:cNvSpPr>
                      <wps:spPr bwMode="auto">
                        <a:xfrm>
                          <a:off x="8" y="9"/>
                          <a:ext cx="4031" cy="1439"/>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5182EA3" id="Group 26" o:spid="_x0000_s1026" style="position:absolute;margin-left:0;margin-top:0;width:610.4pt;height:45.35pt;flip:y;z-index:25166950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" o:allowincell="f">
              <v:shapetype id="_x0000_t32" coordsize="21600,21600" o:spt="32" o:oned="t" path="m,l21600,21600e" filled="f">
                <v:path arrowok="t" fillok="f" o:connecttype="none"/>
                <o:lock v:ext="edit" shapetype="t"/>
              </v:shapetype>
              <v:shape id="AutoShape 2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2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sidR="00AC7712">
      <w:rPr>
        <w:noProof/>
      </w:rPr>
      <mc:AlternateContent>
        <mc:Choice Requires="wps">
          <w:drawing>
            <wp:anchor distT="0" distB="0" distL="114300" distR="114300" simplePos="0" relativeHeight="251668480" behindDoc="0" locked="0" layoutInCell="1" allowOverlap="1" wp14:anchorId="326D7C2E" wp14:editId="2D41CA54">
              <wp:simplePos x="0" y="0"/>
              <wp:positionH relativeFrom="page">
                <wp:posOffset>274320</wp:posOffset>
              </wp:positionH>
              <wp:positionV relativeFrom="page">
                <wp:posOffset>9487535</wp:posOffset>
              </wp:positionV>
              <wp:extent cx="90805" cy="556260"/>
              <wp:effectExtent l="0" t="0" r="4445"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26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3E493A6" id="Rectangle 25" o:spid="_x0000_s1026" style="position:absolute;margin-left:21.6pt;margin-top:747.05pt;width:7.15pt;height:43.8pt;z-index:2516684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" fillcolor="#4bacc6" strokecolor="#205867">
              <w10:wrap anchorx="page" anchory="page"/>
            </v:rect>
          </w:pict>
        </mc:Fallback>
      </mc:AlternateContent>
    </w:r>
    <w:r w:rsidR="00AC7712">
      <w:rPr>
        <w:noProof/>
      </w:rPr>
      <mc:AlternateContent>
        <mc:Choice Requires="wps">
          <w:drawing>
            <wp:anchor distT="0" distB="0" distL="114300" distR="114300" simplePos="0" relativeHeight="251667456" behindDoc="0" locked="0" layoutInCell="1" allowOverlap="1" wp14:anchorId="4FFBB548" wp14:editId="066670EA">
              <wp:simplePos x="0" y="0"/>
              <wp:positionH relativeFrom="page">
                <wp:posOffset>7406640</wp:posOffset>
              </wp:positionH>
              <wp:positionV relativeFrom="page">
                <wp:posOffset>9487535</wp:posOffset>
              </wp:positionV>
              <wp:extent cx="90805" cy="556260"/>
              <wp:effectExtent l="0" t="0" r="4445"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26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ABEA2D5" id="Rectangle 24" o:spid="_x0000_s1026" style="position:absolute;margin-left:583.2pt;margin-top:747.05pt;width:7.15pt;height:43.8pt;z-index:2516674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" fillcolor="#4bacc6" strokecolor="#205867">
              <w10:wrap anchorx="page" anchory="page"/>
            </v:rect>
          </w:pict>
        </mc:Fallback>
      </mc:AlternateContent>
    </w:r>
  </w:p>
  <w:p w14:paraId="6F5F03D7" w14:textId="77777777" w:rsidR="001F7CB9" w:rsidRDefault="001F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37F3" w14:textId="77777777" w:rsidR="004B69AE" w:rsidRDefault="004B69AE" w:rsidP="003968D0">
      <w:r>
        <w:separator/>
      </w:r>
    </w:p>
  </w:footnote>
  <w:footnote w:type="continuationSeparator" w:id="0">
    <w:p w14:paraId="6600C275" w14:textId="77777777" w:rsidR="004B69AE" w:rsidRDefault="004B69AE" w:rsidP="003968D0">
      <w:r>
        <w:continuationSeparator/>
      </w:r>
    </w:p>
  </w:footnote>
  <w:footnote w:id="1">
    <w:p w14:paraId="50FB52C3" w14:textId="378E4CE2" w:rsidR="006762AC" w:rsidRDefault="006762AC">
      <w:pPr>
        <w:pStyle w:val="FootnoteText"/>
      </w:pPr>
      <w:r>
        <w:rPr>
          <w:rStyle w:val="FootnoteReference"/>
        </w:rPr>
        <w:footnoteRef/>
      </w:r>
      <w:r>
        <w:t xml:space="preserve"> </w:t>
      </w:r>
      <w:hyperlink r:id="rId1" w:history="1">
        <w:r>
          <w:rPr>
            <w:rStyle w:val="Hyperlink"/>
          </w:rPr>
          <w:t>http://pubdocs.worldbank.org/en/894361459190142673/ProcurementConsultantHiringGuidelinesEngJuly2014.pdf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16B1" w14:textId="77777777" w:rsidR="001F7CB9" w:rsidRDefault="00AC7712">
    <w:pPr>
      <w:pStyle w:val="Header"/>
    </w:pPr>
    <w:r>
      <w:rPr>
        <w:rFonts w:asciiTheme="majorHAnsi" w:eastAsiaTheme="majorEastAsia" w:hAnsiTheme="majorHAnsi" w:cstheme="majorBidi"/>
        <w:noProof/>
      </w:rPr>
      <mc:AlternateContent>
        <mc:Choice Requires="wpg">
          <w:drawing>
            <wp:anchor distT="0" distB="0" distL="114300" distR="114300" simplePos="0" relativeHeight="251673600" behindDoc="0" locked="0" layoutInCell="1" allowOverlap="1" wp14:anchorId="79BDB112" wp14:editId="7D3EE6B7">
              <wp:simplePos x="0" y="0"/>
              <wp:positionH relativeFrom="page">
                <wp:align>center</wp:align>
              </wp:positionH>
              <wp:positionV relativeFrom="page">
                <wp:align>top</wp:align>
              </wp:positionV>
              <wp:extent cx="7752080" cy="568960"/>
              <wp:effectExtent l="0" t="0" r="0" b="0"/>
              <wp:wrapNone/>
              <wp:docPr id="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568960"/>
                        <a:chOff x="8" y="9"/>
                        <a:chExt cx="15823" cy="1439"/>
                      </a:xfrm>
                    </wpg:grpSpPr>
                    <wps:wsp>
                      <wps:cNvPr id="15" name="AutoShape 32"/>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6" name="Rectangle 33"/>
                      <wps:cNvSpPr>
                        <a:spLocks noChangeArrowheads="1"/>
                      </wps:cNvSpPr>
                      <wps:spPr bwMode="auto">
                        <a:xfrm>
                          <a:off x="8" y="9"/>
                          <a:ext cx="4031" cy="1439"/>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4DBAA41" id="Group 31" o:spid="_x0000_s1026" style="position:absolute;margin-left:0;margin-top:0;width:610.4pt;height:44.8pt;z-index:2516736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">
              <v:shapetype id="_x0000_t32" coordsize="21600,21600" o:spt="32" o:oned="t" path="m,l21600,21600e" filled="f">
                <v:path arrowok="t" fillok="f" o:connecttype="none"/>
                <o:lock v:ext="edit" shapetype="t"/>
              </v:shapetype>
              <v:shape id="AutoShape 3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" strokecolor="#31849b"/>
              <v:rect id="Rectangle 3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72576" behindDoc="0" locked="0" layoutInCell="1" allowOverlap="1" wp14:anchorId="7125E480" wp14:editId="55BC039A">
              <wp:simplePos x="0" y="0"/>
              <wp:positionH relativeFrom="page">
                <wp:posOffset>7406640</wp:posOffset>
              </wp:positionH>
              <wp:positionV relativeFrom="page">
                <wp:posOffset>5080</wp:posOffset>
              </wp:positionV>
              <wp:extent cx="90805" cy="556895"/>
              <wp:effectExtent l="0" t="0" r="4445" b="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89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9F37A72" id="Rectangle 30" o:spid="_x0000_s1026" style="position:absolute;margin-left:583.2pt;margin-top:.4pt;width:7.15pt;height:43.85pt;z-index:2516725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" fillcolor="#4bacc6" strokecolor="#205867">
              <w10:wrap anchorx="page"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71552" behindDoc="0" locked="0" layoutInCell="1" allowOverlap="1" wp14:anchorId="28E30396" wp14:editId="280D66C3">
              <wp:simplePos x="0" y="0"/>
              <wp:positionH relativeFrom="page">
                <wp:posOffset>274320</wp:posOffset>
              </wp:positionH>
              <wp:positionV relativeFrom="page">
                <wp:posOffset>5080</wp:posOffset>
              </wp:positionV>
              <wp:extent cx="90805" cy="556895"/>
              <wp:effectExtent l="0" t="0" r="4445"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689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9848894" id="Rectangle 29" o:spid="_x0000_s1026" style="position:absolute;margin-left:21.6pt;margin-top:.4pt;width:7.15pt;height:43.85pt;z-index:2516715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9CC"/>
    <w:multiLevelType w:val="hybridMultilevel"/>
    <w:tmpl w:val="6846B87A"/>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DCC0885"/>
    <w:multiLevelType w:val="multilevel"/>
    <w:tmpl w:val="6ADACF5E"/>
    <w:lvl w:ilvl="0">
      <w:start w:val="1"/>
      <w:numFmt w:val="decimal"/>
      <w:pStyle w:val="Heading1"/>
      <w:lvlText w:val="%1."/>
      <w:lvlJc w:val="left"/>
      <w:pPr>
        <w:ind w:left="360" w:hanging="360"/>
      </w:pPr>
      <w:rPr>
        <w:sz w:val="32"/>
      </w:rPr>
    </w:lvl>
    <w:lvl w:ilvl="1">
      <w:start w:val="1"/>
      <w:numFmt w:val="decimal"/>
      <w:pStyle w:val="Heading2"/>
      <w:lvlText w:val="%1.%2."/>
      <w:lvlJc w:val="left"/>
      <w:pPr>
        <w:ind w:left="1062" w:hanging="432"/>
      </w:pPr>
      <w:rPr>
        <w:rFonts w:ascii="Cambria" w:hAnsi="Cambria" w:hint="default"/>
        <w:b w:val="0"/>
        <w:i w:val="0"/>
        <w:sz w:val="22"/>
        <w:szCs w:val="28"/>
      </w:rPr>
    </w:lvl>
    <w:lvl w:ilvl="2">
      <w:start w:val="1"/>
      <w:numFmt w:val="decimal"/>
      <w:pStyle w:val="Heading3"/>
      <w:lvlText w:val="%1.%2.%3."/>
      <w:lvlJc w:val="left"/>
      <w:pPr>
        <w:ind w:left="684" w:hanging="504"/>
      </w:pPr>
      <w:rPr>
        <w:rFonts w:ascii="Cambria" w:hAnsi="Cambria" w:hint="default"/>
        <w:sz w:val="20"/>
        <w:szCs w:val="20"/>
      </w:rPr>
    </w:lvl>
    <w:lvl w:ilvl="3">
      <w:start w:val="1"/>
      <w:numFmt w:val="decimal"/>
      <w:pStyle w:val="Heading5"/>
      <w:lvlText w:val="%1.%2.%3.%4."/>
      <w:lvlJc w:val="left"/>
      <w:pPr>
        <w:ind w:left="1728" w:hanging="648"/>
      </w:pPr>
      <w:rPr>
        <w:rFonts w:ascii="Cambria" w:hAnsi="Cambria"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15D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D3E7B"/>
    <w:multiLevelType w:val="hybridMultilevel"/>
    <w:tmpl w:val="8922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52F"/>
    <w:multiLevelType w:val="hybridMultilevel"/>
    <w:tmpl w:val="4A0E5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66092C"/>
    <w:multiLevelType w:val="hybridMultilevel"/>
    <w:tmpl w:val="272C22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4DCE2856"/>
    <w:multiLevelType w:val="hybridMultilevel"/>
    <w:tmpl w:val="71ECF432"/>
    <w:lvl w:ilvl="0" w:tplc="140A108E">
      <w:start w:val="1"/>
      <w:numFmt w:val="lowerLetter"/>
      <w:pStyle w:val="Heading4"/>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FFE6BFE"/>
    <w:multiLevelType w:val="hybridMultilevel"/>
    <w:tmpl w:val="93409C0C"/>
    <w:lvl w:ilvl="0" w:tplc="40090001">
      <w:start w:val="1"/>
      <w:numFmt w:val="bullet"/>
      <w:lvlText w:val=""/>
      <w:lvlJc w:val="left"/>
      <w:pPr>
        <w:ind w:left="704" w:hanging="360"/>
      </w:pPr>
      <w:rPr>
        <w:rFonts w:ascii="Symbol" w:hAnsi="Symbol" w:hint="default"/>
      </w:rPr>
    </w:lvl>
    <w:lvl w:ilvl="1" w:tplc="40090003" w:tentative="1">
      <w:start w:val="1"/>
      <w:numFmt w:val="bullet"/>
      <w:lvlText w:val="o"/>
      <w:lvlJc w:val="left"/>
      <w:pPr>
        <w:ind w:left="1424" w:hanging="360"/>
      </w:pPr>
      <w:rPr>
        <w:rFonts w:ascii="Courier New" w:hAnsi="Courier New" w:cs="Courier New" w:hint="default"/>
      </w:rPr>
    </w:lvl>
    <w:lvl w:ilvl="2" w:tplc="40090005" w:tentative="1">
      <w:start w:val="1"/>
      <w:numFmt w:val="bullet"/>
      <w:lvlText w:val=""/>
      <w:lvlJc w:val="left"/>
      <w:pPr>
        <w:ind w:left="2144" w:hanging="360"/>
      </w:pPr>
      <w:rPr>
        <w:rFonts w:ascii="Wingdings" w:hAnsi="Wingdings" w:hint="default"/>
      </w:rPr>
    </w:lvl>
    <w:lvl w:ilvl="3" w:tplc="40090001" w:tentative="1">
      <w:start w:val="1"/>
      <w:numFmt w:val="bullet"/>
      <w:lvlText w:val=""/>
      <w:lvlJc w:val="left"/>
      <w:pPr>
        <w:ind w:left="2864" w:hanging="360"/>
      </w:pPr>
      <w:rPr>
        <w:rFonts w:ascii="Symbol" w:hAnsi="Symbol" w:hint="default"/>
      </w:rPr>
    </w:lvl>
    <w:lvl w:ilvl="4" w:tplc="40090003" w:tentative="1">
      <w:start w:val="1"/>
      <w:numFmt w:val="bullet"/>
      <w:lvlText w:val="o"/>
      <w:lvlJc w:val="left"/>
      <w:pPr>
        <w:ind w:left="3584" w:hanging="360"/>
      </w:pPr>
      <w:rPr>
        <w:rFonts w:ascii="Courier New" w:hAnsi="Courier New" w:cs="Courier New" w:hint="default"/>
      </w:rPr>
    </w:lvl>
    <w:lvl w:ilvl="5" w:tplc="40090005" w:tentative="1">
      <w:start w:val="1"/>
      <w:numFmt w:val="bullet"/>
      <w:lvlText w:val=""/>
      <w:lvlJc w:val="left"/>
      <w:pPr>
        <w:ind w:left="4304" w:hanging="360"/>
      </w:pPr>
      <w:rPr>
        <w:rFonts w:ascii="Wingdings" w:hAnsi="Wingdings" w:hint="default"/>
      </w:rPr>
    </w:lvl>
    <w:lvl w:ilvl="6" w:tplc="40090001" w:tentative="1">
      <w:start w:val="1"/>
      <w:numFmt w:val="bullet"/>
      <w:lvlText w:val=""/>
      <w:lvlJc w:val="left"/>
      <w:pPr>
        <w:ind w:left="5024" w:hanging="360"/>
      </w:pPr>
      <w:rPr>
        <w:rFonts w:ascii="Symbol" w:hAnsi="Symbol" w:hint="default"/>
      </w:rPr>
    </w:lvl>
    <w:lvl w:ilvl="7" w:tplc="40090003" w:tentative="1">
      <w:start w:val="1"/>
      <w:numFmt w:val="bullet"/>
      <w:lvlText w:val="o"/>
      <w:lvlJc w:val="left"/>
      <w:pPr>
        <w:ind w:left="5744" w:hanging="360"/>
      </w:pPr>
      <w:rPr>
        <w:rFonts w:ascii="Courier New" w:hAnsi="Courier New" w:cs="Courier New" w:hint="default"/>
      </w:rPr>
    </w:lvl>
    <w:lvl w:ilvl="8" w:tplc="40090005" w:tentative="1">
      <w:start w:val="1"/>
      <w:numFmt w:val="bullet"/>
      <w:lvlText w:val=""/>
      <w:lvlJc w:val="left"/>
      <w:pPr>
        <w:ind w:left="6464" w:hanging="360"/>
      </w:pPr>
      <w:rPr>
        <w:rFonts w:ascii="Wingdings" w:hAnsi="Wingdings" w:hint="default"/>
      </w:rPr>
    </w:lvl>
  </w:abstractNum>
  <w:abstractNum w:abstractNumId="8" w15:restartNumberingAfterBreak="0">
    <w:nsid w:val="776B139A"/>
    <w:multiLevelType w:val="hybridMultilevel"/>
    <w:tmpl w:val="7DB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2179E8"/>
    <w:multiLevelType w:val="hybridMultilevel"/>
    <w:tmpl w:val="F52C3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5"/>
  </w:num>
  <w:num w:numId="6">
    <w:abstractNumId w:val="2"/>
  </w:num>
  <w:num w:numId="7">
    <w:abstractNumId w:val="0"/>
  </w:num>
  <w:num w:numId="8">
    <w:abstractNumId w:val="7"/>
  </w:num>
  <w:num w:numId="9">
    <w:abstractNumId w:val="4"/>
  </w:num>
  <w:num w:numId="10">
    <w:abstractNumId w:val="5"/>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0"/>
    <w:rsid w:val="00000426"/>
    <w:rsid w:val="00000589"/>
    <w:rsid w:val="00002401"/>
    <w:rsid w:val="00003443"/>
    <w:rsid w:val="00003476"/>
    <w:rsid w:val="0000393C"/>
    <w:rsid w:val="00004FE0"/>
    <w:rsid w:val="00005B1B"/>
    <w:rsid w:val="00006183"/>
    <w:rsid w:val="00007BC4"/>
    <w:rsid w:val="00007C4B"/>
    <w:rsid w:val="000130E0"/>
    <w:rsid w:val="000131AB"/>
    <w:rsid w:val="00013261"/>
    <w:rsid w:val="00014D68"/>
    <w:rsid w:val="000171BD"/>
    <w:rsid w:val="00017710"/>
    <w:rsid w:val="00021BCF"/>
    <w:rsid w:val="00023593"/>
    <w:rsid w:val="000242AD"/>
    <w:rsid w:val="00025391"/>
    <w:rsid w:val="00025839"/>
    <w:rsid w:val="000263C6"/>
    <w:rsid w:val="00026549"/>
    <w:rsid w:val="00026D63"/>
    <w:rsid w:val="000272B3"/>
    <w:rsid w:val="000277E0"/>
    <w:rsid w:val="00037942"/>
    <w:rsid w:val="000401E0"/>
    <w:rsid w:val="000415A1"/>
    <w:rsid w:val="00043B01"/>
    <w:rsid w:val="00044C5C"/>
    <w:rsid w:val="00046378"/>
    <w:rsid w:val="000506F3"/>
    <w:rsid w:val="000532F7"/>
    <w:rsid w:val="00054624"/>
    <w:rsid w:val="000547F8"/>
    <w:rsid w:val="00057A42"/>
    <w:rsid w:val="000601AE"/>
    <w:rsid w:val="0006175A"/>
    <w:rsid w:val="00064B93"/>
    <w:rsid w:val="00065F15"/>
    <w:rsid w:val="00067EF9"/>
    <w:rsid w:val="000705AE"/>
    <w:rsid w:val="000706A1"/>
    <w:rsid w:val="00071322"/>
    <w:rsid w:val="00076324"/>
    <w:rsid w:val="00077122"/>
    <w:rsid w:val="00081CFE"/>
    <w:rsid w:val="000824DC"/>
    <w:rsid w:val="00082559"/>
    <w:rsid w:val="000825AE"/>
    <w:rsid w:val="0008349B"/>
    <w:rsid w:val="0008424F"/>
    <w:rsid w:val="00085E56"/>
    <w:rsid w:val="00090359"/>
    <w:rsid w:val="0009147B"/>
    <w:rsid w:val="000935EA"/>
    <w:rsid w:val="00096E32"/>
    <w:rsid w:val="00097B4F"/>
    <w:rsid w:val="000A0F5C"/>
    <w:rsid w:val="000A188A"/>
    <w:rsid w:val="000A1C84"/>
    <w:rsid w:val="000A27E3"/>
    <w:rsid w:val="000A2A3E"/>
    <w:rsid w:val="000A2F4C"/>
    <w:rsid w:val="000A3B29"/>
    <w:rsid w:val="000A4321"/>
    <w:rsid w:val="000A43E0"/>
    <w:rsid w:val="000A5869"/>
    <w:rsid w:val="000A6D33"/>
    <w:rsid w:val="000A71DA"/>
    <w:rsid w:val="000B0B50"/>
    <w:rsid w:val="000B12EE"/>
    <w:rsid w:val="000B1464"/>
    <w:rsid w:val="000B17BE"/>
    <w:rsid w:val="000B262A"/>
    <w:rsid w:val="000B32E1"/>
    <w:rsid w:val="000B4BC8"/>
    <w:rsid w:val="000B4C18"/>
    <w:rsid w:val="000B5019"/>
    <w:rsid w:val="000B5321"/>
    <w:rsid w:val="000B5BB5"/>
    <w:rsid w:val="000B6525"/>
    <w:rsid w:val="000B6D99"/>
    <w:rsid w:val="000B6EEA"/>
    <w:rsid w:val="000C2934"/>
    <w:rsid w:val="000C2D9F"/>
    <w:rsid w:val="000C47D5"/>
    <w:rsid w:val="000C4D07"/>
    <w:rsid w:val="000C57EC"/>
    <w:rsid w:val="000C6755"/>
    <w:rsid w:val="000D0A96"/>
    <w:rsid w:val="000D0B47"/>
    <w:rsid w:val="000D16BA"/>
    <w:rsid w:val="000D2150"/>
    <w:rsid w:val="000D2B3F"/>
    <w:rsid w:val="000D56C4"/>
    <w:rsid w:val="000D5ED9"/>
    <w:rsid w:val="000D7298"/>
    <w:rsid w:val="000D74D6"/>
    <w:rsid w:val="000E095B"/>
    <w:rsid w:val="000E1E01"/>
    <w:rsid w:val="000E4DEA"/>
    <w:rsid w:val="000F0053"/>
    <w:rsid w:val="000F07F9"/>
    <w:rsid w:val="000F1E58"/>
    <w:rsid w:val="000F41A4"/>
    <w:rsid w:val="000F4544"/>
    <w:rsid w:val="000F6295"/>
    <w:rsid w:val="00100FAA"/>
    <w:rsid w:val="001044C3"/>
    <w:rsid w:val="00105417"/>
    <w:rsid w:val="001058EF"/>
    <w:rsid w:val="00106C59"/>
    <w:rsid w:val="00110AB1"/>
    <w:rsid w:val="00110AF0"/>
    <w:rsid w:val="00111B39"/>
    <w:rsid w:val="00114B75"/>
    <w:rsid w:val="00115779"/>
    <w:rsid w:val="0012038A"/>
    <w:rsid w:val="00121213"/>
    <w:rsid w:val="00121825"/>
    <w:rsid w:val="00121F27"/>
    <w:rsid w:val="001227A8"/>
    <w:rsid w:val="001233CE"/>
    <w:rsid w:val="00123E9A"/>
    <w:rsid w:val="0012406D"/>
    <w:rsid w:val="001240B0"/>
    <w:rsid w:val="00124D60"/>
    <w:rsid w:val="00125F4D"/>
    <w:rsid w:val="001261D9"/>
    <w:rsid w:val="00130717"/>
    <w:rsid w:val="00133310"/>
    <w:rsid w:val="00135264"/>
    <w:rsid w:val="00135B28"/>
    <w:rsid w:val="00142ED5"/>
    <w:rsid w:val="001445CD"/>
    <w:rsid w:val="0014678D"/>
    <w:rsid w:val="001508D4"/>
    <w:rsid w:val="00151B9B"/>
    <w:rsid w:val="00155C29"/>
    <w:rsid w:val="00155E5B"/>
    <w:rsid w:val="00155FBF"/>
    <w:rsid w:val="001562DC"/>
    <w:rsid w:val="001615C7"/>
    <w:rsid w:val="00164A89"/>
    <w:rsid w:val="00166CCB"/>
    <w:rsid w:val="00167329"/>
    <w:rsid w:val="00170616"/>
    <w:rsid w:val="00171745"/>
    <w:rsid w:val="00172566"/>
    <w:rsid w:val="00172670"/>
    <w:rsid w:val="001727F2"/>
    <w:rsid w:val="00174381"/>
    <w:rsid w:val="001770DC"/>
    <w:rsid w:val="00177BCD"/>
    <w:rsid w:val="0018189B"/>
    <w:rsid w:val="0018276F"/>
    <w:rsid w:val="00182D90"/>
    <w:rsid w:val="001839E5"/>
    <w:rsid w:val="001862CC"/>
    <w:rsid w:val="0018798E"/>
    <w:rsid w:val="00190E3B"/>
    <w:rsid w:val="001941A6"/>
    <w:rsid w:val="0019436A"/>
    <w:rsid w:val="001945CD"/>
    <w:rsid w:val="00194F9A"/>
    <w:rsid w:val="001952B9"/>
    <w:rsid w:val="00195363"/>
    <w:rsid w:val="00195E15"/>
    <w:rsid w:val="001969DC"/>
    <w:rsid w:val="001A056F"/>
    <w:rsid w:val="001A0CB0"/>
    <w:rsid w:val="001A5B15"/>
    <w:rsid w:val="001A5EB0"/>
    <w:rsid w:val="001A62D5"/>
    <w:rsid w:val="001B2898"/>
    <w:rsid w:val="001B423B"/>
    <w:rsid w:val="001B508B"/>
    <w:rsid w:val="001B6F7E"/>
    <w:rsid w:val="001B7025"/>
    <w:rsid w:val="001B7625"/>
    <w:rsid w:val="001C048C"/>
    <w:rsid w:val="001C1EAC"/>
    <w:rsid w:val="001C293D"/>
    <w:rsid w:val="001C7861"/>
    <w:rsid w:val="001D0510"/>
    <w:rsid w:val="001D075B"/>
    <w:rsid w:val="001D0CC6"/>
    <w:rsid w:val="001D0D0B"/>
    <w:rsid w:val="001D1002"/>
    <w:rsid w:val="001D1D8E"/>
    <w:rsid w:val="001D45E0"/>
    <w:rsid w:val="001D4758"/>
    <w:rsid w:val="001D53AD"/>
    <w:rsid w:val="001D554D"/>
    <w:rsid w:val="001D6129"/>
    <w:rsid w:val="001D6EF1"/>
    <w:rsid w:val="001D7927"/>
    <w:rsid w:val="001D7932"/>
    <w:rsid w:val="001D7F5F"/>
    <w:rsid w:val="001E0263"/>
    <w:rsid w:val="001E13E7"/>
    <w:rsid w:val="001E4EA2"/>
    <w:rsid w:val="001E7B43"/>
    <w:rsid w:val="001F0063"/>
    <w:rsid w:val="001F0617"/>
    <w:rsid w:val="001F0D90"/>
    <w:rsid w:val="001F2FAB"/>
    <w:rsid w:val="001F6024"/>
    <w:rsid w:val="001F63C6"/>
    <w:rsid w:val="001F7CB9"/>
    <w:rsid w:val="0020286E"/>
    <w:rsid w:val="00205D7D"/>
    <w:rsid w:val="00206673"/>
    <w:rsid w:val="00207BD3"/>
    <w:rsid w:val="00207DC2"/>
    <w:rsid w:val="00207EA0"/>
    <w:rsid w:val="00210BE1"/>
    <w:rsid w:val="00211780"/>
    <w:rsid w:val="002120FB"/>
    <w:rsid w:val="0021263B"/>
    <w:rsid w:val="00213840"/>
    <w:rsid w:val="00214147"/>
    <w:rsid w:val="00215573"/>
    <w:rsid w:val="00216FC1"/>
    <w:rsid w:val="00217F53"/>
    <w:rsid w:val="002229DC"/>
    <w:rsid w:val="00222C2F"/>
    <w:rsid w:val="00223996"/>
    <w:rsid w:val="00224534"/>
    <w:rsid w:val="002253AB"/>
    <w:rsid w:val="0022699D"/>
    <w:rsid w:val="00230FE2"/>
    <w:rsid w:val="002310F7"/>
    <w:rsid w:val="002310F8"/>
    <w:rsid w:val="00231A26"/>
    <w:rsid w:val="00233C1B"/>
    <w:rsid w:val="00236EA4"/>
    <w:rsid w:val="0023794E"/>
    <w:rsid w:val="0024194B"/>
    <w:rsid w:val="00244907"/>
    <w:rsid w:val="00246920"/>
    <w:rsid w:val="00250C08"/>
    <w:rsid w:val="00252732"/>
    <w:rsid w:val="00253983"/>
    <w:rsid w:val="00253F82"/>
    <w:rsid w:val="00255AF2"/>
    <w:rsid w:val="00256B14"/>
    <w:rsid w:val="00256CA1"/>
    <w:rsid w:val="00257338"/>
    <w:rsid w:val="002608B1"/>
    <w:rsid w:val="002618AD"/>
    <w:rsid w:val="00261C45"/>
    <w:rsid w:val="00261F58"/>
    <w:rsid w:val="00262369"/>
    <w:rsid w:val="00266D86"/>
    <w:rsid w:val="0026737E"/>
    <w:rsid w:val="00267E00"/>
    <w:rsid w:val="00267EFE"/>
    <w:rsid w:val="00274159"/>
    <w:rsid w:val="002766BE"/>
    <w:rsid w:val="00276829"/>
    <w:rsid w:val="00277371"/>
    <w:rsid w:val="00277DFA"/>
    <w:rsid w:val="00281C43"/>
    <w:rsid w:val="00282881"/>
    <w:rsid w:val="002828D8"/>
    <w:rsid w:val="00282A15"/>
    <w:rsid w:val="0028772E"/>
    <w:rsid w:val="00293D47"/>
    <w:rsid w:val="002945E8"/>
    <w:rsid w:val="00294635"/>
    <w:rsid w:val="00294CFC"/>
    <w:rsid w:val="002960A1"/>
    <w:rsid w:val="002962A7"/>
    <w:rsid w:val="002963FC"/>
    <w:rsid w:val="002965CB"/>
    <w:rsid w:val="002A0109"/>
    <w:rsid w:val="002A09DA"/>
    <w:rsid w:val="002A1976"/>
    <w:rsid w:val="002A3A92"/>
    <w:rsid w:val="002A45E9"/>
    <w:rsid w:val="002A4C41"/>
    <w:rsid w:val="002A532A"/>
    <w:rsid w:val="002A5489"/>
    <w:rsid w:val="002B1AC6"/>
    <w:rsid w:val="002B2937"/>
    <w:rsid w:val="002B322A"/>
    <w:rsid w:val="002B44F4"/>
    <w:rsid w:val="002B505F"/>
    <w:rsid w:val="002B5216"/>
    <w:rsid w:val="002B7B0C"/>
    <w:rsid w:val="002C04CE"/>
    <w:rsid w:val="002C0BC9"/>
    <w:rsid w:val="002C1380"/>
    <w:rsid w:val="002C1B15"/>
    <w:rsid w:val="002C3F2A"/>
    <w:rsid w:val="002C4B92"/>
    <w:rsid w:val="002C4DDB"/>
    <w:rsid w:val="002C5B9D"/>
    <w:rsid w:val="002C6258"/>
    <w:rsid w:val="002C7B1E"/>
    <w:rsid w:val="002D2F77"/>
    <w:rsid w:val="002D4A61"/>
    <w:rsid w:val="002D6D05"/>
    <w:rsid w:val="002E25CD"/>
    <w:rsid w:val="002E46FD"/>
    <w:rsid w:val="002F150F"/>
    <w:rsid w:val="002F1CBC"/>
    <w:rsid w:val="002F2823"/>
    <w:rsid w:val="002F2F51"/>
    <w:rsid w:val="002F3752"/>
    <w:rsid w:val="002F3A55"/>
    <w:rsid w:val="002F40A9"/>
    <w:rsid w:val="002F5845"/>
    <w:rsid w:val="00302BB2"/>
    <w:rsid w:val="00305C6A"/>
    <w:rsid w:val="00310556"/>
    <w:rsid w:val="003111EB"/>
    <w:rsid w:val="00313F27"/>
    <w:rsid w:val="00314428"/>
    <w:rsid w:val="00315577"/>
    <w:rsid w:val="003159FA"/>
    <w:rsid w:val="00316A77"/>
    <w:rsid w:val="00316CF7"/>
    <w:rsid w:val="00320253"/>
    <w:rsid w:val="0032034D"/>
    <w:rsid w:val="00320D66"/>
    <w:rsid w:val="003212C4"/>
    <w:rsid w:val="00322836"/>
    <w:rsid w:val="00322A7C"/>
    <w:rsid w:val="00322B42"/>
    <w:rsid w:val="0032338D"/>
    <w:rsid w:val="00323BC5"/>
    <w:rsid w:val="00324916"/>
    <w:rsid w:val="00325B56"/>
    <w:rsid w:val="0032633E"/>
    <w:rsid w:val="0032662A"/>
    <w:rsid w:val="00330149"/>
    <w:rsid w:val="003309DE"/>
    <w:rsid w:val="00331AE9"/>
    <w:rsid w:val="003323F9"/>
    <w:rsid w:val="00333258"/>
    <w:rsid w:val="00334AFB"/>
    <w:rsid w:val="0034057E"/>
    <w:rsid w:val="00350348"/>
    <w:rsid w:val="0035093C"/>
    <w:rsid w:val="00350B42"/>
    <w:rsid w:val="003531BF"/>
    <w:rsid w:val="0035354A"/>
    <w:rsid w:val="003549E7"/>
    <w:rsid w:val="00354E05"/>
    <w:rsid w:val="00360AB8"/>
    <w:rsid w:val="0036322A"/>
    <w:rsid w:val="003659CE"/>
    <w:rsid w:val="00366E0E"/>
    <w:rsid w:val="0037004A"/>
    <w:rsid w:val="003703AE"/>
    <w:rsid w:val="00371BAE"/>
    <w:rsid w:val="003745A6"/>
    <w:rsid w:val="00375233"/>
    <w:rsid w:val="00380ACE"/>
    <w:rsid w:val="00380E01"/>
    <w:rsid w:val="0038421F"/>
    <w:rsid w:val="00384950"/>
    <w:rsid w:val="00384A22"/>
    <w:rsid w:val="003863A6"/>
    <w:rsid w:val="00390BB0"/>
    <w:rsid w:val="00392E2C"/>
    <w:rsid w:val="003968D0"/>
    <w:rsid w:val="00397561"/>
    <w:rsid w:val="003A0B19"/>
    <w:rsid w:val="003A1556"/>
    <w:rsid w:val="003A35A0"/>
    <w:rsid w:val="003A5155"/>
    <w:rsid w:val="003A589C"/>
    <w:rsid w:val="003A67EB"/>
    <w:rsid w:val="003A7DC6"/>
    <w:rsid w:val="003B0646"/>
    <w:rsid w:val="003B06BF"/>
    <w:rsid w:val="003B0BA2"/>
    <w:rsid w:val="003B462F"/>
    <w:rsid w:val="003B5046"/>
    <w:rsid w:val="003B77DC"/>
    <w:rsid w:val="003C05CB"/>
    <w:rsid w:val="003C23FA"/>
    <w:rsid w:val="003C30C9"/>
    <w:rsid w:val="003C3699"/>
    <w:rsid w:val="003C4EB8"/>
    <w:rsid w:val="003C64F9"/>
    <w:rsid w:val="003D0D4A"/>
    <w:rsid w:val="003D1229"/>
    <w:rsid w:val="003D1E12"/>
    <w:rsid w:val="003D4B1F"/>
    <w:rsid w:val="003D50EC"/>
    <w:rsid w:val="003D6BC4"/>
    <w:rsid w:val="003D75E1"/>
    <w:rsid w:val="003E015A"/>
    <w:rsid w:val="003E0EE0"/>
    <w:rsid w:val="003E23A3"/>
    <w:rsid w:val="003E43A5"/>
    <w:rsid w:val="003E4403"/>
    <w:rsid w:val="003E46EC"/>
    <w:rsid w:val="003E79DB"/>
    <w:rsid w:val="003F088E"/>
    <w:rsid w:val="003F18E1"/>
    <w:rsid w:val="003F1943"/>
    <w:rsid w:val="003F1F38"/>
    <w:rsid w:val="003F3147"/>
    <w:rsid w:val="003F4491"/>
    <w:rsid w:val="003F70EE"/>
    <w:rsid w:val="003F7532"/>
    <w:rsid w:val="00400D56"/>
    <w:rsid w:val="00401B7A"/>
    <w:rsid w:val="004026C5"/>
    <w:rsid w:val="00402A90"/>
    <w:rsid w:val="00402E0C"/>
    <w:rsid w:val="00407A68"/>
    <w:rsid w:val="00407DFF"/>
    <w:rsid w:val="0041046A"/>
    <w:rsid w:val="00412C33"/>
    <w:rsid w:val="004141D4"/>
    <w:rsid w:val="00414BF8"/>
    <w:rsid w:val="0041503D"/>
    <w:rsid w:val="0041556F"/>
    <w:rsid w:val="004171A5"/>
    <w:rsid w:val="004174D1"/>
    <w:rsid w:val="00420D80"/>
    <w:rsid w:val="00420E2D"/>
    <w:rsid w:val="00421F5F"/>
    <w:rsid w:val="00423051"/>
    <w:rsid w:val="00423A82"/>
    <w:rsid w:val="00425992"/>
    <w:rsid w:val="0043130B"/>
    <w:rsid w:val="00431AAD"/>
    <w:rsid w:val="00431E9F"/>
    <w:rsid w:val="0043222A"/>
    <w:rsid w:val="00432C6F"/>
    <w:rsid w:val="004333FB"/>
    <w:rsid w:val="004335A6"/>
    <w:rsid w:val="00433F28"/>
    <w:rsid w:val="00434208"/>
    <w:rsid w:val="0043518F"/>
    <w:rsid w:val="0043577C"/>
    <w:rsid w:val="00435A02"/>
    <w:rsid w:val="00435FA1"/>
    <w:rsid w:val="004409FB"/>
    <w:rsid w:val="004422B9"/>
    <w:rsid w:val="004423D0"/>
    <w:rsid w:val="00442787"/>
    <w:rsid w:val="0044344C"/>
    <w:rsid w:val="004441F0"/>
    <w:rsid w:val="00444E98"/>
    <w:rsid w:val="00445973"/>
    <w:rsid w:val="004460EB"/>
    <w:rsid w:val="0044622B"/>
    <w:rsid w:val="00450EB9"/>
    <w:rsid w:val="00451086"/>
    <w:rsid w:val="00453C0D"/>
    <w:rsid w:val="004541D5"/>
    <w:rsid w:val="004551E7"/>
    <w:rsid w:val="00455A22"/>
    <w:rsid w:val="00456663"/>
    <w:rsid w:val="00457801"/>
    <w:rsid w:val="004606FC"/>
    <w:rsid w:val="00460CC3"/>
    <w:rsid w:val="00462819"/>
    <w:rsid w:val="0046305C"/>
    <w:rsid w:val="00465334"/>
    <w:rsid w:val="00473D7C"/>
    <w:rsid w:val="00477DA8"/>
    <w:rsid w:val="004837AC"/>
    <w:rsid w:val="00485289"/>
    <w:rsid w:val="00486581"/>
    <w:rsid w:val="00486F1D"/>
    <w:rsid w:val="00487673"/>
    <w:rsid w:val="00493DB0"/>
    <w:rsid w:val="0049422F"/>
    <w:rsid w:val="0049772E"/>
    <w:rsid w:val="004A03EB"/>
    <w:rsid w:val="004A0EE6"/>
    <w:rsid w:val="004A20C3"/>
    <w:rsid w:val="004A282F"/>
    <w:rsid w:val="004A2BB9"/>
    <w:rsid w:val="004A3177"/>
    <w:rsid w:val="004A43F1"/>
    <w:rsid w:val="004A5F94"/>
    <w:rsid w:val="004A7117"/>
    <w:rsid w:val="004B1B21"/>
    <w:rsid w:val="004B32B4"/>
    <w:rsid w:val="004B5B8D"/>
    <w:rsid w:val="004B69AE"/>
    <w:rsid w:val="004B7D1D"/>
    <w:rsid w:val="004C141B"/>
    <w:rsid w:val="004C2349"/>
    <w:rsid w:val="004C4BDE"/>
    <w:rsid w:val="004C576D"/>
    <w:rsid w:val="004C5E42"/>
    <w:rsid w:val="004C65C3"/>
    <w:rsid w:val="004C6F1D"/>
    <w:rsid w:val="004D05CF"/>
    <w:rsid w:val="004D0A5C"/>
    <w:rsid w:val="004D3A43"/>
    <w:rsid w:val="004D48B6"/>
    <w:rsid w:val="004D6D92"/>
    <w:rsid w:val="004D7941"/>
    <w:rsid w:val="004E0388"/>
    <w:rsid w:val="004E09A0"/>
    <w:rsid w:val="004E0D30"/>
    <w:rsid w:val="004E0E34"/>
    <w:rsid w:val="004E2380"/>
    <w:rsid w:val="004E25AB"/>
    <w:rsid w:val="004E300B"/>
    <w:rsid w:val="004E3479"/>
    <w:rsid w:val="004E6945"/>
    <w:rsid w:val="004F0706"/>
    <w:rsid w:val="004F1E48"/>
    <w:rsid w:val="004F297C"/>
    <w:rsid w:val="004F3AF2"/>
    <w:rsid w:val="004F4310"/>
    <w:rsid w:val="004F500B"/>
    <w:rsid w:val="004F546B"/>
    <w:rsid w:val="0050087A"/>
    <w:rsid w:val="00501362"/>
    <w:rsid w:val="00504E2C"/>
    <w:rsid w:val="00505871"/>
    <w:rsid w:val="005060BC"/>
    <w:rsid w:val="00506AF0"/>
    <w:rsid w:val="00507CB1"/>
    <w:rsid w:val="0051010E"/>
    <w:rsid w:val="005138BC"/>
    <w:rsid w:val="00513D7D"/>
    <w:rsid w:val="00515912"/>
    <w:rsid w:val="00515B7E"/>
    <w:rsid w:val="00517BF2"/>
    <w:rsid w:val="00517D9D"/>
    <w:rsid w:val="00521073"/>
    <w:rsid w:val="005218BD"/>
    <w:rsid w:val="00522815"/>
    <w:rsid w:val="00522B22"/>
    <w:rsid w:val="005234D5"/>
    <w:rsid w:val="00525BE7"/>
    <w:rsid w:val="00526B44"/>
    <w:rsid w:val="00530802"/>
    <w:rsid w:val="00530C2C"/>
    <w:rsid w:val="00531FB7"/>
    <w:rsid w:val="00532967"/>
    <w:rsid w:val="00534578"/>
    <w:rsid w:val="00535E67"/>
    <w:rsid w:val="005402FF"/>
    <w:rsid w:val="00540C77"/>
    <w:rsid w:val="00540E8E"/>
    <w:rsid w:val="005412A4"/>
    <w:rsid w:val="00545352"/>
    <w:rsid w:val="0054538B"/>
    <w:rsid w:val="005460B0"/>
    <w:rsid w:val="00551E3F"/>
    <w:rsid w:val="00552ED5"/>
    <w:rsid w:val="00553506"/>
    <w:rsid w:val="00555F9A"/>
    <w:rsid w:val="00556544"/>
    <w:rsid w:val="00557224"/>
    <w:rsid w:val="00561C1B"/>
    <w:rsid w:val="00562042"/>
    <w:rsid w:val="005630E3"/>
    <w:rsid w:val="005638D1"/>
    <w:rsid w:val="00563A10"/>
    <w:rsid w:val="00564188"/>
    <w:rsid w:val="00565684"/>
    <w:rsid w:val="00566BF1"/>
    <w:rsid w:val="00567C12"/>
    <w:rsid w:val="00570AD5"/>
    <w:rsid w:val="005715B6"/>
    <w:rsid w:val="005727C0"/>
    <w:rsid w:val="00573A30"/>
    <w:rsid w:val="00574190"/>
    <w:rsid w:val="00574249"/>
    <w:rsid w:val="005747C6"/>
    <w:rsid w:val="00575594"/>
    <w:rsid w:val="0058033D"/>
    <w:rsid w:val="0058296E"/>
    <w:rsid w:val="00584678"/>
    <w:rsid w:val="0058500B"/>
    <w:rsid w:val="0058599D"/>
    <w:rsid w:val="00587C7D"/>
    <w:rsid w:val="005902E4"/>
    <w:rsid w:val="00592304"/>
    <w:rsid w:val="00592AC8"/>
    <w:rsid w:val="00594100"/>
    <w:rsid w:val="005A002C"/>
    <w:rsid w:val="005A4A04"/>
    <w:rsid w:val="005A5657"/>
    <w:rsid w:val="005A59D7"/>
    <w:rsid w:val="005A7365"/>
    <w:rsid w:val="005A7FB0"/>
    <w:rsid w:val="005B07EC"/>
    <w:rsid w:val="005B10FB"/>
    <w:rsid w:val="005B1AEF"/>
    <w:rsid w:val="005B2FE7"/>
    <w:rsid w:val="005B34DC"/>
    <w:rsid w:val="005B5E79"/>
    <w:rsid w:val="005B6039"/>
    <w:rsid w:val="005B7710"/>
    <w:rsid w:val="005C362F"/>
    <w:rsid w:val="005C66AC"/>
    <w:rsid w:val="005C79C3"/>
    <w:rsid w:val="005D0FA1"/>
    <w:rsid w:val="005D2712"/>
    <w:rsid w:val="005D364E"/>
    <w:rsid w:val="005D6C82"/>
    <w:rsid w:val="005D744F"/>
    <w:rsid w:val="005E6A78"/>
    <w:rsid w:val="005E7C4F"/>
    <w:rsid w:val="005E7FD1"/>
    <w:rsid w:val="005F0F0F"/>
    <w:rsid w:val="005F14CB"/>
    <w:rsid w:val="005F7113"/>
    <w:rsid w:val="00600791"/>
    <w:rsid w:val="00601D73"/>
    <w:rsid w:val="00602923"/>
    <w:rsid w:val="00602FA0"/>
    <w:rsid w:val="00603E2A"/>
    <w:rsid w:val="00605A41"/>
    <w:rsid w:val="0060727D"/>
    <w:rsid w:val="00607DA9"/>
    <w:rsid w:val="00611B02"/>
    <w:rsid w:val="00612074"/>
    <w:rsid w:val="00612523"/>
    <w:rsid w:val="006132E6"/>
    <w:rsid w:val="006143D5"/>
    <w:rsid w:val="00614D0F"/>
    <w:rsid w:val="006168AF"/>
    <w:rsid w:val="00616BDC"/>
    <w:rsid w:val="0061722D"/>
    <w:rsid w:val="00621EC3"/>
    <w:rsid w:val="006248FE"/>
    <w:rsid w:val="00625C7F"/>
    <w:rsid w:val="006266E7"/>
    <w:rsid w:val="0063042A"/>
    <w:rsid w:val="00630C34"/>
    <w:rsid w:val="006319FC"/>
    <w:rsid w:val="006336D3"/>
    <w:rsid w:val="00633E89"/>
    <w:rsid w:val="006370BB"/>
    <w:rsid w:val="0063733D"/>
    <w:rsid w:val="00637366"/>
    <w:rsid w:val="006376D7"/>
    <w:rsid w:val="00637927"/>
    <w:rsid w:val="00640251"/>
    <w:rsid w:val="0064093E"/>
    <w:rsid w:val="0064104B"/>
    <w:rsid w:val="006410FE"/>
    <w:rsid w:val="006446C4"/>
    <w:rsid w:val="00645801"/>
    <w:rsid w:val="00646911"/>
    <w:rsid w:val="00646B37"/>
    <w:rsid w:val="00650EC1"/>
    <w:rsid w:val="00652D0D"/>
    <w:rsid w:val="00653019"/>
    <w:rsid w:val="00653B0A"/>
    <w:rsid w:val="0065434C"/>
    <w:rsid w:val="00654CB3"/>
    <w:rsid w:val="00660086"/>
    <w:rsid w:val="00661524"/>
    <w:rsid w:val="00662975"/>
    <w:rsid w:val="00663CC1"/>
    <w:rsid w:val="00664093"/>
    <w:rsid w:val="00665928"/>
    <w:rsid w:val="00666027"/>
    <w:rsid w:val="00666CF2"/>
    <w:rsid w:val="00675334"/>
    <w:rsid w:val="006758F2"/>
    <w:rsid w:val="006762AC"/>
    <w:rsid w:val="00676E47"/>
    <w:rsid w:val="00685C4D"/>
    <w:rsid w:val="00685CAB"/>
    <w:rsid w:val="00685D5B"/>
    <w:rsid w:val="006860F4"/>
    <w:rsid w:val="00690359"/>
    <w:rsid w:val="0069063F"/>
    <w:rsid w:val="0069077D"/>
    <w:rsid w:val="00690DA9"/>
    <w:rsid w:val="00691EEA"/>
    <w:rsid w:val="006946A8"/>
    <w:rsid w:val="00694BDA"/>
    <w:rsid w:val="00694FCD"/>
    <w:rsid w:val="0069555F"/>
    <w:rsid w:val="00697115"/>
    <w:rsid w:val="006A3924"/>
    <w:rsid w:val="006A7563"/>
    <w:rsid w:val="006A7D31"/>
    <w:rsid w:val="006B0B12"/>
    <w:rsid w:val="006B1AF9"/>
    <w:rsid w:val="006B3D88"/>
    <w:rsid w:val="006B6325"/>
    <w:rsid w:val="006B71B8"/>
    <w:rsid w:val="006B7999"/>
    <w:rsid w:val="006C2668"/>
    <w:rsid w:val="006C2B4A"/>
    <w:rsid w:val="006C314E"/>
    <w:rsid w:val="006C5D96"/>
    <w:rsid w:val="006C64D2"/>
    <w:rsid w:val="006C7F22"/>
    <w:rsid w:val="006D0E6E"/>
    <w:rsid w:val="006D1C49"/>
    <w:rsid w:val="006D3BA0"/>
    <w:rsid w:val="006D3C0C"/>
    <w:rsid w:val="006D672C"/>
    <w:rsid w:val="006E04E7"/>
    <w:rsid w:val="006E0E6D"/>
    <w:rsid w:val="006E60EF"/>
    <w:rsid w:val="006E7F29"/>
    <w:rsid w:val="006F0098"/>
    <w:rsid w:val="006F5FE8"/>
    <w:rsid w:val="00701346"/>
    <w:rsid w:val="00702F7F"/>
    <w:rsid w:val="00703254"/>
    <w:rsid w:val="00703D62"/>
    <w:rsid w:val="007050C5"/>
    <w:rsid w:val="00705387"/>
    <w:rsid w:val="007066AE"/>
    <w:rsid w:val="007070B7"/>
    <w:rsid w:val="007108A8"/>
    <w:rsid w:val="00710E82"/>
    <w:rsid w:val="0071253A"/>
    <w:rsid w:val="00716021"/>
    <w:rsid w:val="00721AEC"/>
    <w:rsid w:val="00721EBC"/>
    <w:rsid w:val="00723AA2"/>
    <w:rsid w:val="00723AF2"/>
    <w:rsid w:val="00725718"/>
    <w:rsid w:val="007264B2"/>
    <w:rsid w:val="00726AAB"/>
    <w:rsid w:val="00730009"/>
    <w:rsid w:val="007319AF"/>
    <w:rsid w:val="007326DB"/>
    <w:rsid w:val="00735A45"/>
    <w:rsid w:val="00746AE6"/>
    <w:rsid w:val="00747303"/>
    <w:rsid w:val="00747311"/>
    <w:rsid w:val="007478F5"/>
    <w:rsid w:val="00747A13"/>
    <w:rsid w:val="00750E5F"/>
    <w:rsid w:val="00750F93"/>
    <w:rsid w:val="00752905"/>
    <w:rsid w:val="00752BC9"/>
    <w:rsid w:val="0075550C"/>
    <w:rsid w:val="00756558"/>
    <w:rsid w:val="00760B15"/>
    <w:rsid w:val="00761599"/>
    <w:rsid w:val="00763076"/>
    <w:rsid w:val="00763649"/>
    <w:rsid w:val="00766099"/>
    <w:rsid w:val="0076724B"/>
    <w:rsid w:val="007676E0"/>
    <w:rsid w:val="0077060E"/>
    <w:rsid w:val="00773A44"/>
    <w:rsid w:val="007743FF"/>
    <w:rsid w:val="00774425"/>
    <w:rsid w:val="00774FE4"/>
    <w:rsid w:val="00775302"/>
    <w:rsid w:val="007763D1"/>
    <w:rsid w:val="00776FBF"/>
    <w:rsid w:val="00777093"/>
    <w:rsid w:val="0077720A"/>
    <w:rsid w:val="00777C60"/>
    <w:rsid w:val="007809C0"/>
    <w:rsid w:val="00783F72"/>
    <w:rsid w:val="007853FE"/>
    <w:rsid w:val="007874B8"/>
    <w:rsid w:val="007918D7"/>
    <w:rsid w:val="00792C08"/>
    <w:rsid w:val="00793D03"/>
    <w:rsid w:val="007941C9"/>
    <w:rsid w:val="0079569F"/>
    <w:rsid w:val="0079745C"/>
    <w:rsid w:val="007A0500"/>
    <w:rsid w:val="007A0E4E"/>
    <w:rsid w:val="007A1C84"/>
    <w:rsid w:val="007A3DB8"/>
    <w:rsid w:val="007B28AC"/>
    <w:rsid w:val="007B2A4A"/>
    <w:rsid w:val="007B4674"/>
    <w:rsid w:val="007B5ED8"/>
    <w:rsid w:val="007B6D39"/>
    <w:rsid w:val="007C047D"/>
    <w:rsid w:val="007C2E96"/>
    <w:rsid w:val="007C4D05"/>
    <w:rsid w:val="007C6B14"/>
    <w:rsid w:val="007D2200"/>
    <w:rsid w:val="007D3148"/>
    <w:rsid w:val="007D3DA0"/>
    <w:rsid w:val="007D40AC"/>
    <w:rsid w:val="007D47B1"/>
    <w:rsid w:val="007D4F66"/>
    <w:rsid w:val="007D5437"/>
    <w:rsid w:val="007D56B7"/>
    <w:rsid w:val="007D6E66"/>
    <w:rsid w:val="007D7450"/>
    <w:rsid w:val="007D7566"/>
    <w:rsid w:val="007E1086"/>
    <w:rsid w:val="007E15DF"/>
    <w:rsid w:val="007E2F89"/>
    <w:rsid w:val="007E4B23"/>
    <w:rsid w:val="007E70D6"/>
    <w:rsid w:val="007E7A64"/>
    <w:rsid w:val="007E7CE3"/>
    <w:rsid w:val="007F3209"/>
    <w:rsid w:val="007F429E"/>
    <w:rsid w:val="007F653B"/>
    <w:rsid w:val="007F70E2"/>
    <w:rsid w:val="007F75AC"/>
    <w:rsid w:val="00800D15"/>
    <w:rsid w:val="008018F9"/>
    <w:rsid w:val="00803542"/>
    <w:rsid w:val="008046F0"/>
    <w:rsid w:val="008048CA"/>
    <w:rsid w:val="00804A8C"/>
    <w:rsid w:val="00804EF3"/>
    <w:rsid w:val="00805FA9"/>
    <w:rsid w:val="00807623"/>
    <w:rsid w:val="00810E21"/>
    <w:rsid w:val="008116B3"/>
    <w:rsid w:val="00814415"/>
    <w:rsid w:val="008152FE"/>
    <w:rsid w:val="00816BE4"/>
    <w:rsid w:val="00816E64"/>
    <w:rsid w:val="0081710A"/>
    <w:rsid w:val="00817A08"/>
    <w:rsid w:val="00820E61"/>
    <w:rsid w:val="00821354"/>
    <w:rsid w:val="008218BD"/>
    <w:rsid w:val="008224A0"/>
    <w:rsid w:val="008238B0"/>
    <w:rsid w:val="00823A20"/>
    <w:rsid w:val="008251C1"/>
    <w:rsid w:val="00825D77"/>
    <w:rsid w:val="00827022"/>
    <w:rsid w:val="008314E6"/>
    <w:rsid w:val="0083633A"/>
    <w:rsid w:val="00837366"/>
    <w:rsid w:val="0084199F"/>
    <w:rsid w:val="00841BD9"/>
    <w:rsid w:val="008425F6"/>
    <w:rsid w:val="00842B7F"/>
    <w:rsid w:val="00842E3B"/>
    <w:rsid w:val="00844990"/>
    <w:rsid w:val="00844C07"/>
    <w:rsid w:val="008455B9"/>
    <w:rsid w:val="00853281"/>
    <w:rsid w:val="00853541"/>
    <w:rsid w:val="0085375D"/>
    <w:rsid w:val="00853E1C"/>
    <w:rsid w:val="008569E9"/>
    <w:rsid w:val="0085782A"/>
    <w:rsid w:val="008619EC"/>
    <w:rsid w:val="00865771"/>
    <w:rsid w:val="00865BAD"/>
    <w:rsid w:val="008664B4"/>
    <w:rsid w:val="00866562"/>
    <w:rsid w:val="00866F21"/>
    <w:rsid w:val="00870137"/>
    <w:rsid w:val="008703F1"/>
    <w:rsid w:val="008719E2"/>
    <w:rsid w:val="0087386C"/>
    <w:rsid w:val="00873DB6"/>
    <w:rsid w:val="00874F0B"/>
    <w:rsid w:val="00875987"/>
    <w:rsid w:val="00876C8B"/>
    <w:rsid w:val="008773C7"/>
    <w:rsid w:val="0088001A"/>
    <w:rsid w:val="0088015D"/>
    <w:rsid w:val="00880B68"/>
    <w:rsid w:val="00881436"/>
    <w:rsid w:val="00883615"/>
    <w:rsid w:val="008838EB"/>
    <w:rsid w:val="008877D6"/>
    <w:rsid w:val="00887A0F"/>
    <w:rsid w:val="00887D66"/>
    <w:rsid w:val="008900D8"/>
    <w:rsid w:val="00890903"/>
    <w:rsid w:val="00890FCE"/>
    <w:rsid w:val="00893D1A"/>
    <w:rsid w:val="008954B1"/>
    <w:rsid w:val="00895F72"/>
    <w:rsid w:val="008969AF"/>
    <w:rsid w:val="008A24AE"/>
    <w:rsid w:val="008A3462"/>
    <w:rsid w:val="008A790B"/>
    <w:rsid w:val="008B12D9"/>
    <w:rsid w:val="008B4F08"/>
    <w:rsid w:val="008B578F"/>
    <w:rsid w:val="008B713D"/>
    <w:rsid w:val="008B7E30"/>
    <w:rsid w:val="008C19CA"/>
    <w:rsid w:val="008C40AD"/>
    <w:rsid w:val="008C6C37"/>
    <w:rsid w:val="008D0353"/>
    <w:rsid w:val="008D2510"/>
    <w:rsid w:val="008D58A4"/>
    <w:rsid w:val="008D5E72"/>
    <w:rsid w:val="008E05F3"/>
    <w:rsid w:val="008E1765"/>
    <w:rsid w:val="008E2D5C"/>
    <w:rsid w:val="008E2E83"/>
    <w:rsid w:val="008E45D3"/>
    <w:rsid w:val="008E4943"/>
    <w:rsid w:val="008E4A2B"/>
    <w:rsid w:val="008E5AE7"/>
    <w:rsid w:val="008E64E7"/>
    <w:rsid w:val="008E70D4"/>
    <w:rsid w:val="008E74EB"/>
    <w:rsid w:val="008E74FB"/>
    <w:rsid w:val="008F13BD"/>
    <w:rsid w:val="008F13F9"/>
    <w:rsid w:val="008F1D9F"/>
    <w:rsid w:val="00910EA9"/>
    <w:rsid w:val="0091248A"/>
    <w:rsid w:val="00914C4D"/>
    <w:rsid w:val="0091571B"/>
    <w:rsid w:val="00917127"/>
    <w:rsid w:val="009173BF"/>
    <w:rsid w:val="0092017F"/>
    <w:rsid w:val="00920BB4"/>
    <w:rsid w:val="00921FC7"/>
    <w:rsid w:val="00922A80"/>
    <w:rsid w:val="00922D3B"/>
    <w:rsid w:val="00922F68"/>
    <w:rsid w:val="009239EE"/>
    <w:rsid w:val="00923CF0"/>
    <w:rsid w:val="00924221"/>
    <w:rsid w:val="009247DB"/>
    <w:rsid w:val="00925D2B"/>
    <w:rsid w:val="00925D35"/>
    <w:rsid w:val="00930995"/>
    <w:rsid w:val="009347EA"/>
    <w:rsid w:val="009355D8"/>
    <w:rsid w:val="00936DA1"/>
    <w:rsid w:val="00937C67"/>
    <w:rsid w:val="009428B4"/>
    <w:rsid w:val="00942AE4"/>
    <w:rsid w:val="009433AC"/>
    <w:rsid w:val="00943B2C"/>
    <w:rsid w:val="00943B78"/>
    <w:rsid w:val="00944085"/>
    <w:rsid w:val="0094544C"/>
    <w:rsid w:val="009454B7"/>
    <w:rsid w:val="00947CEB"/>
    <w:rsid w:val="009529A5"/>
    <w:rsid w:val="00956A4A"/>
    <w:rsid w:val="00960129"/>
    <w:rsid w:val="009662FC"/>
    <w:rsid w:val="00966A5F"/>
    <w:rsid w:val="009670F4"/>
    <w:rsid w:val="0097261B"/>
    <w:rsid w:val="00973107"/>
    <w:rsid w:val="009733FE"/>
    <w:rsid w:val="009747B3"/>
    <w:rsid w:val="00974875"/>
    <w:rsid w:val="00975B38"/>
    <w:rsid w:val="009762B7"/>
    <w:rsid w:val="00980AA7"/>
    <w:rsid w:val="0098187C"/>
    <w:rsid w:val="00983A98"/>
    <w:rsid w:val="00983DDC"/>
    <w:rsid w:val="00985798"/>
    <w:rsid w:val="00985E41"/>
    <w:rsid w:val="0098730D"/>
    <w:rsid w:val="00991815"/>
    <w:rsid w:val="00992329"/>
    <w:rsid w:val="009943D8"/>
    <w:rsid w:val="00994F01"/>
    <w:rsid w:val="0099545F"/>
    <w:rsid w:val="00997D1F"/>
    <w:rsid w:val="00997EB0"/>
    <w:rsid w:val="009A0E1D"/>
    <w:rsid w:val="009A0F45"/>
    <w:rsid w:val="009A2C24"/>
    <w:rsid w:val="009A2D63"/>
    <w:rsid w:val="009B1D34"/>
    <w:rsid w:val="009B2534"/>
    <w:rsid w:val="009B3517"/>
    <w:rsid w:val="009B3AB2"/>
    <w:rsid w:val="009B6E8F"/>
    <w:rsid w:val="009C0680"/>
    <w:rsid w:val="009C0E06"/>
    <w:rsid w:val="009C1BE0"/>
    <w:rsid w:val="009C24AE"/>
    <w:rsid w:val="009C27D3"/>
    <w:rsid w:val="009C2908"/>
    <w:rsid w:val="009C41F5"/>
    <w:rsid w:val="009C5F69"/>
    <w:rsid w:val="009D2245"/>
    <w:rsid w:val="009D2A53"/>
    <w:rsid w:val="009D7C92"/>
    <w:rsid w:val="009E2E82"/>
    <w:rsid w:val="009E3358"/>
    <w:rsid w:val="009E403E"/>
    <w:rsid w:val="009F0128"/>
    <w:rsid w:val="009F0E6A"/>
    <w:rsid w:val="009F433B"/>
    <w:rsid w:val="009F4BCA"/>
    <w:rsid w:val="009F60F5"/>
    <w:rsid w:val="009F6B15"/>
    <w:rsid w:val="009F7836"/>
    <w:rsid w:val="00A0176A"/>
    <w:rsid w:val="00A025BD"/>
    <w:rsid w:val="00A05C54"/>
    <w:rsid w:val="00A07A35"/>
    <w:rsid w:val="00A07EB9"/>
    <w:rsid w:val="00A104C9"/>
    <w:rsid w:val="00A11045"/>
    <w:rsid w:val="00A14A1F"/>
    <w:rsid w:val="00A155CB"/>
    <w:rsid w:val="00A15B00"/>
    <w:rsid w:val="00A16D2D"/>
    <w:rsid w:val="00A1770D"/>
    <w:rsid w:val="00A17858"/>
    <w:rsid w:val="00A21B85"/>
    <w:rsid w:val="00A2269B"/>
    <w:rsid w:val="00A25232"/>
    <w:rsid w:val="00A25351"/>
    <w:rsid w:val="00A2577E"/>
    <w:rsid w:val="00A26CC7"/>
    <w:rsid w:val="00A2767B"/>
    <w:rsid w:val="00A30EB2"/>
    <w:rsid w:val="00A31D04"/>
    <w:rsid w:val="00A31F02"/>
    <w:rsid w:val="00A32CBE"/>
    <w:rsid w:val="00A33673"/>
    <w:rsid w:val="00A33F2C"/>
    <w:rsid w:val="00A33F57"/>
    <w:rsid w:val="00A34236"/>
    <w:rsid w:val="00A37C5C"/>
    <w:rsid w:val="00A37EB5"/>
    <w:rsid w:val="00A400B3"/>
    <w:rsid w:val="00A42366"/>
    <w:rsid w:val="00A4288F"/>
    <w:rsid w:val="00A43472"/>
    <w:rsid w:val="00A467E4"/>
    <w:rsid w:val="00A500B9"/>
    <w:rsid w:val="00A51389"/>
    <w:rsid w:val="00A52218"/>
    <w:rsid w:val="00A53591"/>
    <w:rsid w:val="00A54162"/>
    <w:rsid w:val="00A56E4D"/>
    <w:rsid w:val="00A57A41"/>
    <w:rsid w:val="00A60AA1"/>
    <w:rsid w:val="00A637A9"/>
    <w:rsid w:val="00A63BBE"/>
    <w:rsid w:val="00A64A43"/>
    <w:rsid w:val="00A64D4D"/>
    <w:rsid w:val="00A64F0E"/>
    <w:rsid w:val="00A65568"/>
    <w:rsid w:val="00A65775"/>
    <w:rsid w:val="00A66D46"/>
    <w:rsid w:val="00A6775B"/>
    <w:rsid w:val="00A70D6A"/>
    <w:rsid w:val="00A7394E"/>
    <w:rsid w:val="00A74978"/>
    <w:rsid w:val="00A801A3"/>
    <w:rsid w:val="00A80B70"/>
    <w:rsid w:val="00A81A66"/>
    <w:rsid w:val="00A8261D"/>
    <w:rsid w:val="00A835A4"/>
    <w:rsid w:val="00A83962"/>
    <w:rsid w:val="00A84059"/>
    <w:rsid w:val="00A843EA"/>
    <w:rsid w:val="00A84C2A"/>
    <w:rsid w:val="00A85663"/>
    <w:rsid w:val="00A90889"/>
    <w:rsid w:val="00A909E3"/>
    <w:rsid w:val="00A939A0"/>
    <w:rsid w:val="00A97EFD"/>
    <w:rsid w:val="00AA12BC"/>
    <w:rsid w:val="00AA24A1"/>
    <w:rsid w:val="00AA2B74"/>
    <w:rsid w:val="00AA304D"/>
    <w:rsid w:val="00AA36F1"/>
    <w:rsid w:val="00AA4BBD"/>
    <w:rsid w:val="00AA5083"/>
    <w:rsid w:val="00AA53B0"/>
    <w:rsid w:val="00AA58D0"/>
    <w:rsid w:val="00AA6D87"/>
    <w:rsid w:val="00AB1073"/>
    <w:rsid w:val="00AB32A5"/>
    <w:rsid w:val="00AB573B"/>
    <w:rsid w:val="00AB6E4A"/>
    <w:rsid w:val="00AC0A90"/>
    <w:rsid w:val="00AC1783"/>
    <w:rsid w:val="00AC17E8"/>
    <w:rsid w:val="00AC1AB8"/>
    <w:rsid w:val="00AC2218"/>
    <w:rsid w:val="00AC2CCA"/>
    <w:rsid w:val="00AC5680"/>
    <w:rsid w:val="00AC5970"/>
    <w:rsid w:val="00AC69B7"/>
    <w:rsid w:val="00AC7712"/>
    <w:rsid w:val="00AC778B"/>
    <w:rsid w:val="00AC7CE6"/>
    <w:rsid w:val="00AD059C"/>
    <w:rsid w:val="00AD2959"/>
    <w:rsid w:val="00AD61FF"/>
    <w:rsid w:val="00AD6C8F"/>
    <w:rsid w:val="00AE08E4"/>
    <w:rsid w:val="00AE1D06"/>
    <w:rsid w:val="00AE21F9"/>
    <w:rsid w:val="00AE2F4B"/>
    <w:rsid w:val="00AE3715"/>
    <w:rsid w:val="00AE39A6"/>
    <w:rsid w:val="00AE3FE0"/>
    <w:rsid w:val="00AE490C"/>
    <w:rsid w:val="00AE4CCE"/>
    <w:rsid w:val="00AE5238"/>
    <w:rsid w:val="00AE5CBF"/>
    <w:rsid w:val="00AE5FCE"/>
    <w:rsid w:val="00AE6311"/>
    <w:rsid w:val="00AF04AB"/>
    <w:rsid w:val="00AF0EE4"/>
    <w:rsid w:val="00AF5190"/>
    <w:rsid w:val="00AF6789"/>
    <w:rsid w:val="00B00E2B"/>
    <w:rsid w:val="00B0322A"/>
    <w:rsid w:val="00B0386E"/>
    <w:rsid w:val="00B04281"/>
    <w:rsid w:val="00B068E6"/>
    <w:rsid w:val="00B07D30"/>
    <w:rsid w:val="00B10985"/>
    <w:rsid w:val="00B1170C"/>
    <w:rsid w:val="00B117FB"/>
    <w:rsid w:val="00B11B7D"/>
    <w:rsid w:val="00B12D05"/>
    <w:rsid w:val="00B14107"/>
    <w:rsid w:val="00B14912"/>
    <w:rsid w:val="00B1524F"/>
    <w:rsid w:val="00B15635"/>
    <w:rsid w:val="00B156AD"/>
    <w:rsid w:val="00B16C50"/>
    <w:rsid w:val="00B16F41"/>
    <w:rsid w:val="00B17308"/>
    <w:rsid w:val="00B17B42"/>
    <w:rsid w:val="00B2287D"/>
    <w:rsid w:val="00B22C13"/>
    <w:rsid w:val="00B23694"/>
    <w:rsid w:val="00B23FA6"/>
    <w:rsid w:val="00B24246"/>
    <w:rsid w:val="00B244FF"/>
    <w:rsid w:val="00B24A93"/>
    <w:rsid w:val="00B25CBB"/>
    <w:rsid w:val="00B27301"/>
    <w:rsid w:val="00B27327"/>
    <w:rsid w:val="00B3044A"/>
    <w:rsid w:val="00B31A59"/>
    <w:rsid w:val="00B32254"/>
    <w:rsid w:val="00B328BA"/>
    <w:rsid w:val="00B33AEC"/>
    <w:rsid w:val="00B341E1"/>
    <w:rsid w:val="00B35918"/>
    <w:rsid w:val="00B35FFC"/>
    <w:rsid w:val="00B360E5"/>
    <w:rsid w:val="00B3663B"/>
    <w:rsid w:val="00B36CE3"/>
    <w:rsid w:val="00B4000F"/>
    <w:rsid w:val="00B43FC3"/>
    <w:rsid w:val="00B55C24"/>
    <w:rsid w:val="00B55E4A"/>
    <w:rsid w:val="00B60FDC"/>
    <w:rsid w:val="00B700E7"/>
    <w:rsid w:val="00B7240D"/>
    <w:rsid w:val="00B729B0"/>
    <w:rsid w:val="00B748D2"/>
    <w:rsid w:val="00B752BF"/>
    <w:rsid w:val="00B85896"/>
    <w:rsid w:val="00B85EAF"/>
    <w:rsid w:val="00B87D76"/>
    <w:rsid w:val="00B9051D"/>
    <w:rsid w:val="00B90590"/>
    <w:rsid w:val="00B9146C"/>
    <w:rsid w:val="00B91F74"/>
    <w:rsid w:val="00B92475"/>
    <w:rsid w:val="00B92D7C"/>
    <w:rsid w:val="00B9375F"/>
    <w:rsid w:val="00B93798"/>
    <w:rsid w:val="00B94081"/>
    <w:rsid w:val="00B96355"/>
    <w:rsid w:val="00BA42B0"/>
    <w:rsid w:val="00BA44BC"/>
    <w:rsid w:val="00BA4C0B"/>
    <w:rsid w:val="00BA5236"/>
    <w:rsid w:val="00BA59ED"/>
    <w:rsid w:val="00BA5D65"/>
    <w:rsid w:val="00BA7877"/>
    <w:rsid w:val="00BA7E98"/>
    <w:rsid w:val="00BA7F73"/>
    <w:rsid w:val="00BB1963"/>
    <w:rsid w:val="00BB1EE2"/>
    <w:rsid w:val="00BB2F2C"/>
    <w:rsid w:val="00BB31E8"/>
    <w:rsid w:val="00BB4426"/>
    <w:rsid w:val="00BB4645"/>
    <w:rsid w:val="00BB52B6"/>
    <w:rsid w:val="00BB57C3"/>
    <w:rsid w:val="00BB5869"/>
    <w:rsid w:val="00BC0784"/>
    <w:rsid w:val="00BC1095"/>
    <w:rsid w:val="00BC161C"/>
    <w:rsid w:val="00BC1742"/>
    <w:rsid w:val="00BC1EFD"/>
    <w:rsid w:val="00BC3471"/>
    <w:rsid w:val="00BC599E"/>
    <w:rsid w:val="00BC7322"/>
    <w:rsid w:val="00BD02F6"/>
    <w:rsid w:val="00BD1228"/>
    <w:rsid w:val="00BD4405"/>
    <w:rsid w:val="00BD4B09"/>
    <w:rsid w:val="00BD7230"/>
    <w:rsid w:val="00BE3ABA"/>
    <w:rsid w:val="00BE5FBA"/>
    <w:rsid w:val="00BF07C7"/>
    <w:rsid w:val="00BF3087"/>
    <w:rsid w:val="00BF4228"/>
    <w:rsid w:val="00BF6C73"/>
    <w:rsid w:val="00BF7551"/>
    <w:rsid w:val="00BF7669"/>
    <w:rsid w:val="00BF771E"/>
    <w:rsid w:val="00C04E4C"/>
    <w:rsid w:val="00C05096"/>
    <w:rsid w:val="00C0625D"/>
    <w:rsid w:val="00C0626C"/>
    <w:rsid w:val="00C066DF"/>
    <w:rsid w:val="00C070BC"/>
    <w:rsid w:val="00C10B9B"/>
    <w:rsid w:val="00C12641"/>
    <w:rsid w:val="00C14F37"/>
    <w:rsid w:val="00C15889"/>
    <w:rsid w:val="00C15EFE"/>
    <w:rsid w:val="00C2048A"/>
    <w:rsid w:val="00C215B0"/>
    <w:rsid w:val="00C22121"/>
    <w:rsid w:val="00C2231B"/>
    <w:rsid w:val="00C2386C"/>
    <w:rsid w:val="00C23E1B"/>
    <w:rsid w:val="00C23EEC"/>
    <w:rsid w:val="00C24281"/>
    <w:rsid w:val="00C24628"/>
    <w:rsid w:val="00C2483F"/>
    <w:rsid w:val="00C250AF"/>
    <w:rsid w:val="00C25A1A"/>
    <w:rsid w:val="00C2654C"/>
    <w:rsid w:val="00C27766"/>
    <w:rsid w:val="00C31B2C"/>
    <w:rsid w:val="00C33A3F"/>
    <w:rsid w:val="00C343C9"/>
    <w:rsid w:val="00C36780"/>
    <w:rsid w:val="00C36EA8"/>
    <w:rsid w:val="00C374F3"/>
    <w:rsid w:val="00C43095"/>
    <w:rsid w:val="00C450B9"/>
    <w:rsid w:val="00C47027"/>
    <w:rsid w:val="00C5047A"/>
    <w:rsid w:val="00C518B7"/>
    <w:rsid w:val="00C51DC4"/>
    <w:rsid w:val="00C52C79"/>
    <w:rsid w:val="00C52DD7"/>
    <w:rsid w:val="00C53A7F"/>
    <w:rsid w:val="00C5764B"/>
    <w:rsid w:val="00C6108D"/>
    <w:rsid w:val="00C644BE"/>
    <w:rsid w:val="00C64B6B"/>
    <w:rsid w:val="00C67ADE"/>
    <w:rsid w:val="00C7066A"/>
    <w:rsid w:val="00C70D45"/>
    <w:rsid w:val="00C750A5"/>
    <w:rsid w:val="00C75F87"/>
    <w:rsid w:val="00C7681A"/>
    <w:rsid w:val="00C83108"/>
    <w:rsid w:val="00C83AFF"/>
    <w:rsid w:val="00C84C26"/>
    <w:rsid w:val="00C84C42"/>
    <w:rsid w:val="00C92640"/>
    <w:rsid w:val="00C95D5C"/>
    <w:rsid w:val="00C97790"/>
    <w:rsid w:val="00C97B30"/>
    <w:rsid w:val="00CA029C"/>
    <w:rsid w:val="00CA0BAE"/>
    <w:rsid w:val="00CA2BDC"/>
    <w:rsid w:val="00CA42C9"/>
    <w:rsid w:val="00CA47A5"/>
    <w:rsid w:val="00CB2E5D"/>
    <w:rsid w:val="00CB3025"/>
    <w:rsid w:val="00CB413A"/>
    <w:rsid w:val="00CB526D"/>
    <w:rsid w:val="00CB5326"/>
    <w:rsid w:val="00CB5680"/>
    <w:rsid w:val="00CC0299"/>
    <w:rsid w:val="00CC0381"/>
    <w:rsid w:val="00CC3395"/>
    <w:rsid w:val="00CC4589"/>
    <w:rsid w:val="00CC5840"/>
    <w:rsid w:val="00CC612F"/>
    <w:rsid w:val="00CC6286"/>
    <w:rsid w:val="00CC6709"/>
    <w:rsid w:val="00CC79D6"/>
    <w:rsid w:val="00CC7EFF"/>
    <w:rsid w:val="00CD0788"/>
    <w:rsid w:val="00CD0E43"/>
    <w:rsid w:val="00CD1010"/>
    <w:rsid w:val="00CD3236"/>
    <w:rsid w:val="00CD37E9"/>
    <w:rsid w:val="00CD47D2"/>
    <w:rsid w:val="00CD4BC2"/>
    <w:rsid w:val="00CD4E8F"/>
    <w:rsid w:val="00CD6B50"/>
    <w:rsid w:val="00CD71CB"/>
    <w:rsid w:val="00CE0BF8"/>
    <w:rsid w:val="00CE46D4"/>
    <w:rsid w:val="00CE6A8D"/>
    <w:rsid w:val="00CE6D27"/>
    <w:rsid w:val="00CE7EE6"/>
    <w:rsid w:val="00CF4255"/>
    <w:rsid w:val="00CF4DB7"/>
    <w:rsid w:val="00CF706E"/>
    <w:rsid w:val="00CF7EDA"/>
    <w:rsid w:val="00D01BAF"/>
    <w:rsid w:val="00D04510"/>
    <w:rsid w:val="00D05232"/>
    <w:rsid w:val="00D05402"/>
    <w:rsid w:val="00D0637C"/>
    <w:rsid w:val="00D064AF"/>
    <w:rsid w:val="00D06620"/>
    <w:rsid w:val="00D105B6"/>
    <w:rsid w:val="00D12882"/>
    <w:rsid w:val="00D14CCC"/>
    <w:rsid w:val="00D15651"/>
    <w:rsid w:val="00D159F5"/>
    <w:rsid w:val="00D15CE9"/>
    <w:rsid w:val="00D16F95"/>
    <w:rsid w:val="00D171AE"/>
    <w:rsid w:val="00D20256"/>
    <w:rsid w:val="00D204E1"/>
    <w:rsid w:val="00D218A6"/>
    <w:rsid w:val="00D21F48"/>
    <w:rsid w:val="00D2447B"/>
    <w:rsid w:val="00D313A6"/>
    <w:rsid w:val="00D316C3"/>
    <w:rsid w:val="00D351D8"/>
    <w:rsid w:val="00D357F0"/>
    <w:rsid w:val="00D35C7E"/>
    <w:rsid w:val="00D36AF5"/>
    <w:rsid w:val="00D37B95"/>
    <w:rsid w:val="00D37BA2"/>
    <w:rsid w:val="00D42ACC"/>
    <w:rsid w:val="00D437FE"/>
    <w:rsid w:val="00D43A5C"/>
    <w:rsid w:val="00D44398"/>
    <w:rsid w:val="00D444E6"/>
    <w:rsid w:val="00D44D38"/>
    <w:rsid w:val="00D45303"/>
    <w:rsid w:val="00D47C1E"/>
    <w:rsid w:val="00D50AA5"/>
    <w:rsid w:val="00D531BD"/>
    <w:rsid w:val="00D533B3"/>
    <w:rsid w:val="00D539AC"/>
    <w:rsid w:val="00D54F61"/>
    <w:rsid w:val="00D5532B"/>
    <w:rsid w:val="00D55A3A"/>
    <w:rsid w:val="00D5693A"/>
    <w:rsid w:val="00D6183B"/>
    <w:rsid w:val="00D62889"/>
    <w:rsid w:val="00D62E2E"/>
    <w:rsid w:val="00D64905"/>
    <w:rsid w:val="00D66819"/>
    <w:rsid w:val="00D66A48"/>
    <w:rsid w:val="00D66C95"/>
    <w:rsid w:val="00D67212"/>
    <w:rsid w:val="00D704C8"/>
    <w:rsid w:val="00D72152"/>
    <w:rsid w:val="00D76C08"/>
    <w:rsid w:val="00D773CA"/>
    <w:rsid w:val="00D77AE6"/>
    <w:rsid w:val="00D8021D"/>
    <w:rsid w:val="00D824CF"/>
    <w:rsid w:val="00D8256F"/>
    <w:rsid w:val="00D834AE"/>
    <w:rsid w:val="00D87EAD"/>
    <w:rsid w:val="00D90904"/>
    <w:rsid w:val="00D91B79"/>
    <w:rsid w:val="00D9332B"/>
    <w:rsid w:val="00D93927"/>
    <w:rsid w:val="00D93DC4"/>
    <w:rsid w:val="00D95B6C"/>
    <w:rsid w:val="00D95D9C"/>
    <w:rsid w:val="00DA0891"/>
    <w:rsid w:val="00DA0A79"/>
    <w:rsid w:val="00DA1044"/>
    <w:rsid w:val="00DA15F0"/>
    <w:rsid w:val="00DA2E61"/>
    <w:rsid w:val="00DA4184"/>
    <w:rsid w:val="00DA48C3"/>
    <w:rsid w:val="00DA5461"/>
    <w:rsid w:val="00DA62E5"/>
    <w:rsid w:val="00DB13BF"/>
    <w:rsid w:val="00DB14A5"/>
    <w:rsid w:val="00DC0735"/>
    <w:rsid w:val="00DC1073"/>
    <w:rsid w:val="00DC372C"/>
    <w:rsid w:val="00DC469A"/>
    <w:rsid w:val="00DC5746"/>
    <w:rsid w:val="00DD429E"/>
    <w:rsid w:val="00DD5104"/>
    <w:rsid w:val="00DD5265"/>
    <w:rsid w:val="00DD75AD"/>
    <w:rsid w:val="00DD7E18"/>
    <w:rsid w:val="00DE08DB"/>
    <w:rsid w:val="00DE1AB9"/>
    <w:rsid w:val="00DE59E0"/>
    <w:rsid w:val="00DE6EAE"/>
    <w:rsid w:val="00DF04BC"/>
    <w:rsid w:val="00DF28AA"/>
    <w:rsid w:val="00DF2A02"/>
    <w:rsid w:val="00DF3781"/>
    <w:rsid w:val="00DF3F7A"/>
    <w:rsid w:val="00DF43AE"/>
    <w:rsid w:val="00DF4AC0"/>
    <w:rsid w:val="00DF580E"/>
    <w:rsid w:val="00DF7A26"/>
    <w:rsid w:val="00E005D1"/>
    <w:rsid w:val="00E00B9A"/>
    <w:rsid w:val="00E00FB9"/>
    <w:rsid w:val="00E01F70"/>
    <w:rsid w:val="00E024B3"/>
    <w:rsid w:val="00E02972"/>
    <w:rsid w:val="00E05C87"/>
    <w:rsid w:val="00E11D1C"/>
    <w:rsid w:val="00E11F3D"/>
    <w:rsid w:val="00E12158"/>
    <w:rsid w:val="00E12ECD"/>
    <w:rsid w:val="00E137F2"/>
    <w:rsid w:val="00E14751"/>
    <w:rsid w:val="00E14F82"/>
    <w:rsid w:val="00E167D6"/>
    <w:rsid w:val="00E20430"/>
    <w:rsid w:val="00E21FF9"/>
    <w:rsid w:val="00E22D3C"/>
    <w:rsid w:val="00E248AA"/>
    <w:rsid w:val="00E252AC"/>
    <w:rsid w:val="00E254F5"/>
    <w:rsid w:val="00E25AD2"/>
    <w:rsid w:val="00E2625C"/>
    <w:rsid w:val="00E26B97"/>
    <w:rsid w:val="00E30F16"/>
    <w:rsid w:val="00E30FB2"/>
    <w:rsid w:val="00E31788"/>
    <w:rsid w:val="00E323C5"/>
    <w:rsid w:val="00E34446"/>
    <w:rsid w:val="00E350F7"/>
    <w:rsid w:val="00E35AC5"/>
    <w:rsid w:val="00E36A88"/>
    <w:rsid w:val="00E376D9"/>
    <w:rsid w:val="00E409F9"/>
    <w:rsid w:val="00E40A2D"/>
    <w:rsid w:val="00E412AA"/>
    <w:rsid w:val="00E4267F"/>
    <w:rsid w:val="00E4296F"/>
    <w:rsid w:val="00E455E4"/>
    <w:rsid w:val="00E47F77"/>
    <w:rsid w:val="00E508B3"/>
    <w:rsid w:val="00E53A16"/>
    <w:rsid w:val="00E557FC"/>
    <w:rsid w:val="00E56A88"/>
    <w:rsid w:val="00E570DF"/>
    <w:rsid w:val="00E57B86"/>
    <w:rsid w:val="00E60833"/>
    <w:rsid w:val="00E61FAD"/>
    <w:rsid w:val="00E63851"/>
    <w:rsid w:val="00E674A3"/>
    <w:rsid w:val="00E67D41"/>
    <w:rsid w:val="00E716F9"/>
    <w:rsid w:val="00E71797"/>
    <w:rsid w:val="00E72CB7"/>
    <w:rsid w:val="00E72DE2"/>
    <w:rsid w:val="00E7500F"/>
    <w:rsid w:val="00E750B7"/>
    <w:rsid w:val="00E750C2"/>
    <w:rsid w:val="00E810FE"/>
    <w:rsid w:val="00E81622"/>
    <w:rsid w:val="00E81D03"/>
    <w:rsid w:val="00E8276B"/>
    <w:rsid w:val="00E838FC"/>
    <w:rsid w:val="00E842A4"/>
    <w:rsid w:val="00E84808"/>
    <w:rsid w:val="00E84F2B"/>
    <w:rsid w:val="00E86630"/>
    <w:rsid w:val="00E94E22"/>
    <w:rsid w:val="00E964E9"/>
    <w:rsid w:val="00EA08B5"/>
    <w:rsid w:val="00EA0AF9"/>
    <w:rsid w:val="00EA0D07"/>
    <w:rsid w:val="00EA1178"/>
    <w:rsid w:val="00EA162F"/>
    <w:rsid w:val="00EA2F12"/>
    <w:rsid w:val="00EA31FB"/>
    <w:rsid w:val="00EA35CC"/>
    <w:rsid w:val="00EA4168"/>
    <w:rsid w:val="00EA7B4E"/>
    <w:rsid w:val="00EB2A55"/>
    <w:rsid w:val="00EB4754"/>
    <w:rsid w:val="00EB5647"/>
    <w:rsid w:val="00EB5E6E"/>
    <w:rsid w:val="00EC0512"/>
    <w:rsid w:val="00EC0E7F"/>
    <w:rsid w:val="00EC1B7D"/>
    <w:rsid w:val="00EC3D23"/>
    <w:rsid w:val="00EC4F05"/>
    <w:rsid w:val="00EC633B"/>
    <w:rsid w:val="00ED1927"/>
    <w:rsid w:val="00ED1B0D"/>
    <w:rsid w:val="00ED1C8F"/>
    <w:rsid w:val="00ED2575"/>
    <w:rsid w:val="00ED2E27"/>
    <w:rsid w:val="00EE01A0"/>
    <w:rsid w:val="00EE18E8"/>
    <w:rsid w:val="00EE4AF3"/>
    <w:rsid w:val="00EE75F9"/>
    <w:rsid w:val="00EE7AB7"/>
    <w:rsid w:val="00EF05A4"/>
    <w:rsid w:val="00EF093E"/>
    <w:rsid w:val="00EF26D9"/>
    <w:rsid w:val="00EF363F"/>
    <w:rsid w:val="00EF3E7B"/>
    <w:rsid w:val="00EF40F7"/>
    <w:rsid w:val="00EF4660"/>
    <w:rsid w:val="00EF694D"/>
    <w:rsid w:val="00F008C3"/>
    <w:rsid w:val="00F01794"/>
    <w:rsid w:val="00F01B58"/>
    <w:rsid w:val="00F03D78"/>
    <w:rsid w:val="00F05E4C"/>
    <w:rsid w:val="00F079F4"/>
    <w:rsid w:val="00F10BE8"/>
    <w:rsid w:val="00F11B14"/>
    <w:rsid w:val="00F12CE3"/>
    <w:rsid w:val="00F13078"/>
    <w:rsid w:val="00F14600"/>
    <w:rsid w:val="00F15823"/>
    <w:rsid w:val="00F16576"/>
    <w:rsid w:val="00F16DC5"/>
    <w:rsid w:val="00F17377"/>
    <w:rsid w:val="00F2046D"/>
    <w:rsid w:val="00F205B1"/>
    <w:rsid w:val="00F208D9"/>
    <w:rsid w:val="00F250FD"/>
    <w:rsid w:val="00F26DC4"/>
    <w:rsid w:val="00F3286B"/>
    <w:rsid w:val="00F34653"/>
    <w:rsid w:val="00F3612B"/>
    <w:rsid w:val="00F4085B"/>
    <w:rsid w:val="00F42F1D"/>
    <w:rsid w:val="00F43BA4"/>
    <w:rsid w:val="00F43BDC"/>
    <w:rsid w:val="00F46A38"/>
    <w:rsid w:val="00F5161F"/>
    <w:rsid w:val="00F53124"/>
    <w:rsid w:val="00F534BD"/>
    <w:rsid w:val="00F5369A"/>
    <w:rsid w:val="00F539C9"/>
    <w:rsid w:val="00F54601"/>
    <w:rsid w:val="00F56F83"/>
    <w:rsid w:val="00F57DB7"/>
    <w:rsid w:val="00F6332E"/>
    <w:rsid w:val="00F651FF"/>
    <w:rsid w:val="00F6525C"/>
    <w:rsid w:val="00F65AF8"/>
    <w:rsid w:val="00F6703F"/>
    <w:rsid w:val="00F7010E"/>
    <w:rsid w:val="00F7114C"/>
    <w:rsid w:val="00F72CA8"/>
    <w:rsid w:val="00F74E9E"/>
    <w:rsid w:val="00F77A3C"/>
    <w:rsid w:val="00F81DFF"/>
    <w:rsid w:val="00F82565"/>
    <w:rsid w:val="00F86970"/>
    <w:rsid w:val="00F86B7E"/>
    <w:rsid w:val="00F87793"/>
    <w:rsid w:val="00F909E7"/>
    <w:rsid w:val="00F91418"/>
    <w:rsid w:val="00F91C7D"/>
    <w:rsid w:val="00F924F4"/>
    <w:rsid w:val="00F92500"/>
    <w:rsid w:val="00F9254F"/>
    <w:rsid w:val="00F929C9"/>
    <w:rsid w:val="00F93228"/>
    <w:rsid w:val="00F93EC1"/>
    <w:rsid w:val="00F9401E"/>
    <w:rsid w:val="00F94737"/>
    <w:rsid w:val="00F955A1"/>
    <w:rsid w:val="00F968D6"/>
    <w:rsid w:val="00FA0D0B"/>
    <w:rsid w:val="00FA194F"/>
    <w:rsid w:val="00FA23E1"/>
    <w:rsid w:val="00FA378A"/>
    <w:rsid w:val="00FA6F00"/>
    <w:rsid w:val="00FA73E7"/>
    <w:rsid w:val="00FA795D"/>
    <w:rsid w:val="00FB044F"/>
    <w:rsid w:val="00FB0A25"/>
    <w:rsid w:val="00FB14A2"/>
    <w:rsid w:val="00FB1B5B"/>
    <w:rsid w:val="00FB524E"/>
    <w:rsid w:val="00FB5855"/>
    <w:rsid w:val="00FC3723"/>
    <w:rsid w:val="00FC52CA"/>
    <w:rsid w:val="00FC641A"/>
    <w:rsid w:val="00FC7945"/>
    <w:rsid w:val="00FD00F5"/>
    <w:rsid w:val="00FD3D9A"/>
    <w:rsid w:val="00FD4A61"/>
    <w:rsid w:val="00FD6991"/>
    <w:rsid w:val="00FD77D6"/>
    <w:rsid w:val="00FE10C1"/>
    <w:rsid w:val="00FE27D4"/>
    <w:rsid w:val="00FE2862"/>
    <w:rsid w:val="00FE4015"/>
    <w:rsid w:val="00FE4EAB"/>
    <w:rsid w:val="00FE7D99"/>
    <w:rsid w:val="00FF3235"/>
    <w:rsid w:val="00FF3E64"/>
    <w:rsid w:val="00FF3F85"/>
    <w:rsid w:val="00FF4CBA"/>
    <w:rsid w:val="00FF534B"/>
    <w:rsid w:val="00FF6B66"/>
    <w:rsid w:val="00FF6BD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D51F8E"/>
  <w15:docId w15:val="{95A925C2-54DC-48FA-BF57-802C8D3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590"/>
    <w:rPr>
      <w:rFonts w:ascii="Times New Roman" w:eastAsia="Times New Roman" w:hAnsi="Times New Roman" w:cs="Times New Roman"/>
      <w:sz w:val="24"/>
      <w:szCs w:val="24"/>
      <w:lang w:bidi="ar-SA"/>
    </w:rPr>
  </w:style>
  <w:style w:type="paragraph" w:styleId="Heading1">
    <w:name w:val="heading 1"/>
    <w:basedOn w:val="Normal"/>
    <w:next w:val="Heading2"/>
    <w:link w:val="Heading1Char"/>
    <w:uiPriority w:val="9"/>
    <w:qFormat/>
    <w:locked/>
    <w:rsid w:val="005F7113"/>
    <w:pPr>
      <w:keepNext/>
      <w:numPr>
        <w:numId w:val="1"/>
      </w:numPr>
      <w:spacing w:before="240" w:after="240" w:line="0" w:lineRule="atLeast"/>
      <w:ind w:right="1440"/>
      <w:outlineLvl w:val="0"/>
    </w:pPr>
    <w:rPr>
      <w:rFonts w:ascii="Cambria" w:hAnsi="Cambria" w:cs="Mangal"/>
      <w:b/>
      <w:bCs/>
      <w:i/>
      <w:sz w:val="32"/>
      <w:szCs w:val="28"/>
    </w:rPr>
  </w:style>
  <w:style w:type="paragraph" w:styleId="Heading2">
    <w:name w:val="heading 2"/>
    <w:basedOn w:val="ListParagraph"/>
    <w:next w:val="BodyText"/>
    <w:link w:val="Heading2Char"/>
    <w:uiPriority w:val="9"/>
    <w:unhideWhenUsed/>
    <w:qFormat/>
    <w:locked/>
    <w:rsid w:val="005F7113"/>
    <w:pPr>
      <w:numPr>
        <w:ilvl w:val="1"/>
        <w:numId w:val="1"/>
      </w:numPr>
      <w:autoSpaceDE w:val="0"/>
      <w:autoSpaceDN w:val="0"/>
      <w:adjustRightInd w:val="0"/>
      <w:spacing w:before="240" w:after="240"/>
      <w:contextualSpacing/>
      <w:jc w:val="both"/>
      <w:outlineLvl w:val="1"/>
    </w:pPr>
    <w:rPr>
      <w:rFonts w:ascii="Cambria" w:hAnsi="Cambria" w:cs="Mangal"/>
      <w:sz w:val="22"/>
      <w:szCs w:val="22"/>
    </w:rPr>
  </w:style>
  <w:style w:type="paragraph" w:styleId="Heading3">
    <w:name w:val="heading 3"/>
    <w:basedOn w:val="ListParagraph"/>
    <w:next w:val="BodyText"/>
    <w:link w:val="Heading3Char"/>
    <w:uiPriority w:val="9"/>
    <w:unhideWhenUsed/>
    <w:qFormat/>
    <w:locked/>
    <w:rsid w:val="005F7113"/>
    <w:pPr>
      <w:numPr>
        <w:ilvl w:val="2"/>
        <w:numId w:val="1"/>
      </w:numPr>
      <w:autoSpaceDE w:val="0"/>
      <w:autoSpaceDN w:val="0"/>
      <w:adjustRightInd w:val="0"/>
      <w:spacing w:before="240" w:after="240"/>
      <w:jc w:val="both"/>
      <w:outlineLvl w:val="2"/>
    </w:pPr>
    <w:rPr>
      <w:rFonts w:ascii="Cambria" w:hAnsi="Cambria"/>
      <w:color w:val="000000"/>
      <w:sz w:val="22"/>
      <w:szCs w:val="22"/>
      <w:lang w:val="en-GB"/>
    </w:rPr>
  </w:style>
  <w:style w:type="paragraph" w:styleId="Heading4">
    <w:name w:val="heading 4"/>
    <w:basedOn w:val="ListParagraph"/>
    <w:next w:val="BodyText"/>
    <w:link w:val="Heading4Char"/>
    <w:uiPriority w:val="9"/>
    <w:unhideWhenUsed/>
    <w:qFormat/>
    <w:locked/>
    <w:rsid w:val="005F7113"/>
    <w:pPr>
      <w:numPr>
        <w:numId w:val="2"/>
      </w:numPr>
      <w:autoSpaceDE w:val="0"/>
      <w:autoSpaceDN w:val="0"/>
      <w:adjustRightInd w:val="0"/>
      <w:spacing w:before="240" w:after="240"/>
      <w:contextualSpacing/>
      <w:outlineLvl w:val="3"/>
    </w:pPr>
    <w:rPr>
      <w:rFonts w:ascii="Cambria" w:hAnsi="Cambria"/>
      <w:color w:val="000000"/>
      <w:sz w:val="22"/>
      <w:szCs w:val="22"/>
      <w:lang w:val="en-GB"/>
    </w:rPr>
  </w:style>
  <w:style w:type="paragraph" w:styleId="Heading5">
    <w:name w:val="heading 5"/>
    <w:basedOn w:val="ListParagraph"/>
    <w:next w:val="BodyText"/>
    <w:link w:val="Heading5Char"/>
    <w:uiPriority w:val="9"/>
    <w:unhideWhenUsed/>
    <w:qFormat/>
    <w:locked/>
    <w:rsid w:val="005F7113"/>
    <w:pPr>
      <w:numPr>
        <w:ilvl w:val="3"/>
        <w:numId w:val="1"/>
      </w:numPr>
      <w:autoSpaceDE w:val="0"/>
      <w:autoSpaceDN w:val="0"/>
      <w:adjustRightInd w:val="0"/>
      <w:spacing w:before="240" w:after="240"/>
      <w:contextualSpacing/>
      <w:jc w:val="both"/>
      <w:outlineLvl w:val="4"/>
    </w:pPr>
    <w:rPr>
      <w:rFonts w:ascii="Cambria" w:hAnsi="Cambria"/>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B90590"/>
    <w:rPr>
      <w:sz w:val="22"/>
      <w:szCs w:val="22"/>
      <w:lang w:val="en-GB" w:eastAsia="en-US" w:bidi="ar-SA"/>
    </w:rPr>
  </w:style>
  <w:style w:type="paragraph" w:styleId="NoSpacing">
    <w:name w:val="No Spacing"/>
    <w:link w:val="NoSpacingChar"/>
    <w:uiPriority w:val="99"/>
    <w:qFormat/>
    <w:rsid w:val="00B90590"/>
    <w:rPr>
      <w:sz w:val="22"/>
      <w:szCs w:val="22"/>
      <w:lang w:val="en-GB" w:bidi="ar-SA"/>
    </w:rPr>
  </w:style>
  <w:style w:type="character" w:customStyle="1" w:styleId="DefaultTextChar">
    <w:name w:val="Default Text Char"/>
    <w:basedOn w:val="DefaultParagraphFont"/>
    <w:link w:val="DefaultText"/>
    <w:uiPriority w:val="99"/>
    <w:locked/>
    <w:rsid w:val="00B90590"/>
    <w:rPr>
      <w:rFonts w:ascii="Calibri" w:hAnsi="Calibri" w:cs="Mangal"/>
      <w:sz w:val="24"/>
      <w:szCs w:val="24"/>
      <w:lang w:val="en-GB"/>
    </w:rPr>
  </w:style>
  <w:style w:type="paragraph" w:customStyle="1" w:styleId="DefaultText">
    <w:name w:val="Default Text"/>
    <w:basedOn w:val="Normal"/>
    <w:link w:val="DefaultTextChar"/>
    <w:uiPriority w:val="99"/>
    <w:rsid w:val="00B90590"/>
    <w:pPr>
      <w:autoSpaceDE w:val="0"/>
      <w:autoSpaceDN w:val="0"/>
      <w:adjustRightInd w:val="0"/>
    </w:pPr>
    <w:rPr>
      <w:rFonts w:ascii="Calibri" w:eastAsia="Calibri" w:hAnsi="Calibri" w:cs="Mangal"/>
      <w:lang w:val="en-GB"/>
    </w:rPr>
  </w:style>
  <w:style w:type="table" w:styleId="TableGrid">
    <w:name w:val="Table Grid"/>
    <w:basedOn w:val="TableNormal"/>
    <w:uiPriority w:val="59"/>
    <w:rsid w:val="00B905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68D0"/>
    <w:pPr>
      <w:tabs>
        <w:tab w:val="center" w:pos="4680"/>
        <w:tab w:val="right" w:pos="9360"/>
      </w:tabs>
    </w:pPr>
  </w:style>
  <w:style w:type="character" w:customStyle="1" w:styleId="HeaderChar">
    <w:name w:val="Header Char"/>
    <w:basedOn w:val="DefaultParagraphFont"/>
    <w:link w:val="Header"/>
    <w:uiPriority w:val="99"/>
    <w:locked/>
    <w:rsid w:val="003968D0"/>
    <w:rPr>
      <w:rFonts w:ascii="Times New Roman" w:hAnsi="Times New Roman" w:cs="Times New Roman"/>
      <w:sz w:val="24"/>
      <w:szCs w:val="24"/>
    </w:rPr>
  </w:style>
  <w:style w:type="paragraph" w:styleId="Footer">
    <w:name w:val="footer"/>
    <w:basedOn w:val="Normal"/>
    <w:link w:val="FooterChar"/>
    <w:uiPriority w:val="99"/>
    <w:rsid w:val="003968D0"/>
    <w:pPr>
      <w:tabs>
        <w:tab w:val="center" w:pos="4680"/>
        <w:tab w:val="right" w:pos="9360"/>
      </w:tabs>
    </w:pPr>
  </w:style>
  <w:style w:type="character" w:customStyle="1" w:styleId="FooterChar">
    <w:name w:val="Footer Char"/>
    <w:basedOn w:val="DefaultParagraphFont"/>
    <w:link w:val="Footer"/>
    <w:uiPriority w:val="99"/>
    <w:locked/>
    <w:rsid w:val="003968D0"/>
    <w:rPr>
      <w:rFonts w:ascii="Times New Roman" w:hAnsi="Times New Roman" w:cs="Times New Roman"/>
      <w:sz w:val="24"/>
      <w:szCs w:val="24"/>
    </w:rPr>
  </w:style>
  <w:style w:type="character" w:styleId="IntenseEmphasis">
    <w:name w:val="Intense Emphasis"/>
    <w:basedOn w:val="DefaultParagraphFont"/>
    <w:uiPriority w:val="99"/>
    <w:qFormat/>
    <w:rsid w:val="00A2269B"/>
    <w:rPr>
      <w:rFonts w:cs="Times New Roman"/>
      <w:b/>
      <w:bCs/>
      <w:i/>
      <w:iCs/>
      <w:color w:val="4F81BD"/>
    </w:rPr>
  </w:style>
  <w:style w:type="paragraph" w:styleId="ListParagraph">
    <w:name w:val="List Paragraph"/>
    <w:aliases w:val="Report Para,heading 4,Heading 41,Heading 411,Graphic,List Paragraph1,normal,Paragraph,First level bullet,Bullets,Scriptoria bullet points"/>
    <w:basedOn w:val="Normal"/>
    <w:link w:val="ListParagraphChar"/>
    <w:uiPriority w:val="34"/>
    <w:qFormat/>
    <w:rsid w:val="00944085"/>
    <w:pPr>
      <w:ind w:left="720"/>
    </w:pPr>
  </w:style>
  <w:style w:type="paragraph" w:styleId="IntenseQuote">
    <w:name w:val="Intense Quote"/>
    <w:basedOn w:val="Normal"/>
    <w:next w:val="Normal"/>
    <w:link w:val="IntenseQuoteChar"/>
    <w:uiPriority w:val="30"/>
    <w:qFormat/>
    <w:rsid w:val="00944085"/>
    <w:pPr>
      <w:pBdr>
        <w:bottom w:val="single" w:sz="4" w:space="4" w:color="4F81BD"/>
      </w:pBdr>
      <w:spacing w:before="200" w:after="280"/>
      <w:ind w:left="936" w:right="936"/>
    </w:pPr>
    <w:rPr>
      <w:rFonts w:cs="Mangal"/>
      <w:b/>
      <w:bCs/>
      <w:i/>
      <w:iCs/>
      <w:color w:val="4F81BD"/>
      <w:szCs w:val="21"/>
      <w:lang w:bidi="hi-IN"/>
    </w:rPr>
  </w:style>
  <w:style w:type="character" w:customStyle="1" w:styleId="IntenseQuoteChar">
    <w:name w:val="Intense Quote Char"/>
    <w:basedOn w:val="DefaultParagraphFont"/>
    <w:link w:val="IntenseQuote"/>
    <w:uiPriority w:val="30"/>
    <w:locked/>
    <w:rsid w:val="00944085"/>
    <w:rPr>
      <w:rFonts w:ascii="Times New Roman" w:hAnsi="Times New Roman" w:cs="Mangal"/>
      <w:b/>
      <w:bCs/>
      <w:i/>
      <w:iCs/>
      <w:color w:val="4F81BD"/>
      <w:sz w:val="21"/>
      <w:szCs w:val="21"/>
      <w:lang w:bidi="hi-IN"/>
    </w:rPr>
  </w:style>
  <w:style w:type="paragraph" w:styleId="BalloonText">
    <w:name w:val="Balloon Text"/>
    <w:basedOn w:val="Normal"/>
    <w:link w:val="BalloonTextChar"/>
    <w:uiPriority w:val="99"/>
    <w:semiHidden/>
    <w:rsid w:val="005E7FD1"/>
    <w:rPr>
      <w:rFonts w:ascii="Tahoma" w:hAnsi="Tahoma"/>
      <w:sz w:val="16"/>
      <w:szCs w:val="16"/>
    </w:rPr>
  </w:style>
  <w:style w:type="character" w:customStyle="1" w:styleId="BalloonTextChar">
    <w:name w:val="Balloon Text Char"/>
    <w:basedOn w:val="DefaultParagraphFont"/>
    <w:link w:val="BalloonText"/>
    <w:uiPriority w:val="99"/>
    <w:semiHidden/>
    <w:locked/>
    <w:rsid w:val="001A0CB0"/>
    <w:rPr>
      <w:rFonts w:ascii="Times New Roman" w:hAnsi="Times New Roman" w:cs="Times New Roman"/>
      <w:sz w:val="2"/>
    </w:rPr>
  </w:style>
  <w:style w:type="character" w:styleId="Hyperlink">
    <w:name w:val="Hyperlink"/>
    <w:basedOn w:val="DefaultParagraphFont"/>
    <w:uiPriority w:val="99"/>
    <w:unhideWhenUsed/>
    <w:rsid w:val="00893D1A"/>
    <w:rPr>
      <w:color w:val="0000FF"/>
      <w:u w:val="single"/>
    </w:rPr>
  </w:style>
  <w:style w:type="character" w:customStyle="1" w:styleId="Heading1Char">
    <w:name w:val="Heading 1 Char"/>
    <w:basedOn w:val="DefaultParagraphFont"/>
    <w:link w:val="Heading1"/>
    <w:uiPriority w:val="9"/>
    <w:rsid w:val="005F7113"/>
    <w:rPr>
      <w:rFonts w:ascii="Cambria" w:eastAsia="Times New Roman" w:hAnsi="Cambria"/>
      <w:b/>
      <w:bCs/>
      <w:i/>
      <w:sz w:val="32"/>
      <w:szCs w:val="28"/>
      <w:lang w:bidi="ar-SA"/>
    </w:rPr>
  </w:style>
  <w:style w:type="character" w:customStyle="1" w:styleId="Heading2Char">
    <w:name w:val="Heading 2 Char"/>
    <w:basedOn w:val="DefaultParagraphFont"/>
    <w:link w:val="Heading2"/>
    <w:uiPriority w:val="9"/>
    <w:rsid w:val="005F7113"/>
    <w:rPr>
      <w:rFonts w:ascii="Cambria" w:eastAsia="Times New Roman" w:hAnsi="Cambria"/>
      <w:sz w:val="22"/>
      <w:szCs w:val="22"/>
      <w:lang w:bidi="ar-SA"/>
    </w:rPr>
  </w:style>
  <w:style w:type="character" w:customStyle="1" w:styleId="Heading3Char">
    <w:name w:val="Heading 3 Char"/>
    <w:basedOn w:val="DefaultParagraphFont"/>
    <w:link w:val="Heading3"/>
    <w:uiPriority w:val="9"/>
    <w:rsid w:val="005F7113"/>
    <w:rPr>
      <w:rFonts w:ascii="Cambria" w:eastAsia="Times New Roman" w:hAnsi="Cambria" w:cs="Times New Roman"/>
      <w:color w:val="000000"/>
      <w:sz w:val="22"/>
      <w:szCs w:val="22"/>
      <w:lang w:val="en-GB" w:bidi="ar-SA"/>
    </w:rPr>
  </w:style>
  <w:style w:type="character" w:customStyle="1" w:styleId="Heading4Char">
    <w:name w:val="Heading 4 Char"/>
    <w:basedOn w:val="DefaultParagraphFont"/>
    <w:link w:val="Heading4"/>
    <w:uiPriority w:val="9"/>
    <w:rsid w:val="005F7113"/>
    <w:rPr>
      <w:rFonts w:ascii="Cambria" w:eastAsia="Times New Roman" w:hAnsi="Cambria" w:cs="Times New Roman"/>
      <w:color w:val="000000"/>
      <w:sz w:val="22"/>
      <w:szCs w:val="22"/>
      <w:lang w:val="en-GB" w:bidi="ar-SA"/>
    </w:rPr>
  </w:style>
  <w:style w:type="character" w:customStyle="1" w:styleId="Heading5Char">
    <w:name w:val="Heading 5 Char"/>
    <w:basedOn w:val="DefaultParagraphFont"/>
    <w:link w:val="Heading5"/>
    <w:uiPriority w:val="9"/>
    <w:rsid w:val="005F7113"/>
    <w:rPr>
      <w:rFonts w:ascii="Cambria" w:eastAsia="Times New Roman" w:hAnsi="Cambria" w:cs="Times New Roman"/>
      <w:color w:val="000000"/>
      <w:sz w:val="22"/>
      <w:szCs w:val="22"/>
      <w:lang w:val="en-GB" w:bidi="ar-SA"/>
    </w:rPr>
  </w:style>
  <w:style w:type="paragraph" w:styleId="FootnoteText">
    <w:name w:val="footnote text"/>
    <w:basedOn w:val="Normal"/>
    <w:link w:val="FootnoteTextChar"/>
    <w:uiPriority w:val="99"/>
    <w:unhideWhenUsed/>
    <w:rsid w:val="005F7113"/>
    <w:rPr>
      <w:rFonts w:ascii="Calibri" w:hAnsi="Calibri" w:cs="Mangal"/>
      <w:sz w:val="18"/>
      <w:szCs w:val="20"/>
    </w:rPr>
  </w:style>
  <w:style w:type="character" w:customStyle="1" w:styleId="FootnoteTextChar">
    <w:name w:val="Footnote Text Char"/>
    <w:basedOn w:val="DefaultParagraphFont"/>
    <w:link w:val="FootnoteText"/>
    <w:uiPriority w:val="99"/>
    <w:rsid w:val="005F7113"/>
    <w:rPr>
      <w:rFonts w:ascii="Calibri" w:eastAsia="Times New Roman" w:hAnsi="Calibri" w:cs="Mangal"/>
      <w:sz w:val="18"/>
      <w:lang w:bidi="ar-SA"/>
    </w:rPr>
  </w:style>
  <w:style w:type="character" w:styleId="FootnoteReference">
    <w:name w:val="footnote reference"/>
    <w:basedOn w:val="DefaultParagraphFont"/>
    <w:uiPriority w:val="99"/>
    <w:semiHidden/>
    <w:unhideWhenUsed/>
    <w:rsid w:val="005F7113"/>
    <w:rPr>
      <w:color w:val="000000"/>
      <w:vertAlign w:val="superscript"/>
    </w:rPr>
  </w:style>
  <w:style w:type="paragraph" w:styleId="BodyText">
    <w:name w:val="Body Text"/>
    <w:basedOn w:val="Normal"/>
    <w:link w:val="BodyTextChar"/>
    <w:uiPriority w:val="99"/>
    <w:semiHidden/>
    <w:unhideWhenUsed/>
    <w:rsid w:val="005F7113"/>
    <w:pPr>
      <w:spacing w:after="120"/>
    </w:pPr>
  </w:style>
  <w:style w:type="character" w:customStyle="1" w:styleId="BodyTextChar">
    <w:name w:val="Body Text Char"/>
    <w:basedOn w:val="DefaultParagraphFont"/>
    <w:link w:val="BodyText"/>
    <w:uiPriority w:val="99"/>
    <w:semiHidden/>
    <w:rsid w:val="005F7113"/>
    <w:rPr>
      <w:rFonts w:ascii="Times New Roman" w:eastAsia="Times New Roman" w:hAnsi="Times New Roman" w:cs="Times New Roman"/>
      <w:sz w:val="24"/>
      <w:szCs w:val="24"/>
      <w:lang w:bidi="ar-SA"/>
    </w:rPr>
  </w:style>
  <w:style w:type="table" w:styleId="MediumList1-Accent3">
    <w:name w:val="Medium List 1 Accent 3"/>
    <w:basedOn w:val="TableNormal"/>
    <w:uiPriority w:val="65"/>
    <w:rsid w:val="008425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Manga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3E44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46BB8CDA7AD04FB8A925DA5B3F1E796A">
    <w:name w:val="46BB8CDA7AD04FB8A925DA5B3F1E796A"/>
    <w:rsid w:val="001445CD"/>
    <w:pPr>
      <w:spacing w:after="200" w:line="276" w:lineRule="auto"/>
    </w:pPr>
    <w:rPr>
      <w:rFonts w:eastAsia="Times New Roman"/>
      <w:sz w:val="22"/>
      <w:szCs w:val="22"/>
      <w:lang w:bidi="ar-SA"/>
    </w:rPr>
  </w:style>
  <w:style w:type="paragraph" w:styleId="Title">
    <w:name w:val="Title"/>
    <w:basedOn w:val="Normal"/>
    <w:next w:val="Normal"/>
    <w:link w:val="TitleChar"/>
    <w:qFormat/>
    <w:locked/>
    <w:rsid w:val="00AE5C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E5CBF"/>
    <w:rPr>
      <w:rFonts w:asciiTheme="majorHAnsi" w:eastAsiaTheme="majorEastAsia" w:hAnsiTheme="majorHAnsi" w:cstheme="majorBidi"/>
      <w:color w:val="17365D" w:themeColor="text2" w:themeShade="BF"/>
      <w:spacing w:val="5"/>
      <w:kern w:val="28"/>
      <w:sz w:val="52"/>
      <w:szCs w:val="52"/>
      <w:lang w:bidi="ar-SA"/>
    </w:rPr>
  </w:style>
  <w:style w:type="character" w:styleId="CommentReference">
    <w:name w:val="annotation reference"/>
    <w:basedOn w:val="DefaultParagraphFont"/>
    <w:uiPriority w:val="99"/>
    <w:semiHidden/>
    <w:unhideWhenUsed/>
    <w:rsid w:val="00865771"/>
    <w:rPr>
      <w:sz w:val="16"/>
      <w:szCs w:val="16"/>
    </w:rPr>
  </w:style>
  <w:style w:type="paragraph" w:styleId="CommentText">
    <w:name w:val="annotation text"/>
    <w:basedOn w:val="Normal"/>
    <w:link w:val="CommentTextChar"/>
    <w:uiPriority w:val="99"/>
    <w:semiHidden/>
    <w:unhideWhenUsed/>
    <w:rsid w:val="00865771"/>
    <w:rPr>
      <w:sz w:val="20"/>
      <w:szCs w:val="20"/>
    </w:rPr>
  </w:style>
  <w:style w:type="character" w:customStyle="1" w:styleId="CommentTextChar">
    <w:name w:val="Comment Text Char"/>
    <w:basedOn w:val="DefaultParagraphFont"/>
    <w:link w:val="CommentText"/>
    <w:uiPriority w:val="99"/>
    <w:semiHidden/>
    <w:rsid w:val="00865771"/>
    <w:rPr>
      <w:rFonts w:ascii="Times New Roman" w:eastAsia="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865771"/>
    <w:rPr>
      <w:b/>
      <w:bCs/>
    </w:rPr>
  </w:style>
  <w:style w:type="character" w:customStyle="1" w:styleId="CommentSubjectChar">
    <w:name w:val="Comment Subject Char"/>
    <w:basedOn w:val="CommentTextChar"/>
    <w:link w:val="CommentSubject"/>
    <w:uiPriority w:val="99"/>
    <w:semiHidden/>
    <w:rsid w:val="00865771"/>
    <w:rPr>
      <w:rFonts w:ascii="Times New Roman" w:eastAsia="Times New Roman" w:hAnsi="Times New Roman" w:cs="Times New Roman"/>
      <w:b/>
      <w:bCs/>
      <w:lang w:bidi="ar-SA"/>
    </w:rPr>
  </w:style>
  <w:style w:type="table" w:styleId="MediumGrid1-Accent6">
    <w:name w:val="Medium Grid 1 Accent 6"/>
    <w:basedOn w:val="TableNormal"/>
    <w:uiPriority w:val="67"/>
    <w:rsid w:val="004653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aliases w:val="Report Para Char,heading 4 Char,Heading 41 Char,Heading 411 Char,Graphic Char,List Paragraph1 Char,normal Char,Paragraph Char,First level bullet Char,Bullets Char,Scriptoria bullet points Char"/>
    <w:link w:val="ListParagraph"/>
    <w:uiPriority w:val="34"/>
    <w:rsid w:val="0035093C"/>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B35918"/>
    <w:rPr>
      <w:color w:val="605E5C"/>
      <w:shd w:val="clear" w:color="auto" w:fill="E1DFDD"/>
    </w:rPr>
  </w:style>
  <w:style w:type="character" w:styleId="FollowedHyperlink">
    <w:name w:val="FollowedHyperlink"/>
    <w:basedOn w:val="DefaultParagraphFont"/>
    <w:uiPriority w:val="99"/>
    <w:semiHidden/>
    <w:unhideWhenUsed/>
    <w:rsid w:val="00B35918"/>
    <w:rPr>
      <w:color w:val="800080" w:themeColor="followedHyperlink"/>
      <w:u w:val="single"/>
    </w:rPr>
  </w:style>
  <w:style w:type="paragraph" w:styleId="Revision">
    <w:name w:val="Revision"/>
    <w:hidden/>
    <w:uiPriority w:val="99"/>
    <w:semiHidden/>
    <w:rsid w:val="00A70D6A"/>
    <w:rPr>
      <w:rFonts w:ascii="Times New Roman" w:eastAsia="Times New Roman" w:hAnsi="Times New Roman" w:cs="Times New Roman"/>
      <w:sz w:val="24"/>
      <w:szCs w:val="24"/>
      <w:lang w:bidi="ar-SA"/>
    </w:rPr>
  </w:style>
  <w:style w:type="character" w:styleId="Emphasis">
    <w:name w:val="Emphasis"/>
    <w:basedOn w:val="DefaultParagraphFont"/>
    <w:uiPriority w:val="20"/>
    <w:qFormat/>
    <w:locked/>
    <w:rsid w:val="00A70D6A"/>
    <w:rPr>
      <w:i/>
      <w:iCs/>
    </w:rPr>
  </w:style>
  <w:style w:type="character" w:styleId="Strong">
    <w:name w:val="Strong"/>
    <w:basedOn w:val="DefaultParagraphFont"/>
    <w:uiPriority w:val="22"/>
    <w:qFormat/>
    <w:locked/>
    <w:rsid w:val="00A70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8059">
      <w:bodyDiv w:val="1"/>
      <w:marLeft w:val="0"/>
      <w:marRight w:val="0"/>
      <w:marTop w:val="0"/>
      <w:marBottom w:val="0"/>
      <w:divBdr>
        <w:top w:val="none" w:sz="0" w:space="0" w:color="auto"/>
        <w:left w:val="none" w:sz="0" w:space="0" w:color="auto"/>
        <w:bottom w:val="none" w:sz="0" w:space="0" w:color="auto"/>
        <w:right w:val="none" w:sz="0" w:space="0" w:color="auto"/>
      </w:divBdr>
    </w:div>
    <w:div w:id="1106659834">
      <w:bodyDiv w:val="1"/>
      <w:marLeft w:val="0"/>
      <w:marRight w:val="0"/>
      <w:marTop w:val="0"/>
      <w:marBottom w:val="0"/>
      <w:divBdr>
        <w:top w:val="none" w:sz="0" w:space="0" w:color="auto"/>
        <w:left w:val="none" w:sz="0" w:space="0" w:color="auto"/>
        <w:bottom w:val="none" w:sz="0" w:space="0" w:color="auto"/>
        <w:right w:val="none" w:sz="0" w:space="0" w:color="auto"/>
      </w:divBdr>
    </w:div>
    <w:div w:id="18860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sf.sidbi.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ubdocs.worldbank.org/en/894361459190142673/ProcurementConsultantHiringGuidelinesEngJul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C14521D28B842AD226F1F882B217F" ma:contentTypeVersion="2" ma:contentTypeDescription="Create a new document." ma:contentTypeScope="" ma:versionID="dac4e4ab6588f4027c8f610c5c3c0165">
  <xsd:schema xmlns:xsd="http://www.w3.org/2001/XMLSchema" xmlns:xs="http://www.w3.org/2001/XMLSchema" xmlns:p="http://schemas.microsoft.com/office/2006/metadata/properties" xmlns:ns3="a3271521-2c87-4e24-b14d-c8f74076ae0c" targetNamespace="http://schemas.microsoft.com/office/2006/metadata/properties" ma:root="true" ma:fieldsID="897c6796f8527e9a93c28c62efcb4b7c" ns3:_="">
    <xsd:import namespace="a3271521-2c87-4e24-b14d-c8f74076a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1521-2c87-4e24-b14d-c8f74076a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5F76-0C03-45B0-908E-693F0E6F8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594CB3-77F5-4869-BB6A-E27AE732E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1521-2c87-4e24-b14d-c8f74076a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16BB1-B3F6-4302-B3F6-D2921ED363C5}">
  <ds:schemaRefs>
    <ds:schemaRef ds:uri="http://schemas.microsoft.com/sharepoint/v3/contenttype/forms"/>
  </ds:schemaRefs>
</ds:datastoreItem>
</file>

<file path=customXml/itemProps4.xml><?xml version="1.0" encoding="utf-8"?>
<ds:datastoreItem xmlns:ds="http://schemas.openxmlformats.org/officeDocument/2006/customXml" ds:itemID="{FAE7F58E-2E84-4783-88D1-9DA3AEA3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3996</Words>
  <Characters>24355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NEERAJ VERMA</dc:creator>
  <cp:lastModifiedBy>Pawan kumar Bharti</cp:lastModifiedBy>
  <cp:revision>4</cp:revision>
  <cp:lastPrinted>2019-07-24T05:46:00Z</cp:lastPrinted>
  <dcterms:created xsi:type="dcterms:W3CDTF">2019-08-23T02:13:00Z</dcterms:created>
  <dcterms:modified xsi:type="dcterms:W3CDTF">2019-08-27T07:28:00Z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0x0101001DFC14521D28B842AD226F1F882B217F</vt:lpwstr>
  </property>
</Properties>
</file>